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7" w:type="dxa"/>
        <w:tblCellSpacing w:w="0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0"/>
        <w:gridCol w:w="4347"/>
      </w:tblGrid>
      <w:tr w:rsidR="008A4407" w:rsidTr="005D4ADE">
        <w:trPr>
          <w:trHeight w:val="2371"/>
          <w:tblCellSpacing w:w="0" w:type="dxa"/>
        </w:trPr>
        <w:tc>
          <w:tcPr>
            <w:tcW w:w="5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4407" w:rsidRDefault="008A4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407" w:rsidRDefault="008A440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Утверждено                                          Постановлением     </w:t>
            </w:r>
            <w:proofErr w:type="spellStart"/>
            <w:r>
              <w:rPr>
                <w:color w:val="000000"/>
                <w:sz w:val="28"/>
                <w:szCs w:val="28"/>
              </w:rPr>
              <w:t>Остерского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Рославльского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 </w:t>
            </w:r>
          </w:p>
          <w:p w:rsidR="008A4407" w:rsidRDefault="008A440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2.11.2016  № 127</w:t>
            </w:r>
          </w:p>
        </w:tc>
      </w:tr>
    </w:tbl>
    <w:p w:rsidR="008A4407" w:rsidRDefault="008A4407" w:rsidP="008A4407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A4407" w:rsidRPr="000B59D4" w:rsidRDefault="008A4407" w:rsidP="000B59D4">
      <w:pPr>
        <w:pStyle w:val="a4"/>
        <w:jc w:val="center"/>
        <w:rPr>
          <w:b/>
          <w:sz w:val="28"/>
          <w:szCs w:val="28"/>
        </w:rPr>
      </w:pPr>
      <w:r w:rsidRPr="000B59D4">
        <w:rPr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0B59D4">
        <w:rPr>
          <w:b/>
          <w:sz w:val="28"/>
          <w:szCs w:val="28"/>
        </w:rPr>
        <w:t>Остерского</w:t>
      </w:r>
      <w:proofErr w:type="spellEnd"/>
      <w:r w:rsidRPr="000B59D4">
        <w:rPr>
          <w:b/>
          <w:sz w:val="28"/>
          <w:szCs w:val="28"/>
        </w:rPr>
        <w:t xml:space="preserve"> сельского поселения </w:t>
      </w:r>
      <w:proofErr w:type="spellStart"/>
      <w:r w:rsidRPr="000B59D4">
        <w:rPr>
          <w:b/>
          <w:sz w:val="28"/>
          <w:szCs w:val="28"/>
        </w:rPr>
        <w:t>Рославльского</w:t>
      </w:r>
      <w:proofErr w:type="spellEnd"/>
      <w:r w:rsidRPr="000B59D4">
        <w:rPr>
          <w:b/>
          <w:sz w:val="28"/>
          <w:szCs w:val="28"/>
        </w:rPr>
        <w:t xml:space="preserve"> района Смоленской области и урегулированию конфликта интересов</w:t>
      </w:r>
    </w:p>
    <w:p w:rsidR="008A4407" w:rsidRDefault="000B59D4" w:rsidP="000B59D4">
      <w:pPr>
        <w:pStyle w:val="a4"/>
        <w:jc w:val="center"/>
      </w:pPr>
      <w:r>
        <w:t>(в редакции постановлений</w:t>
      </w:r>
      <w:r w:rsidR="008A4407">
        <w:t xml:space="preserve"> Администрации </w:t>
      </w:r>
      <w:proofErr w:type="spellStart"/>
      <w:r w:rsidR="008A4407">
        <w:t>Остерского</w:t>
      </w:r>
      <w:proofErr w:type="spellEnd"/>
      <w:r w:rsidR="008A4407">
        <w:t xml:space="preserve"> сельского поселения </w:t>
      </w:r>
      <w:proofErr w:type="spellStart"/>
      <w:r w:rsidR="008A4407">
        <w:t>Рославльского</w:t>
      </w:r>
      <w:proofErr w:type="spellEnd"/>
      <w:r w:rsidR="008A4407">
        <w:t xml:space="preserve"> района Смоленской области от 11.04.2019 № 20</w:t>
      </w:r>
      <w:r>
        <w:t xml:space="preserve">, </w:t>
      </w:r>
      <w:r w:rsidR="005D4ADE">
        <w:t xml:space="preserve">от </w:t>
      </w:r>
      <w:r>
        <w:t>02.07.2024 №</w:t>
      </w:r>
      <w:r w:rsidR="005D4ADE">
        <w:t xml:space="preserve"> </w:t>
      </w:r>
      <w:bookmarkStart w:id="0" w:name="_GoBack"/>
      <w:bookmarkEnd w:id="0"/>
      <w:r>
        <w:t>49</w:t>
      </w:r>
      <w:r w:rsidR="008A4407">
        <w:t>)</w:t>
      </w:r>
    </w:p>
    <w:p w:rsidR="008A4407" w:rsidRDefault="008A4407" w:rsidP="008A4407">
      <w:pPr>
        <w:ind w:firstLine="900"/>
        <w:jc w:val="both"/>
        <w:rPr>
          <w:sz w:val="28"/>
          <w:szCs w:val="28"/>
        </w:rPr>
      </w:pPr>
    </w:p>
    <w:p w:rsidR="008A4407" w:rsidRDefault="008A4407" w:rsidP="008A4407">
      <w:pPr>
        <w:suppressAutoHyphens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и урегулированию конфликта интересов (далее - Комиссия).  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муниципальными нормативными правовыми актами, а также настоящим Положением.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 :</w:t>
      </w:r>
      <w:proofErr w:type="gramEnd"/>
      <w:r>
        <w:rPr>
          <w:sz w:val="28"/>
          <w:szCs w:val="28"/>
        </w:rPr>
        <w:t xml:space="preserve">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осуществлении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мер по предупреждению коррупции.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5. Комиссия образуется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 .</w:t>
      </w:r>
      <w:proofErr w:type="gramEnd"/>
      <w:r>
        <w:rPr>
          <w:sz w:val="28"/>
          <w:szCs w:val="28"/>
        </w:rPr>
        <w:t xml:space="preserve"> Данным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утверждаются состав Комиссии и порядок ее работы. В состав комиссии входят председатель комиссии, его заместитель, назначаемый Главой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из числа членов Комиссии,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, секретарь и члены 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состав Комиссии входят: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Глава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 Смоленской области (председатель комиссии), должностное лицо, исполняющее кадровую работу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должностное лицо, ответственное за работу по профилактике коррупционных  и иных правонарушений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муниципальные служащие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определяемые Главой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представитель структурного подразделения Аппарата </w:t>
      </w:r>
      <w:proofErr w:type="gramStart"/>
      <w:r>
        <w:rPr>
          <w:sz w:val="28"/>
          <w:szCs w:val="28"/>
        </w:rPr>
        <w:t>Администрации  Смоленской</w:t>
      </w:r>
      <w:proofErr w:type="gramEnd"/>
      <w:r>
        <w:rPr>
          <w:sz w:val="28"/>
          <w:szCs w:val="28"/>
        </w:rPr>
        <w:t xml:space="preserve"> области, уполномоченный на участие в пределах своей компетенции в работе Комиссии по соблюдению требований к служебному поведению и урегулированию конфликта интересов, в органах местного самоуправления.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решению </w:t>
      </w:r>
      <w:proofErr w:type="gramStart"/>
      <w:r>
        <w:rPr>
          <w:sz w:val="28"/>
          <w:szCs w:val="28"/>
        </w:rPr>
        <w:t>Главы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состав Комиссии могут быть включены представители Общественной палаты Смоленской области.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8. Лица, указанные в подпункте «б», «в»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 среднего, высшего и дополнительного профессионального образования,                     c Общественной палатой Смоленской области, с Администрацией Смоленской области   на основании  запроса Главы муниципального 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 Согласование осуществляется в 10-дневный срок со дня получения запроса.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Число членов Комиссии, не замещающих должности муниципальной службы,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 должно</w:t>
      </w:r>
      <w:proofErr w:type="gramEnd"/>
      <w:r>
        <w:rPr>
          <w:sz w:val="28"/>
          <w:szCs w:val="28"/>
        </w:rPr>
        <w:t xml:space="preserve"> составлять не менее одной четверти от общего числа членов комиссии. </w:t>
      </w:r>
    </w:p>
    <w:p w:rsidR="008A4407" w:rsidRDefault="008A4407" w:rsidP="008A4407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заседаниях Комиссии с правом совещательного голоса участвуют: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,</w:t>
      </w:r>
      <w:proofErr w:type="gramEnd"/>
      <w:r>
        <w:rPr>
          <w:sz w:val="28"/>
          <w:szCs w:val="28"/>
        </w:rPr>
        <w:t xml:space="preserve"> недопустимо.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Основаниями для проведения заседания Комиссии являются: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представление Главой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соответствии с Порядком проверке достоверности и полноты сведений, представляемых гражданами, претендующими на замещение должностей муниципальной </w:t>
      </w:r>
      <w:proofErr w:type="gramStart"/>
      <w:r>
        <w:rPr>
          <w:sz w:val="28"/>
          <w:szCs w:val="28"/>
        </w:rPr>
        <w:t>службы,  муниципальными</w:t>
      </w:r>
      <w:proofErr w:type="gramEnd"/>
      <w:r>
        <w:rPr>
          <w:sz w:val="28"/>
          <w:szCs w:val="28"/>
        </w:rPr>
        <w:t xml:space="preserve"> служащими, соблюдения муниципальными служащими требований к служебному поведению, утвержденным постановлением Администрации Смоленской области от 22.03.2013№202  материалов проверки, свидетельствующих: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представлении муниципальным служащим недостоверных или неполных сведений, предусмотренных </w:t>
      </w:r>
      <w:proofErr w:type="gramStart"/>
      <w:r>
        <w:rPr>
          <w:sz w:val="28"/>
          <w:szCs w:val="28"/>
        </w:rPr>
        <w:t>пунктом  19</w:t>
      </w:r>
      <w:proofErr w:type="gramEnd"/>
      <w:r>
        <w:rPr>
          <w:sz w:val="28"/>
          <w:szCs w:val="28"/>
        </w:rPr>
        <w:t xml:space="preserve"> названного Порядка;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поступившее должностному лицу, исполняющему кадровую работу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 гражданина, замещавшего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должность муниципальной службы,  о даче согласия на замещение должности в коммерческой или некоммерческой организации, 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выполнить требования Федерального закона от 7 мая 2013 года № 79 - 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Главы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представление Главой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материалов </w:t>
      </w:r>
      <w:r>
        <w:rPr>
          <w:sz w:val="28"/>
          <w:szCs w:val="28"/>
        </w:rPr>
        <w:lastRenderedPageBreak/>
        <w:t>проверки,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характера, а также сведений о своих расходах, о расходах своих супруги (супруга) и несовершеннолетних детей;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поступившее в Администрацию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, трудового или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правового договора на выполнение работ (оказания услуг) если отдельные функции государственного управления данной организацией входили в его должностные 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правового договора в коммерческой или некоммерческой организац</w:t>
      </w:r>
      <w:r w:rsidR="000B59D4">
        <w:rPr>
          <w:sz w:val="28"/>
          <w:szCs w:val="28"/>
        </w:rPr>
        <w:t>ии Комиссией не рассматривается;</w:t>
      </w:r>
    </w:p>
    <w:p w:rsidR="000B59D4" w:rsidRDefault="000B59D4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B59D4" w:rsidRPr="005D4ADE" w:rsidRDefault="000B59D4" w:rsidP="008A4407">
      <w:pPr>
        <w:suppressAutoHyphens/>
        <w:ind w:firstLine="900"/>
        <w:jc w:val="both"/>
      </w:pPr>
      <w:r w:rsidRPr="005D4ADE">
        <w:t>(подпункт е введен постановлением Администрации</w:t>
      </w:r>
      <w:r w:rsidR="005D4ADE">
        <w:t xml:space="preserve"> </w:t>
      </w:r>
      <w:proofErr w:type="spellStart"/>
      <w:r w:rsidR="005D4ADE">
        <w:t>О</w:t>
      </w:r>
      <w:r w:rsidR="005D4ADE" w:rsidRPr="005D4ADE">
        <w:t>стерского</w:t>
      </w:r>
      <w:proofErr w:type="spellEnd"/>
      <w:r w:rsidR="005D4ADE" w:rsidRPr="005D4ADE">
        <w:t xml:space="preserve"> сельского поселения </w:t>
      </w:r>
      <w:proofErr w:type="spellStart"/>
      <w:r w:rsidR="005D4ADE" w:rsidRPr="005D4ADE">
        <w:t>Рославльского</w:t>
      </w:r>
      <w:proofErr w:type="spellEnd"/>
      <w:r w:rsidR="005D4ADE" w:rsidRPr="005D4ADE">
        <w:t xml:space="preserve"> района Смоленской области от 02.07.2024 №49)</w:t>
      </w:r>
      <w:r w:rsidRPr="005D4ADE">
        <w:t xml:space="preserve">  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A4407" w:rsidRDefault="008A4407" w:rsidP="008A4407">
      <w:pPr>
        <w:pStyle w:val="ConsPlusNormal"/>
        <w:suppressAutoHyphens/>
        <w:jc w:val="both"/>
      </w:pPr>
      <w:r>
        <w:t xml:space="preserve">            16. Обращение, указанное в абзаце втором подпункта «б» пункта 14 настоящего Положения, подается </w:t>
      </w:r>
      <w:proofErr w:type="gramStart"/>
      <w:r>
        <w:t>гражданином,  замещавшим</w:t>
      </w:r>
      <w:proofErr w:type="gramEnd"/>
      <w:r>
        <w:t xml:space="preserve"> должность муниципальной службы должностному лицу, исполняющему кадровую работу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, функции по управлению в отношении коммерческой или некоммерческой организации, вид договора (трудовой или </w:t>
      </w:r>
      <w:proofErr w:type="spellStart"/>
      <w:r>
        <w:t>гражданско</w:t>
      </w:r>
      <w:proofErr w:type="spellEnd"/>
      <w:r>
        <w:t xml:space="preserve"> - правовой), предполагаемый срок его действия, сумма оплаты за выполнение (оказание по договору работ (услуг). Должностным лицом, исполняющим кадровую работу                                  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</w:t>
      </w:r>
      <w:r>
        <w:lastRenderedPageBreak/>
        <w:t xml:space="preserve">Смоленской </w:t>
      </w:r>
      <w:proofErr w:type="gramStart"/>
      <w:r>
        <w:t>области,  осуществляется</w:t>
      </w:r>
      <w:proofErr w:type="gramEnd"/>
      <w: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273 - ФЗ «О противодействии коррупции».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  18. Уведомление, указанное в подпункте «д» пункта 14 настоящего Положения, рассматривается  должностным лицом, исполняющим кадровую работу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, требований статьи 12 Федерального закона от 25.12.2008 № 273 - ФЗ «О противодействии коррупции».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 18.1.</w:t>
      </w:r>
      <w:r w:rsidR="005D4ADE" w:rsidRPr="005D4ADE">
        <w:t xml:space="preserve"> </w:t>
      </w:r>
      <w:r w:rsidR="005D4ADE">
        <w:t xml:space="preserve">Уведомления, указанные в абзаце пятом подпункта «б» и подпункте «е» пункта 14 настоящего Положения, рассматриваются должностным лицом, исполняющим кадровую работу Администрации </w:t>
      </w:r>
      <w:proofErr w:type="spellStart"/>
      <w:r w:rsidR="005D4ADE">
        <w:t>Остерского</w:t>
      </w:r>
      <w:proofErr w:type="spellEnd"/>
      <w:r w:rsidR="005D4ADE">
        <w:t xml:space="preserve"> сельского поселения </w:t>
      </w:r>
      <w:proofErr w:type="spellStart"/>
      <w:r w:rsidR="005D4ADE">
        <w:t>Рославльского</w:t>
      </w:r>
      <w:proofErr w:type="spellEnd"/>
      <w:r w:rsidR="005D4ADE">
        <w:t xml:space="preserve"> района Смоленской </w:t>
      </w:r>
      <w:proofErr w:type="gramStart"/>
      <w:r w:rsidR="005D4ADE">
        <w:t>области,  которое</w:t>
      </w:r>
      <w:proofErr w:type="gramEnd"/>
      <w:r w:rsidR="005D4ADE">
        <w:t xml:space="preserve"> осуществляет подготовку мотивированных заключений по результатам рассмотрения уведомлений</w:t>
      </w:r>
      <w:r>
        <w:t>.</w:t>
      </w:r>
    </w:p>
    <w:p w:rsidR="005D4ADE" w:rsidRPr="005D4ADE" w:rsidRDefault="005D4ADE" w:rsidP="008A4407">
      <w:pPr>
        <w:pStyle w:val="ConsPlusNormal"/>
        <w:suppressAutoHyphens/>
        <w:ind w:firstLine="540"/>
        <w:jc w:val="both"/>
        <w:rPr>
          <w:sz w:val="24"/>
          <w:szCs w:val="24"/>
        </w:rPr>
      </w:pPr>
      <w:r w:rsidRPr="005D4ADE">
        <w:rPr>
          <w:sz w:val="24"/>
          <w:szCs w:val="24"/>
        </w:rPr>
        <w:t xml:space="preserve">(подпункт 18.1 в редакции постановления Администрации </w:t>
      </w:r>
      <w:proofErr w:type="spellStart"/>
      <w:r w:rsidRPr="005D4ADE">
        <w:rPr>
          <w:sz w:val="24"/>
          <w:szCs w:val="24"/>
        </w:rPr>
        <w:t>Остерского</w:t>
      </w:r>
      <w:proofErr w:type="spellEnd"/>
      <w:r w:rsidRPr="005D4ADE">
        <w:rPr>
          <w:sz w:val="24"/>
          <w:szCs w:val="24"/>
        </w:rPr>
        <w:t xml:space="preserve"> сельского поселения </w:t>
      </w:r>
      <w:proofErr w:type="spellStart"/>
      <w:r w:rsidRPr="005D4ADE">
        <w:rPr>
          <w:sz w:val="24"/>
          <w:szCs w:val="24"/>
        </w:rPr>
        <w:t>Рославльского</w:t>
      </w:r>
      <w:proofErr w:type="spellEnd"/>
      <w:r w:rsidRPr="005D4ADE">
        <w:rPr>
          <w:sz w:val="24"/>
          <w:szCs w:val="24"/>
        </w:rPr>
        <w:t xml:space="preserve"> района Смоленской области от 02.07.2024 №49)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 18.2. При подготовке мотивированного заключения по результатам рассмотрения обращения, указанного в  абзаце втором подпункт «б» пункта 14 настоящего Положения, или уведомлений, указанных в абзаце пятом подпункта «б» и подпункте «д» пункта 14 настоящего Положения, должностное лица, исполняющее кадровую работу Администрации 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8A4407" w:rsidRDefault="008A4407" w:rsidP="008A440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</w:t>
      </w:r>
      <w:proofErr w:type="gramStart"/>
      <w:r>
        <w:rPr>
          <w:sz w:val="28"/>
          <w:szCs w:val="28"/>
        </w:rPr>
        <w:t>случаев</w:t>
      </w:r>
      <w:proofErr w:type="gramEnd"/>
      <w:r>
        <w:rPr>
          <w:sz w:val="28"/>
          <w:szCs w:val="28"/>
        </w:rPr>
        <w:t xml:space="preserve"> предусмотренных пунктами 20 и 21 настоящего Положения;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и с результатами ее проверки;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20. Заседание Комиссии по рассмотрению заявлений, указанных в абзацах </w:t>
      </w:r>
      <w:proofErr w:type="gramStart"/>
      <w:r>
        <w:rPr>
          <w:sz w:val="28"/>
          <w:szCs w:val="28"/>
        </w:rPr>
        <w:t>третьем  и</w:t>
      </w:r>
      <w:proofErr w:type="gramEnd"/>
      <w:r>
        <w:rPr>
          <w:sz w:val="28"/>
          <w:szCs w:val="28"/>
        </w:rPr>
        <w:t xml:space="preserve">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21.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 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proofErr w:type="gramStart"/>
      <w:r>
        <w:t xml:space="preserve">Администрации  </w:t>
      </w:r>
      <w:proofErr w:type="spellStart"/>
      <w:r>
        <w:t>Остерского</w:t>
      </w:r>
      <w:proofErr w:type="spellEnd"/>
      <w:proofErr w:type="gram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22.1. Заседания Комиссии могут проводиться в отсутствие муниципального служащего или гражданина в случае: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>а) если в обращении, заявлении или уведомлении, предусмотренных подпунктом б)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б) если муниципальный служащий или гражданин, намеревающиеся лично присутствовать на заседании Комиссии и надлежащим образом </w:t>
      </w:r>
      <w:r>
        <w:lastRenderedPageBreak/>
        <w:t>извещенные о времени и месте его проведения, не явились на заседание Комиссии.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 итогам рассмотрения вопроса, указанного в абзаце втором подпункта «а» пункта 14 настоящего Положения, Комиссия принимает одно из следующих решений: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пунктом 1 </w:t>
      </w:r>
      <w:proofErr w:type="gramStart"/>
      <w:r>
        <w:rPr>
          <w:sz w:val="28"/>
          <w:szCs w:val="28"/>
        </w:rPr>
        <w:t>Порядка  проверки</w:t>
      </w:r>
      <w:proofErr w:type="gramEnd"/>
      <w:r>
        <w:rPr>
          <w:sz w:val="28"/>
          <w:szCs w:val="28"/>
        </w:rPr>
        <w:t xml:space="preserve"> достоверности  полноты сведений, представляемых гражданами, претендующими на замещение должностей муниципальной службы,  муниципальными служащими,  соблюдения муниципальными служащими требований к служебному поведению, утвержденного постановлением Администрации   Смоленской области от 22.03.2013 № 202 являются достоверными и полными; 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>б) установить, что сведения, представленные муниципальным служащим в соответствии с подпунктом «а» пункта 1 Положения, названного в подпункте «</w:t>
      </w:r>
      <w:proofErr w:type="gramStart"/>
      <w:r>
        <w:t>а»  настоящего</w:t>
      </w:r>
      <w:proofErr w:type="gramEnd"/>
      <w:r>
        <w:t xml:space="preserve"> пункта, являются недостоверными и (или) неполными. В этом случае Комиссия рекомендует Главе муниципального образования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</w:t>
      </w:r>
      <w:proofErr w:type="gramStart"/>
      <w:r>
        <w:t>области  применить</w:t>
      </w:r>
      <w:proofErr w:type="gramEnd"/>
      <w:r>
        <w:t xml:space="preserve"> к муниципальному служащему конкретную меру ответственности.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установить, что муниципальный служащий соблюдал требования к служебному поведению и (или) требования об урегулировании конфликта интересов;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 указать</w:t>
      </w:r>
      <w:proofErr w:type="gramEnd"/>
      <w:r>
        <w:rPr>
          <w:sz w:val="28"/>
          <w:szCs w:val="28"/>
        </w:rPr>
        <w:t xml:space="preserve">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 итогам рассмотрения вопроса, указанного в абзаце втором подпункта «б» пункта 14 настоящего Положения, Комиссия принимает одно из следующих решений: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>
        <w:rPr>
          <w:sz w:val="28"/>
          <w:szCs w:val="28"/>
        </w:rPr>
        <w:lastRenderedPageBreak/>
        <w:t xml:space="preserve"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8A4407" w:rsidRDefault="008A4407" w:rsidP="008A4407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Комиссия обязана проинформировать гражданина о принятом решении.</w:t>
      </w:r>
    </w:p>
    <w:p w:rsidR="008A4407" w:rsidRDefault="008A4407" w:rsidP="008A4407">
      <w:pPr>
        <w:suppressAutoHyphens/>
        <w:ind w:firstLine="709"/>
        <w:jc w:val="both"/>
      </w:pPr>
      <w:r>
        <w:t xml:space="preserve">(абзац четвертый введен постановлением Администрации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от 11.04.2019 № 20)</w:t>
      </w:r>
      <w:r>
        <w:rPr>
          <w:rFonts w:eastAsia="Calibri"/>
          <w:color w:val="000000"/>
          <w:lang w:eastAsia="en-US"/>
        </w:rPr>
        <w:t xml:space="preserve">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proofErr w:type="gramStart"/>
      <w:r>
        <w:rPr>
          <w:sz w:val="28"/>
          <w:szCs w:val="28"/>
        </w:rPr>
        <w:t>рекомендует  Главе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применить к муниципальному служащему конкретную меру ответственности.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29. По итогам рассмотрения </w:t>
      </w:r>
      <w:proofErr w:type="gramStart"/>
      <w:r>
        <w:rPr>
          <w:sz w:val="28"/>
          <w:szCs w:val="28"/>
        </w:rPr>
        <w:t>вопроса</w:t>
      </w:r>
      <w:proofErr w:type="gramEnd"/>
      <w:r>
        <w:rPr>
          <w:sz w:val="28"/>
          <w:szCs w:val="28"/>
        </w:rPr>
        <w:t xml:space="preserve"> указанного в подпункте «г» пункта 14 настоящего Положения, Комиссия принимает одно из следующих решений: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признать, что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представленные муниципальным служащим, являются достоверными и полными;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б) признать, что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представленные муниципальным служащим, являются недостоверными и (или) не полными. В этом случае Комиссия </w:t>
      </w:r>
      <w:proofErr w:type="gramStart"/>
      <w:r>
        <w:rPr>
          <w:sz w:val="28"/>
          <w:szCs w:val="28"/>
        </w:rPr>
        <w:t>рекомендует  Главе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 в органы прокуратуры и (или) иные государственные органы в соответствии с их компетенцией.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 По итогам рассмотрения вопроса, указанного в абзаце 4 </w:t>
      </w:r>
      <w:proofErr w:type="gramStart"/>
      <w:r>
        <w:rPr>
          <w:sz w:val="28"/>
          <w:szCs w:val="28"/>
        </w:rPr>
        <w:t>подпункта  «</w:t>
      </w:r>
      <w:proofErr w:type="gramEnd"/>
      <w:r>
        <w:rPr>
          <w:sz w:val="28"/>
          <w:szCs w:val="28"/>
        </w:rPr>
        <w:t>б» пункта 14 настоящего Положения Комиссия принимает одно из следующих решений: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а) признать, что </w:t>
      </w:r>
      <w:proofErr w:type="gramStart"/>
      <w:r>
        <w:rPr>
          <w:sz w:val="28"/>
          <w:szCs w:val="28"/>
        </w:rPr>
        <w:t>обстоятельства</w:t>
      </w:r>
      <w:proofErr w:type="gramEnd"/>
      <w:r>
        <w:rPr>
          <w:sz w:val="28"/>
          <w:szCs w:val="28"/>
        </w:rPr>
        <w:t xml:space="preserve"> препятствующие выполнению требований Федерального закона от 7 мая 2013 года № 79 - ФЗ «О запрете отдельным категориям лиц открывать и менять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признать, что обстоятельства, препятствующие выполнению требований Федерального закона от 7 мая 2013 года № 79 - ФЗ «О запрете отдельным категориям лиц открывать и менять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применить к муниципальному служащему конкретную меру ответственности.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30.1. По итогам рассмотрения вопроса, указанного в абзаце 5 подпункта «б» пункта14 настоящего Положения, Комиссия принимает одно из следующих решений: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</w:t>
      </w:r>
      <w:proofErr w:type="gramStart"/>
      <w:r>
        <w:t>области  принять</w:t>
      </w:r>
      <w:proofErr w:type="gramEnd"/>
      <w:r>
        <w:t xml:space="preserve"> меры по урегулированию конфликта интересов или по недопущению его возникновения;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</w:t>
      </w:r>
      <w:proofErr w:type="spellStart"/>
      <w:r>
        <w:t>Остерского</w:t>
      </w:r>
      <w:proofErr w:type="spellEnd"/>
      <w:r>
        <w:t xml:space="preserve"> 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  применить к муниципальному служащему конкретную меру ответственности.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31.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25 - 30, 30.</w:t>
      </w:r>
      <w:proofErr w:type="gramStart"/>
      <w:r>
        <w:rPr>
          <w:sz w:val="28"/>
          <w:szCs w:val="28"/>
        </w:rPr>
        <w:t>1.-</w:t>
      </w:r>
      <w:proofErr w:type="gramEnd"/>
      <w:r>
        <w:rPr>
          <w:sz w:val="28"/>
          <w:szCs w:val="28"/>
        </w:rPr>
        <w:t xml:space="preserve"> 32 настоящего Положения. Основания и мотивы принятия такого решения должны быть отражены в протоколе заседания Комиссии.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По итогам рассмотрения вопроса, указанного в подпункте «д» пункта 14 настоящего Положения, Комиссия принимает в отношении </w:t>
      </w:r>
      <w:r>
        <w:rPr>
          <w:sz w:val="28"/>
          <w:szCs w:val="28"/>
        </w:rPr>
        <w:lastRenderedPageBreak/>
        <w:t xml:space="preserve">гражданина, замещавшего должность муниципальной службы в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одно из следующих решений: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а) дать согласие на замещение им должности в коммерческой или </w:t>
      </w:r>
      <w:proofErr w:type="gramStart"/>
      <w:r>
        <w:rPr>
          <w:sz w:val="28"/>
          <w:szCs w:val="28"/>
        </w:rPr>
        <w:t>некоммерческой  организации</w:t>
      </w:r>
      <w:proofErr w:type="gramEnd"/>
      <w:r>
        <w:rPr>
          <w:sz w:val="28"/>
          <w:szCs w:val="28"/>
        </w:rPr>
        <w:t xml:space="preserve"> либо на выполнение работы на условиях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- правового договора в коммерческой или некоммерческой  организации, если отдельные функции по управлению этой организацией входили в его должностные (служебные) обязанности; </w:t>
      </w:r>
    </w:p>
    <w:p w:rsidR="008A4407" w:rsidRDefault="008A4407" w:rsidP="008A44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установить, что замещение им на условиях трудового договора </w:t>
      </w:r>
      <w:proofErr w:type="gramStart"/>
      <w:r>
        <w:rPr>
          <w:sz w:val="28"/>
          <w:szCs w:val="28"/>
        </w:rPr>
        <w:t>должности  в</w:t>
      </w:r>
      <w:proofErr w:type="gramEnd"/>
      <w:r>
        <w:rPr>
          <w:sz w:val="28"/>
          <w:szCs w:val="28"/>
        </w:rPr>
        <w:t xml:space="preserve"> коммерческой или некоммерческой  организации и (или) выполнение в  коммерческой или некоммерческой  организации работ (оказание услуг) нарушают требования статьи 12 Федерального закона  от 25.12.2008 № 273 - ФЗ «О противодействии коррупции». В этом случае комиссия рекомендует </w:t>
      </w:r>
      <w:proofErr w:type="gramStart"/>
      <w:r>
        <w:rPr>
          <w:sz w:val="28"/>
          <w:szCs w:val="28"/>
        </w:rPr>
        <w:t>Главе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проинформировать об указанных обстоятельствах органы прокуратуры и уведомившую организацию.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33.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Для исполнения решений Комиссии могут быть подготовлены проекты муниципальных правовых актов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,</w:t>
      </w:r>
      <w:proofErr w:type="gramEnd"/>
      <w:r>
        <w:rPr>
          <w:sz w:val="28"/>
          <w:szCs w:val="28"/>
        </w:rPr>
        <w:t xml:space="preserve"> решений или поручений Главы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которые в установленном порядке представляются на рассмотрение Главы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8A4407" w:rsidRDefault="008A4407" w:rsidP="008A4407">
      <w:pPr>
        <w:pStyle w:val="ConsPlusNormal"/>
        <w:suppressAutoHyphens/>
        <w:ind w:firstLine="540"/>
        <w:jc w:val="both"/>
      </w:pPr>
      <w:r>
        <w:t xml:space="preserve">      35.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В протоколе заседания Комиссии указываются: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фамилии, имена, отчества выступивших на заседании лиц и краткое изложение их выступлений;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gramStart"/>
      <w:r>
        <w:rPr>
          <w:sz w:val="28"/>
          <w:szCs w:val="28"/>
        </w:rPr>
        <w:t xml:space="preserve">Администрацию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другие сведения;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результаты голосования;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решение и обоснование его принятия.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Копии протокола заседания Комиссии в 7-дневный срок со дня заседания направляются Главе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полностью или в виде выписок из него - муниципальному служащему, а также по решению Комиссии - иным заинтересованным лицам.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Глава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оглашается на ближайшем заседании Комиссии и принимается к сведению без обсуждения.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proofErr w:type="gramStart"/>
      <w:r>
        <w:rPr>
          <w:sz w:val="28"/>
          <w:szCs w:val="28"/>
        </w:rPr>
        <w:t>представляется  Главе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для решения вопроса о применении к муниципальному служащему мер </w:t>
      </w:r>
      <w:r>
        <w:rPr>
          <w:sz w:val="28"/>
          <w:szCs w:val="28"/>
        </w:rPr>
        <w:lastRenderedPageBreak/>
        <w:t xml:space="preserve">ответственности, предусмотренных нормативными правовыми актами Российской Федерации.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Выписка из решения Комиссии, заверенная подписью секретаря комиссии и печатью Администрации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, вручается гражданину, замещавшему должность муниципальной службы в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4407" w:rsidRDefault="008A4407" w:rsidP="008A4407"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F2357D" w:rsidRDefault="00F2357D"/>
    <w:sectPr w:rsidR="00F2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07"/>
    <w:rsid w:val="000B59D4"/>
    <w:rsid w:val="005D4ADE"/>
    <w:rsid w:val="008A4407"/>
    <w:rsid w:val="00F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BEA7"/>
  <w15:chartTrackingRefBased/>
  <w15:docId w15:val="{310B5C38-CDCB-4E97-BA50-03EF09C1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4407"/>
    <w:pPr>
      <w:spacing w:before="100" w:beforeAutospacing="1" w:after="100" w:afterAutospacing="1"/>
    </w:pPr>
  </w:style>
  <w:style w:type="paragraph" w:customStyle="1" w:styleId="ConsPlusNormal">
    <w:name w:val="ConsPlusNormal"/>
    <w:rsid w:val="008A4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0B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A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2024-07-03T09:34:00Z</cp:lastPrinted>
  <dcterms:created xsi:type="dcterms:W3CDTF">2024-07-02T06:56:00Z</dcterms:created>
  <dcterms:modified xsi:type="dcterms:W3CDTF">2024-07-03T09:35:00Z</dcterms:modified>
</cp:coreProperties>
</file>