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8B" w:rsidRDefault="00DD6E8B" w:rsidP="00DD6E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      </w:t>
      </w:r>
    </w:p>
    <w:p w:rsidR="00DD6E8B" w:rsidRDefault="00DD6E8B" w:rsidP="00DD6E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D6E8B" w:rsidRDefault="00DD6E8B" w:rsidP="00DD6E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Остерского сельского поселения</w:t>
      </w:r>
    </w:p>
    <w:p w:rsidR="00DD6E8B" w:rsidRDefault="00DD6E8B" w:rsidP="00DD6E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DD6E8B" w:rsidRDefault="00425CEA" w:rsidP="00DD6E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17.12.</w:t>
      </w:r>
      <w:r w:rsidR="00DD6E8B">
        <w:rPr>
          <w:sz w:val="28"/>
          <w:szCs w:val="28"/>
        </w:rPr>
        <w:t xml:space="preserve"> 2021</w:t>
      </w:r>
      <w:r>
        <w:rPr>
          <w:sz w:val="28"/>
          <w:szCs w:val="28"/>
        </w:rPr>
        <w:t>г. № 96</w:t>
      </w:r>
    </w:p>
    <w:p w:rsidR="005B3022" w:rsidRDefault="005B3022" w:rsidP="005B30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B3022" w:rsidRDefault="005B3022" w:rsidP="00285B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5B3022" w:rsidRDefault="005B3022" w:rsidP="00285BE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осуществлению муниципального контроля на автомобильном транспорте, наземном электрическом транспорте и в дорожном хозяйстве в границах населенных пунктов Остерского сельского поселения Рославльского района Смоленской области на 2022 год</w:t>
      </w:r>
    </w:p>
    <w:p w:rsidR="005B3022" w:rsidRDefault="005B3022" w:rsidP="005B30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>1. Программа профилактики рисков причинения вреда (ущерба) охраняемым законом ценностям по осуществлению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автомобильном транспорте, наземном электрическом транспорте и в дорожном хозяйстве в границах населенных пунктов Остерского сельского поселения Рославльского района Смоленской области на 2022 год (далее – Программа профилактики) </w:t>
      </w:r>
      <w:r>
        <w:rPr>
          <w:rFonts w:eastAsia="Calibri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автомобильном транспорте, наземном электрическом транспорте и в дорожном хозяйстве в границах населенных пунктов Остерского сельского поселения Рославльского района Смоленской области на 2022 год </w:t>
      </w:r>
      <w:r>
        <w:rPr>
          <w:rFonts w:eastAsia="Calibri"/>
          <w:sz w:val="28"/>
          <w:szCs w:val="28"/>
        </w:rPr>
        <w:t>(далее - муниципальный контроль).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Программа профилактики разработана в соответствии с: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4) Положением о мун</w:t>
      </w:r>
      <w:r w:rsidR="00BE08F8">
        <w:rPr>
          <w:rFonts w:eastAsia="Calibri"/>
          <w:sz w:val="28"/>
          <w:szCs w:val="28"/>
        </w:rPr>
        <w:t>иципальном контроле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автомобильном транспорте, наземном электрическом транспорте и в дорожном хозяйстве в границах населенных пунктов Остерского сельского поселения Рославльского района Смоленской области на 2022 год</w:t>
      </w:r>
      <w:r>
        <w:rPr>
          <w:rFonts w:eastAsia="Calibri"/>
          <w:sz w:val="28"/>
          <w:szCs w:val="28"/>
        </w:rPr>
        <w:t xml:space="preserve">, утвержденным решением Совета депутатов </w:t>
      </w:r>
      <w:r>
        <w:rPr>
          <w:bCs/>
          <w:sz w:val="28"/>
          <w:szCs w:val="28"/>
        </w:rPr>
        <w:t xml:space="preserve">Остерского сельского поселения Рославльского района </w:t>
      </w:r>
      <w:r>
        <w:rPr>
          <w:rFonts w:eastAsia="Calibri"/>
          <w:sz w:val="28"/>
          <w:szCs w:val="28"/>
        </w:rPr>
        <w:t>Смоленской области от 10.11.2021 № 26.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 В 2021 году деятельность по муниципальному контролю в рассматриваемой сфере осуществлялась в рамках муниципального контроля за сохранностью автомобильных дорог местного значения в границах территории </w:t>
      </w:r>
      <w:r>
        <w:rPr>
          <w:bCs/>
          <w:sz w:val="28"/>
          <w:szCs w:val="28"/>
        </w:rPr>
        <w:t xml:space="preserve">Остерского сельского поселения Рославльского района </w:t>
      </w:r>
      <w:r>
        <w:rPr>
          <w:color w:val="000000"/>
          <w:sz w:val="28"/>
          <w:szCs w:val="28"/>
          <w:lang w:eastAsia="zh-CN"/>
        </w:rPr>
        <w:t>Смоленской области.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4. За текущий период 2021 года в рамках муниципального контроля </w:t>
      </w:r>
      <w:r>
        <w:rPr>
          <w:bCs/>
          <w:color w:val="000000"/>
          <w:sz w:val="28"/>
          <w:szCs w:val="28"/>
          <w:lang w:eastAsia="zh-CN"/>
        </w:rPr>
        <w:t xml:space="preserve">в </w:t>
      </w:r>
      <w:proofErr w:type="spellStart"/>
      <w:r>
        <w:rPr>
          <w:bCs/>
          <w:sz w:val="28"/>
          <w:szCs w:val="28"/>
        </w:rPr>
        <w:t>Остерском</w:t>
      </w:r>
      <w:proofErr w:type="spellEnd"/>
      <w:r>
        <w:rPr>
          <w:bCs/>
          <w:sz w:val="28"/>
          <w:szCs w:val="28"/>
        </w:rPr>
        <w:t xml:space="preserve"> сельском поселении </w:t>
      </w:r>
      <w:proofErr w:type="spellStart"/>
      <w:r>
        <w:rPr>
          <w:bCs/>
          <w:sz w:val="28"/>
          <w:szCs w:val="28"/>
        </w:rPr>
        <w:t>Рославльского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bCs/>
          <w:color w:val="000000"/>
          <w:sz w:val="28"/>
          <w:szCs w:val="28"/>
          <w:lang w:eastAsia="zh-CN"/>
        </w:rPr>
        <w:t xml:space="preserve"> Смоленской области плановые и внеплановые проверки не проводились.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Эксперты и представители экспертных организаций к проведению проверок не привлекались.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Практика выдачи предостережений о недопустимости нарушений обязательных требований при осуществлении муниципального контроля контролируемым лицам не применялась.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B3022" w:rsidRDefault="005B3022" w:rsidP="005B3022">
      <w:pPr>
        <w:suppressAutoHyphens/>
        <w:autoSpaceDE w:val="0"/>
        <w:ind w:firstLine="708"/>
        <w:jc w:val="both"/>
        <w:rPr>
          <w:rFonts w:eastAsiaTheme="minorHAnsi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5. В рамках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zh-CN"/>
        </w:rPr>
        <w:t>Администра</w:t>
      </w:r>
      <w:r w:rsidR="00BE08F8">
        <w:rPr>
          <w:color w:val="000000"/>
          <w:sz w:val="28"/>
          <w:szCs w:val="28"/>
          <w:lang w:eastAsia="zh-CN"/>
        </w:rPr>
        <w:t xml:space="preserve">цией </w:t>
      </w:r>
      <w:r>
        <w:rPr>
          <w:color w:val="000000"/>
          <w:sz w:val="28"/>
          <w:szCs w:val="28"/>
          <w:lang w:eastAsia="zh-CN"/>
        </w:rPr>
        <w:t>Остерского сельского поселения Рославльского района Смоленской области осуществляются следующие мероприятия: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размещение на официальном сайте Админист</w:t>
      </w:r>
      <w:r w:rsidR="00BE08F8">
        <w:rPr>
          <w:color w:val="000000"/>
          <w:sz w:val="28"/>
          <w:szCs w:val="28"/>
          <w:lang w:eastAsia="zh-CN"/>
        </w:rPr>
        <w:t xml:space="preserve">рации </w:t>
      </w:r>
      <w:r>
        <w:rPr>
          <w:color w:val="000000"/>
          <w:sz w:val="28"/>
          <w:szCs w:val="28"/>
          <w:lang w:eastAsia="zh-CN"/>
        </w:rPr>
        <w:t>Остерского сельского поселения Рославльского района Смоленской области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6. Проблемы, на решение которых направлена Программа профилактики: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эффективности проводимой работы по предупреждению нарушений контролируемыми лицами обязательных требований;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улучшение информационного обеспечения деятельности </w:t>
      </w:r>
      <w:r>
        <w:rPr>
          <w:bCs/>
          <w:sz w:val="28"/>
          <w:szCs w:val="28"/>
        </w:rPr>
        <w:t xml:space="preserve">Остерского сельского поселения Рославльского района </w:t>
      </w:r>
      <w:r>
        <w:rPr>
          <w:color w:val="000000"/>
          <w:sz w:val="28"/>
          <w:szCs w:val="28"/>
        </w:rPr>
        <w:t>Смоленской области по предупреждению соблюдения контролируемыми лицами обязательных требований;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уменьшение общего числа нарушений контролируемыми лицами обязательных требований.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</w:rPr>
        <w:t>Цели и задачи реализации Программы профилактики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Целями реализации Программы профилактики являются:</w:t>
      </w:r>
    </w:p>
    <w:p w:rsidR="005B3022" w:rsidRDefault="005B3022" w:rsidP="005B30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5B3022" w:rsidRDefault="005B3022" w:rsidP="005B30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>
        <w:rPr>
          <w:rFonts w:eastAsia="Calibri"/>
          <w:bCs/>
          <w:sz w:val="28"/>
          <w:szCs w:val="28"/>
        </w:rPr>
        <w:t>;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повышение прозрачности системы контрольной деятельности.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Задачами реализации Программы профилактики являются:</w:t>
      </w:r>
    </w:p>
    <w:p w:rsidR="005B3022" w:rsidRDefault="005B3022" w:rsidP="005B302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5B3022" w:rsidRDefault="005B3022" w:rsidP="005B302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B3022" w:rsidRDefault="005B3022" w:rsidP="005B302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d"/>
        <w:tblW w:w="9855" w:type="dxa"/>
        <w:tblLayout w:type="fixed"/>
        <w:tblLook w:val="04A0" w:firstRow="1" w:lastRow="0" w:firstColumn="1" w:lastColumn="0" w:noHBand="0" w:noVBand="1"/>
      </w:tblPr>
      <w:tblGrid>
        <w:gridCol w:w="422"/>
        <w:gridCol w:w="2268"/>
        <w:gridCol w:w="1842"/>
        <w:gridCol w:w="3261"/>
        <w:gridCol w:w="2062"/>
      </w:tblGrid>
      <w:tr w:rsidR="005B3022" w:rsidTr="005B3022">
        <w:trPr>
          <w:trHeight w:val="1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</w:t>
            </w:r>
          </w:p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5B3022" w:rsidTr="005B30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Размещение и поддержка в актуальном состоянии на официальном сайте Админист</w:t>
            </w:r>
            <w:r w:rsidR="00BE08F8">
              <w:rPr>
                <w:rFonts w:eastAsia="Calibri"/>
                <w:bCs/>
                <w:sz w:val="24"/>
                <w:szCs w:val="24"/>
              </w:rPr>
              <w:t xml:space="preserve">рации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Остерского сельского поселения Рославльского района Смоленской области</w:t>
            </w:r>
            <w:r>
              <w:rPr>
                <w:rFonts w:eastAsia="Calibri"/>
                <w:bCs/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сведений,предусмотренных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hyperlink r:id="rId7" w:history="1">
              <w:r w:rsidRPr="000B6F85">
                <w:rPr>
                  <w:rStyle w:val="ae"/>
                  <w:rFonts w:eastAsia="Calibri"/>
                  <w:bCs/>
                  <w:color w:val="000000" w:themeColor="text1"/>
                  <w:sz w:val="24"/>
                  <w:szCs w:val="24"/>
                  <w:u w:val="none"/>
                </w:rPr>
                <w:t>статьей 46</w:t>
              </w:r>
            </w:hyperlink>
            <w:r w:rsidRPr="000B6F85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Федерального закона № 248-ФЗ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Администрация,</w:t>
            </w:r>
          </w:p>
          <w:p w:rsidR="005B3022" w:rsidRDefault="005B3022" w:rsidP="00DD6E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bookmarkStart w:id="0" w:name="_GoBack"/>
            <w:r w:rsidR="00E857E9">
              <w:rPr>
                <w:bCs/>
                <w:sz w:val="24"/>
                <w:szCs w:val="24"/>
              </w:rPr>
              <w:t>Главы муниципального 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bookmarkEnd w:id="0"/>
            <w:proofErr w:type="spellStart"/>
            <w:r>
              <w:rPr>
                <w:bCs/>
                <w:sz w:val="24"/>
                <w:szCs w:val="24"/>
              </w:rPr>
              <w:t>Остерского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5B3022" w:rsidTr="005B30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и утверждение распоряжением Администр</w:t>
            </w:r>
            <w:r w:rsidR="00BE08F8">
              <w:rPr>
                <w:rFonts w:eastAsia="Calibri"/>
                <w:bCs/>
                <w:sz w:val="24"/>
                <w:szCs w:val="24"/>
              </w:rPr>
              <w:t xml:space="preserve">ации 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Остерского сельского поселения Рославльского района</w:t>
            </w:r>
            <w:r>
              <w:rPr>
                <w:rFonts w:eastAsia="Calibri"/>
                <w:bCs/>
                <w:sz w:val="24"/>
                <w:szCs w:val="24"/>
              </w:rPr>
              <w:t xml:space="preserve"> Смоленской области доклада о правоприменительной практике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Администрация,</w:t>
            </w:r>
          </w:p>
          <w:p w:rsidR="005B3022" w:rsidRDefault="005B3022" w:rsidP="00DD6E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r w:rsidR="00E857E9">
              <w:rPr>
                <w:bCs/>
                <w:sz w:val="24"/>
                <w:szCs w:val="24"/>
              </w:rPr>
              <w:t>Главы муниципального 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Остерского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5B3022" w:rsidTr="005B30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При наличии сведений о готовящихся нарушениях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8" w:history="1">
              <w:r w:rsidRPr="000B6F85">
                <w:rPr>
                  <w:rStyle w:val="ae"/>
                  <w:rFonts w:eastAsia="Calibri"/>
                  <w:bCs/>
                  <w:color w:val="000000" w:themeColor="text1"/>
                  <w:sz w:val="24"/>
                  <w:szCs w:val="24"/>
                  <w:u w:val="none"/>
                </w:rPr>
                <w:t>законом</w:t>
              </w:r>
            </w:hyperlink>
            <w:r w:rsidRPr="000B6F85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№ 248-ФЗ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Объявление контролируемому лицу предостережения о недопустимости нарушения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Администрация,</w:t>
            </w:r>
          </w:p>
          <w:p w:rsidR="005B3022" w:rsidRDefault="005B3022" w:rsidP="00DD6E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r w:rsidR="00E857E9">
              <w:rPr>
                <w:bCs/>
                <w:sz w:val="24"/>
                <w:szCs w:val="24"/>
              </w:rPr>
              <w:t xml:space="preserve">Главы муниципального </w:t>
            </w:r>
            <w:r w:rsidR="00E857E9">
              <w:rPr>
                <w:bCs/>
                <w:sz w:val="24"/>
                <w:szCs w:val="24"/>
              </w:rPr>
              <w:lastRenderedPageBreak/>
              <w:t>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Остерского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5B3022" w:rsidTr="005B30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При обращении контролируемого лица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Администрация,</w:t>
            </w:r>
          </w:p>
          <w:p w:rsidR="005B3022" w:rsidRDefault="005B3022" w:rsidP="00DD6E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r w:rsidR="00E857E9">
              <w:rPr>
                <w:bCs/>
                <w:sz w:val="24"/>
                <w:szCs w:val="24"/>
              </w:rPr>
              <w:t>Главы муниципального 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Остерского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9. Показателями результативности и эффективности мероприятий Программы профилактики являются: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количество размещенных соответствующих сведений об обязательных требованиях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количество объявленных предостережений о недопустимости нарушения обязательных требований;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 количество проведенных консультирований в устной и письменной форме;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количество контролируемых лиц, в отношении которых проведены профилактические мероприятия;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B3022" w:rsidRDefault="005B3022" w:rsidP="005B30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3022" w:rsidRDefault="005B3022" w:rsidP="005B3022">
      <w:pPr>
        <w:rPr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</w:p>
    <w:p w:rsidR="00FB4603" w:rsidRPr="005B3022" w:rsidRDefault="00FB4603" w:rsidP="005B3022"/>
    <w:sectPr w:rsidR="00FB4603" w:rsidRPr="005B3022" w:rsidSect="0085289C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17" w:rsidRDefault="007A1817" w:rsidP="00F939E0">
      <w:r>
        <w:separator/>
      </w:r>
    </w:p>
  </w:endnote>
  <w:endnote w:type="continuationSeparator" w:id="0">
    <w:p w:rsidR="007A1817" w:rsidRDefault="007A1817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17" w:rsidRDefault="007A1817" w:rsidP="00F939E0">
      <w:r>
        <w:separator/>
      </w:r>
    </w:p>
  </w:footnote>
  <w:footnote w:type="continuationSeparator" w:id="0">
    <w:p w:rsidR="007A1817" w:rsidRDefault="007A1817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E0"/>
    <w:rsid w:val="00003308"/>
    <w:rsid w:val="00005785"/>
    <w:rsid w:val="00022A8E"/>
    <w:rsid w:val="000273D7"/>
    <w:rsid w:val="00027D5E"/>
    <w:rsid w:val="00036182"/>
    <w:rsid w:val="00044B0B"/>
    <w:rsid w:val="00052206"/>
    <w:rsid w:val="00054311"/>
    <w:rsid w:val="00055971"/>
    <w:rsid w:val="000559F0"/>
    <w:rsid w:val="00057DAC"/>
    <w:rsid w:val="00064020"/>
    <w:rsid w:val="000761B9"/>
    <w:rsid w:val="00090167"/>
    <w:rsid w:val="00095769"/>
    <w:rsid w:val="000964D3"/>
    <w:rsid w:val="000B4ABF"/>
    <w:rsid w:val="000B6F85"/>
    <w:rsid w:val="000C76E9"/>
    <w:rsid w:val="000D71BF"/>
    <w:rsid w:val="000E2E1C"/>
    <w:rsid w:val="000E5F35"/>
    <w:rsid w:val="000F1955"/>
    <w:rsid w:val="00114D77"/>
    <w:rsid w:val="00125F81"/>
    <w:rsid w:val="0012690A"/>
    <w:rsid w:val="001503EC"/>
    <w:rsid w:val="00162F3F"/>
    <w:rsid w:val="001972C0"/>
    <w:rsid w:val="001E59A5"/>
    <w:rsid w:val="001F1ACE"/>
    <w:rsid w:val="00203401"/>
    <w:rsid w:val="0021619C"/>
    <w:rsid w:val="00225F28"/>
    <w:rsid w:val="00236595"/>
    <w:rsid w:val="00257517"/>
    <w:rsid w:val="00285BE4"/>
    <w:rsid w:val="00287F2A"/>
    <w:rsid w:val="002A1D69"/>
    <w:rsid w:val="002A6730"/>
    <w:rsid w:val="002B3D1B"/>
    <w:rsid w:val="002B41A0"/>
    <w:rsid w:val="002B7497"/>
    <w:rsid w:val="002E71E5"/>
    <w:rsid w:val="00300771"/>
    <w:rsid w:val="0030574A"/>
    <w:rsid w:val="00311868"/>
    <w:rsid w:val="00321C3C"/>
    <w:rsid w:val="00323B58"/>
    <w:rsid w:val="00333944"/>
    <w:rsid w:val="00341758"/>
    <w:rsid w:val="00361B16"/>
    <w:rsid w:val="003650EF"/>
    <w:rsid w:val="00366A76"/>
    <w:rsid w:val="003849D2"/>
    <w:rsid w:val="00387EC5"/>
    <w:rsid w:val="003A1054"/>
    <w:rsid w:val="003A2708"/>
    <w:rsid w:val="003B0464"/>
    <w:rsid w:val="003B0F94"/>
    <w:rsid w:val="003B41B9"/>
    <w:rsid w:val="003C19BD"/>
    <w:rsid w:val="003D7AEC"/>
    <w:rsid w:val="003E0887"/>
    <w:rsid w:val="003E1FFE"/>
    <w:rsid w:val="003E7E99"/>
    <w:rsid w:val="00410479"/>
    <w:rsid w:val="00412622"/>
    <w:rsid w:val="004235C9"/>
    <w:rsid w:val="00425CEA"/>
    <w:rsid w:val="00437604"/>
    <w:rsid w:val="00442296"/>
    <w:rsid w:val="00444D6E"/>
    <w:rsid w:val="0044682D"/>
    <w:rsid w:val="00455433"/>
    <w:rsid w:val="00462021"/>
    <w:rsid w:val="00464BFB"/>
    <w:rsid w:val="00477FBC"/>
    <w:rsid w:val="0049151A"/>
    <w:rsid w:val="004A784A"/>
    <w:rsid w:val="004B687C"/>
    <w:rsid w:val="004D3EC2"/>
    <w:rsid w:val="004D63B4"/>
    <w:rsid w:val="004D6C7C"/>
    <w:rsid w:val="004F198A"/>
    <w:rsid w:val="004F2952"/>
    <w:rsid w:val="00505084"/>
    <w:rsid w:val="00511A33"/>
    <w:rsid w:val="00517ABF"/>
    <w:rsid w:val="005275E0"/>
    <w:rsid w:val="00540D33"/>
    <w:rsid w:val="005452A4"/>
    <w:rsid w:val="005611E7"/>
    <w:rsid w:val="00583319"/>
    <w:rsid w:val="00591318"/>
    <w:rsid w:val="005937BA"/>
    <w:rsid w:val="00597B95"/>
    <w:rsid w:val="005B2F9D"/>
    <w:rsid w:val="005B3022"/>
    <w:rsid w:val="005B6884"/>
    <w:rsid w:val="005C0AF5"/>
    <w:rsid w:val="005C3954"/>
    <w:rsid w:val="005C56A3"/>
    <w:rsid w:val="005E0C90"/>
    <w:rsid w:val="005E24B8"/>
    <w:rsid w:val="006104EF"/>
    <w:rsid w:val="00653569"/>
    <w:rsid w:val="00677CA4"/>
    <w:rsid w:val="00686651"/>
    <w:rsid w:val="006A0746"/>
    <w:rsid w:val="006C4B56"/>
    <w:rsid w:val="006F59FD"/>
    <w:rsid w:val="006F62D6"/>
    <w:rsid w:val="00707C9C"/>
    <w:rsid w:val="0074442C"/>
    <w:rsid w:val="00754849"/>
    <w:rsid w:val="00782ABC"/>
    <w:rsid w:val="00797917"/>
    <w:rsid w:val="007A1817"/>
    <w:rsid w:val="007A69BE"/>
    <w:rsid w:val="007B769D"/>
    <w:rsid w:val="007D6D0A"/>
    <w:rsid w:val="007F4673"/>
    <w:rsid w:val="00806656"/>
    <w:rsid w:val="0081522C"/>
    <w:rsid w:val="0082568B"/>
    <w:rsid w:val="008400F8"/>
    <w:rsid w:val="0084101B"/>
    <w:rsid w:val="0085289C"/>
    <w:rsid w:val="00863CF2"/>
    <w:rsid w:val="008749FD"/>
    <w:rsid w:val="00885C9A"/>
    <w:rsid w:val="008867B7"/>
    <w:rsid w:val="008929C9"/>
    <w:rsid w:val="00894208"/>
    <w:rsid w:val="00894964"/>
    <w:rsid w:val="008A1A52"/>
    <w:rsid w:val="008B5B84"/>
    <w:rsid w:val="008C71DA"/>
    <w:rsid w:val="008D0A7B"/>
    <w:rsid w:val="008F2080"/>
    <w:rsid w:val="00902FBC"/>
    <w:rsid w:val="0092460A"/>
    <w:rsid w:val="009463CE"/>
    <w:rsid w:val="0095290F"/>
    <w:rsid w:val="009569FE"/>
    <w:rsid w:val="009753A3"/>
    <w:rsid w:val="00981218"/>
    <w:rsid w:val="00983C17"/>
    <w:rsid w:val="009C3DE5"/>
    <w:rsid w:val="009D06A4"/>
    <w:rsid w:val="009E5891"/>
    <w:rsid w:val="00A16E2A"/>
    <w:rsid w:val="00A20C64"/>
    <w:rsid w:val="00A258B6"/>
    <w:rsid w:val="00A3698D"/>
    <w:rsid w:val="00A45F5E"/>
    <w:rsid w:val="00A62B52"/>
    <w:rsid w:val="00A65A50"/>
    <w:rsid w:val="00A74EE6"/>
    <w:rsid w:val="00A945EE"/>
    <w:rsid w:val="00AA31CC"/>
    <w:rsid w:val="00AC1B01"/>
    <w:rsid w:val="00AC6AA9"/>
    <w:rsid w:val="00AD5EF9"/>
    <w:rsid w:val="00AD6254"/>
    <w:rsid w:val="00AF56F2"/>
    <w:rsid w:val="00B17AAA"/>
    <w:rsid w:val="00B27758"/>
    <w:rsid w:val="00B33B07"/>
    <w:rsid w:val="00B46437"/>
    <w:rsid w:val="00B469B7"/>
    <w:rsid w:val="00B50955"/>
    <w:rsid w:val="00B574A7"/>
    <w:rsid w:val="00B7500C"/>
    <w:rsid w:val="00B86EE2"/>
    <w:rsid w:val="00B86FE8"/>
    <w:rsid w:val="00B921FF"/>
    <w:rsid w:val="00B97287"/>
    <w:rsid w:val="00BA7CA9"/>
    <w:rsid w:val="00BB23EE"/>
    <w:rsid w:val="00BB3A6F"/>
    <w:rsid w:val="00BD54DE"/>
    <w:rsid w:val="00BE08F8"/>
    <w:rsid w:val="00C01249"/>
    <w:rsid w:val="00C02AC0"/>
    <w:rsid w:val="00C07906"/>
    <w:rsid w:val="00C07A2E"/>
    <w:rsid w:val="00C11EA2"/>
    <w:rsid w:val="00C20EBC"/>
    <w:rsid w:val="00C24B4E"/>
    <w:rsid w:val="00C635C3"/>
    <w:rsid w:val="00C65E05"/>
    <w:rsid w:val="00C73F20"/>
    <w:rsid w:val="00C80405"/>
    <w:rsid w:val="00C84C57"/>
    <w:rsid w:val="00C86024"/>
    <w:rsid w:val="00C907B6"/>
    <w:rsid w:val="00C976B2"/>
    <w:rsid w:val="00CA2B9A"/>
    <w:rsid w:val="00CB543E"/>
    <w:rsid w:val="00CC0561"/>
    <w:rsid w:val="00CD0235"/>
    <w:rsid w:val="00CD300E"/>
    <w:rsid w:val="00CD66FA"/>
    <w:rsid w:val="00CD7238"/>
    <w:rsid w:val="00CE547D"/>
    <w:rsid w:val="00CF0534"/>
    <w:rsid w:val="00CF16BD"/>
    <w:rsid w:val="00CF3A00"/>
    <w:rsid w:val="00D01F12"/>
    <w:rsid w:val="00D0372A"/>
    <w:rsid w:val="00D201D0"/>
    <w:rsid w:val="00D24984"/>
    <w:rsid w:val="00D358C4"/>
    <w:rsid w:val="00D46C34"/>
    <w:rsid w:val="00D47E8A"/>
    <w:rsid w:val="00D74FBA"/>
    <w:rsid w:val="00D816FB"/>
    <w:rsid w:val="00DA5259"/>
    <w:rsid w:val="00DB7418"/>
    <w:rsid w:val="00DD12DE"/>
    <w:rsid w:val="00DD4095"/>
    <w:rsid w:val="00DD6E8B"/>
    <w:rsid w:val="00DE59C3"/>
    <w:rsid w:val="00E122E4"/>
    <w:rsid w:val="00E2191E"/>
    <w:rsid w:val="00E23A7C"/>
    <w:rsid w:val="00E30CC8"/>
    <w:rsid w:val="00E32CDA"/>
    <w:rsid w:val="00E32ED6"/>
    <w:rsid w:val="00E35122"/>
    <w:rsid w:val="00E35291"/>
    <w:rsid w:val="00E35726"/>
    <w:rsid w:val="00E44616"/>
    <w:rsid w:val="00E45B97"/>
    <w:rsid w:val="00E54047"/>
    <w:rsid w:val="00E562B0"/>
    <w:rsid w:val="00E56D53"/>
    <w:rsid w:val="00E578B4"/>
    <w:rsid w:val="00E605B0"/>
    <w:rsid w:val="00E61C11"/>
    <w:rsid w:val="00E66C47"/>
    <w:rsid w:val="00E82C34"/>
    <w:rsid w:val="00E841E6"/>
    <w:rsid w:val="00E857E9"/>
    <w:rsid w:val="00E945D2"/>
    <w:rsid w:val="00EA3CC6"/>
    <w:rsid w:val="00EB2962"/>
    <w:rsid w:val="00EB6F25"/>
    <w:rsid w:val="00EC0774"/>
    <w:rsid w:val="00EE2532"/>
    <w:rsid w:val="00EE63D3"/>
    <w:rsid w:val="00F15162"/>
    <w:rsid w:val="00F1749D"/>
    <w:rsid w:val="00F24A4A"/>
    <w:rsid w:val="00F60CED"/>
    <w:rsid w:val="00F65715"/>
    <w:rsid w:val="00F81635"/>
    <w:rsid w:val="00F8383E"/>
    <w:rsid w:val="00F939E0"/>
    <w:rsid w:val="00FA5C5B"/>
    <w:rsid w:val="00FB4603"/>
    <w:rsid w:val="00FC43BF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B31B1-8F3C-44AE-904E-CBB7219D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F20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080"/>
    <w:pPr>
      <w:widowControl w:val="0"/>
      <w:shd w:val="clear" w:color="auto" w:fill="FFFFFF"/>
      <w:spacing w:before="280" w:after="280" w:line="293" w:lineRule="exact"/>
      <w:ind w:hanging="1120"/>
      <w:jc w:val="center"/>
    </w:pPr>
    <w:rPr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unhideWhenUsed/>
    <w:rsid w:val="00B1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8F8A49BD4455DAA0466B54165E2831A30BDC8AF71BBB3C81C9E9B0A8C2A445FD59E9FA97891D7B45C2AE686iFZ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2A36-E3A9-4F45-853D-2581F388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Rez1</cp:lastModifiedBy>
  <cp:revision>94</cp:revision>
  <cp:lastPrinted>2021-12-30T08:07:00Z</cp:lastPrinted>
  <dcterms:created xsi:type="dcterms:W3CDTF">2012-10-22T11:30:00Z</dcterms:created>
  <dcterms:modified xsi:type="dcterms:W3CDTF">2022-01-10T09:19:00Z</dcterms:modified>
</cp:coreProperties>
</file>