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DA" w:rsidRDefault="006C34DA" w:rsidP="00D4310E">
      <w:pPr>
        <w:jc w:val="center"/>
        <w:rPr>
          <w:bCs/>
          <w:sz w:val="28"/>
          <w:szCs w:val="28"/>
        </w:rPr>
      </w:pPr>
    </w:p>
    <w:p w:rsidR="00F57D5B" w:rsidRDefault="00F57D5B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B1670">
        <w:rPr>
          <w:bCs/>
          <w:sz w:val="28"/>
          <w:szCs w:val="28"/>
        </w:rPr>
        <w:t>твержден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A35C0E" w:rsidRDefault="00C3070D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Остерского </w:t>
      </w:r>
      <w:r w:rsidR="00211D5F">
        <w:rPr>
          <w:bCs/>
          <w:sz w:val="28"/>
          <w:szCs w:val="28"/>
        </w:rPr>
        <w:t>сельского поселения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Рославльск</w:t>
      </w:r>
      <w:r w:rsidR="00211D5F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211D5F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 xml:space="preserve">Смоленской области </w:t>
      </w:r>
    </w:p>
    <w:p w:rsidR="00A35C0E" w:rsidRDefault="00A35C0E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от  </w:t>
      </w:r>
      <w:r w:rsidR="003E487E">
        <w:rPr>
          <w:bCs/>
          <w:sz w:val="28"/>
          <w:szCs w:val="28"/>
        </w:rPr>
        <w:t>10.04.2017</w:t>
      </w:r>
      <w:r w:rsidR="00211D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</w:t>
      </w:r>
      <w:r w:rsidR="003E487E">
        <w:rPr>
          <w:bCs/>
          <w:sz w:val="28"/>
          <w:szCs w:val="28"/>
        </w:rPr>
        <w:t xml:space="preserve"> 28</w:t>
      </w:r>
    </w:p>
    <w:p w:rsidR="006E4312" w:rsidRDefault="006E4312" w:rsidP="00316A40">
      <w:pPr>
        <w:rPr>
          <w:bCs/>
          <w:sz w:val="28"/>
          <w:szCs w:val="28"/>
        </w:rPr>
      </w:pPr>
    </w:p>
    <w:p w:rsidR="00F57D5B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6C34DA" w:rsidRPr="00C312CD" w:rsidRDefault="006C34DA" w:rsidP="00316A40">
      <w:pPr>
        <w:ind w:firstLine="709"/>
        <w:jc w:val="both"/>
        <w:rPr>
          <w:bCs/>
          <w:sz w:val="28"/>
          <w:szCs w:val="28"/>
        </w:rPr>
      </w:pPr>
    </w:p>
    <w:p w:rsidR="00F57D5B" w:rsidRPr="009E26DF" w:rsidRDefault="00F57D5B" w:rsidP="00316A40">
      <w:pPr>
        <w:ind w:firstLine="567"/>
        <w:jc w:val="center"/>
        <w:rPr>
          <w:b/>
          <w:bCs/>
          <w:sz w:val="28"/>
          <w:szCs w:val="28"/>
        </w:rPr>
      </w:pPr>
      <w:r w:rsidRPr="009E26DF">
        <w:rPr>
          <w:b/>
          <w:bCs/>
          <w:sz w:val="28"/>
          <w:szCs w:val="28"/>
        </w:rPr>
        <w:t>АДМИНИСТРАТИВНЫЙ РЕГЛАМЕНТ</w:t>
      </w:r>
    </w:p>
    <w:p w:rsidR="00F57D5B" w:rsidRPr="009E26DF" w:rsidRDefault="00D74A4A" w:rsidP="00316A4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F57D5B">
        <w:rPr>
          <w:b/>
          <w:sz w:val="28"/>
          <w:szCs w:val="28"/>
        </w:rPr>
        <w:t xml:space="preserve"> муниципальной услуги</w:t>
      </w:r>
    </w:p>
    <w:p w:rsidR="00F57D5B" w:rsidRDefault="00F57D5B" w:rsidP="00316A40">
      <w:pPr>
        <w:ind w:firstLine="567"/>
        <w:jc w:val="center"/>
        <w:rPr>
          <w:b/>
          <w:sz w:val="28"/>
          <w:szCs w:val="28"/>
        </w:rPr>
      </w:pPr>
      <w:r w:rsidRPr="00A35C0E">
        <w:rPr>
          <w:b/>
          <w:sz w:val="28"/>
          <w:szCs w:val="28"/>
        </w:rPr>
        <w:t>«</w:t>
      </w:r>
      <w:r w:rsidR="00A35C0E" w:rsidRPr="00A35C0E">
        <w:rPr>
          <w:b/>
          <w:sz w:val="28"/>
          <w:szCs w:val="28"/>
        </w:rPr>
        <w:t>Предоставление объектов</w:t>
      </w:r>
      <w:r w:rsidR="00BC01FD">
        <w:rPr>
          <w:b/>
          <w:sz w:val="28"/>
          <w:szCs w:val="28"/>
        </w:rPr>
        <w:t xml:space="preserve"> недвижимого имущества, находящихс</w:t>
      </w:r>
      <w:r w:rsidR="00A35C0E" w:rsidRPr="00A35C0E">
        <w:rPr>
          <w:b/>
          <w:sz w:val="28"/>
          <w:szCs w:val="28"/>
        </w:rPr>
        <w:t>я в муниципальной собственности, в аренду</w:t>
      </w:r>
      <w:r w:rsidRPr="00A35C0E">
        <w:rPr>
          <w:b/>
          <w:sz w:val="28"/>
          <w:szCs w:val="28"/>
        </w:rPr>
        <w:t>»</w:t>
      </w:r>
    </w:p>
    <w:p w:rsidR="00ED7EBF" w:rsidRPr="00ED7EBF" w:rsidRDefault="003D6D9A" w:rsidP="00316A40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(в редакции постановления</w:t>
      </w:r>
      <w:r w:rsidR="00ED7EBF">
        <w:rPr>
          <w:sz w:val="22"/>
          <w:szCs w:val="22"/>
        </w:rPr>
        <w:t xml:space="preserve"> Администрации Остерского сельского поселения Рославльского района Смоленской области от </w:t>
      </w:r>
      <w:r w:rsidR="00D4310E">
        <w:rPr>
          <w:sz w:val="22"/>
          <w:szCs w:val="22"/>
        </w:rPr>
        <w:t>0</w:t>
      </w:r>
      <w:r w:rsidR="00ED7EBF">
        <w:rPr>
          <w:sz w:val="22"/>
          <w:szCs w:val="22"/>
        </w:rPr>
        <w:t>5.07.2022 №56</w:t>
      </w:r>
      <w:r>
        <w:rPr>
          <w:sz w:val="22"/>
          <w:szCs w:val="22"/>
        </w:rPr>
        <w:t xml:space="preserve"> )</w:t>
      </w:r>
    </w:p>
    <w:p w:rsidR="00F57D5B" w:rsidRPr="00C312CD" w:rsidRDefault="00F57D5B" w:rsidP="00316A40">
      <w:pPr>
        <w:jc w:val="both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F57D5B" w:rsidRPr="00C312CD" w:rsidRDefault="00F57D5B" w:rsidP="00316A40">
      <w:pPr>
        <w:ind w:firstLine="709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1.  </w:t>
      </w:r>
      <w:bookmarkEnd w:id="0"/>
      <w:bookmarkEnd w:id="1"/>
      <w:bookmarkEnd w:id="2"/>
      <w:bookmarkEnd w:id="3"/>
      <w:r w:rsidRPr="00C312CD">
        <w:rPr>
          <w:b/>
          <w:sz w:val="28"/>
          <w:szCs w:val="28"/>
        </w:rPr>
        <w:t>Общие положения</w:t>
      </w:r>
    </w:p>
    <w:p w:rsidR="00F57D5B" w:rsidRPr="00C312CD" w:rsidRDefault="00F57D5B" w:rsidP="00316A40">
      <w:pPr>
        <w:ind w:firstLine="709"/>
        <w:jc w:val="center"/>
        <w:rPr>
          <w:sz w:val="28"/>
          <w:szCs w:val="28"/>
        </w:rPr>
      </w:pPr>
    </w:p>
    <w:p w:rsidR="00F57D5B" w:rsidRPr="00316A40" w:rsidRDefault="00F57D5B" w:rsidP="00316A40">
      <w:pPr>
        <w:pStyle w:val="ab"/>
        <w:numPr>
          <w:ilvl w:val="1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Предмет регулирования Административного регламента</w:t>
      </w:r>
    </w:p>
    <w:p w:rsidR="0055351F" w:rsidRPr="0055351F" w:rsidRDefault="0055351F" w:rsidP="00316A40">
      <w:pPr>
        <w:rPr>
          <w:bCs/>
          <w:sz w:val="28"/>
          <w:szCs w:val="28"/>
        </w:rPr>
      </w:pPr>
    </w:p>
    <w:p w:rsidR="00F57D5B" w:rsidRPr="00C312CD" w:rsidRDefault="00316A40" w:rsidP="00316A40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</w:t>
      </w:r>
      <w:r w:rsidR="0055351F" w:rsidRPr="0055351F">
        <w:rPr>
          <w:sz w:val="28"/>
          <w:szCs w:val="28"/>
        </w:rPr>
        <w:t>Настоящий Административный регламент, определяет сроки и последовательность действий (административных процедур)</w:t>
      </w:r>
      <w:r w:rsidR="006F4BAB">
        <w:rPr>
          <w:sz w:val="28"/>
          <w:szCs w:val="28"/>
        </w:rPr>
        <w:t xml:space="preserve"> </w:t>
      </w:r>
      <w:r w:rsidR="0055351F" w:rsidRPr="0055351F">
        <w:rPr>
          <w:sz w:val="28"/>
          <w:szCs w:val="28"/>
        </w:rPr>
        <w:t xml:space="preserve">при предоставлении Администрацией </w:t>
      </w:r>
      <w:r w:rsidR="006F4BAB">
        <w:rPr>
          <w:sz w:val="28"/>
          <w:szCs w:val="28"/>
        </w:rPr>
        <w:t xml:space="preserve"> </w:t>
      </w:r>
      <w:r w:rsidR="00C3070D">
        <w:rPr>
          <w:sz w:val="28"/>
          <w:szCs w:val="28"/>
        </w:rPr>
        <w:t>Остерского</w:t>
      </w:r>
      <w:r w:rsidR="006F4BAB">
        <w:rPr>
          <w:sz w:val="28"/>
          <w:szCs w:val="28"/>
        </w:rPr>
        <w:t xml:space="preserve"> сельского поселения </w:t>
      </w:r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 (далее также  - Администрация) муниципальной услуги «</w:t>
      </w:r>
      <w:r w:rsidR="0055351F">
        <w:rPr>
          <w:sz w:val="28"/>
          <w:szCs w:val="28"/>
        </w:rPr>
        <w:t xml:space="preserve">Предоставление объектов </w:t>
      </w:r>
      <w:r w:rsidR="00BC01FD">
        <w:rPr>
          <w:sz w:val="28"/>
          <w:szCs w:val="28"/>
        </w:rPr>
        <w:t>недвижимого имущества, находящихся</w:t>
      </w:r>
      <w:r w:rsidR="0055351F">
        <w:rPr>
          <w:sz w:val="28"/>
          <w:szCs w:val="28"/>
        </w:rPr>
        <w:t xml:space="preserve"> в муниципальной собственности, в аренду</w:t>
      </w:r>
      <w:r w:rsidR="0055351F" w:rsidRPr="0055351F">
        <w:rPr>
          <w:spacing w:val="-6"/>
          <w:sz w:val="28"/>
          <w:szCs w:val="28"/>
        </w:rPr>
        <w:t xml:space="preserve">» </w:t>
      </w:r>
      <w:r w:rsidR="0055351F" w:rsidRPr="0055351F">
        <w:rPr>
          <w:sz w:val="28"/>
          <w:szCs w:val="28"/>
        </w:rPr>
        <w:t xml:space="preserve"> (далее – муниципальная услуга) на территории </w:t>
      </w:r>
      <w:r w:rsidR="00C3070D">
        <w:rPr>
          <w:sz w:val="28"/>
          <w:szCs w:val="28"/>
        </w:rPr>
        <w:t>Остерского</w:t>
      </w:r>
      <w:r w:rsidR="006F4BAB">
        <w:rPr>
          <w:sz w:val="28"/>
          <w:szCs w:val="28"/>
        </w:rPr>
        <w:t xml:space="preserve"> сельского поселения </w:t>
      </w:r>
      <w:r w:rsidR="0055351F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55351F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55351F" w:rsidRPr="0055351F">
        <w:rPr>
          <w:sz w:val="28"/>
          <w:szCs w:val="28"/>
        </w:rPr>
        <w:t xml:space="preserve"> Смоленской области.</w:t>
      </w:r>
    </w:p>
    <w:p w:rsidR="00F57D5B" w:rsidRPr="00E507AD" w:rsidRDefault="006F4BAB" w:rsidP="0031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D5B" w:rsidRPr="00E507AD">
        <w:rPr>
          <w:sz w:val="28"/>
          <w:szCs w:val="28"/>
        </w:rPr>
        <w:t>1.1.2. Действие Административного регламента не распространяется на: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отсутствующее в </w:t>
      </w:r>
      <w:r w:rsidR="003F1E9D" w:rsidRPr="00E507AD">
        <w:rPr>
          <w:sz w:val="28"/>
          <w:szCs w:val="28"/>
        </w:rPr>
        <w:t>р</w:t>
      </w:r>
      <w:r w:rsidRPr="00E507AD">
        <w:rPr>
          <w:sz w:val="28"/>
          <w:szCs w:val="28"/>
        </w:rPr>
        <w:t>еестре муниципального имущества</w:t>
      </w:r>
      <w:r w:rsidR="006F4BAB" w:rsidRPr="006F4BAB">
        <w:rPr>
          <w:sz w:val="28"/>
          <w:szCs w:val="28"/>
        </w:rPr>
        <w:t xml:space="preserve"> </w:t>
      </w:r>
      <w:r w:rsidR="006F4BAB">
        <w:rPr>
          <w:sz w:val="28"/>
          <w:szCs w:val="28"/>
        </w:rPr>
        <w:t xml:space="preserve">муниципального образования </w:t>
      </w:r>
      <w:r w:rsidR="00C3070D">
        <w:rPr>
          <w:sz w:val="28"/>
          <w:szCs w:val="28"/>
        </w:rPr>
        <w:t>Остерского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F57D5B" w:rsidRPr="00E507AD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r w:rsidR="00C3070D">
        <w:rPr>
          <w:sz w:val="28"/>
          <w:szCs w:val="28"/>
        </w:rPr>
        <w:t>Остерского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="005E0726">
        <w:rPr>
          <w:sz w:val="28"/>
          <w:szCs w:val="28"/>
        </w:rPr>
        <w:t xml:space="preserve">, муниципальных служащих </w:t>
      </w:r>
      <w:r w:rsidRPr="00E507AD">
        <w:rPr>
          <w:sz w:val="28"/>
          <w:szCs w:val="28"/>
        </w:rPr>
        <w:t xml:space="preserve">в соответствии с нормативными правовыми актами </w:t>
      </w:r>
      <w:r w:rsidR="006F4BAB">
        <w:rPr>
          <w:sz w:val="28"/>
          <w:szCs w:val="28"/>
        </w:rPr>
        <w:t>Совета депутатов</w:t>
      </w:r>
      <w:r w:rsidR="006F4BAB" w:rsidRPr="006F4BAB">
        <w:rPr>
          <w:sz w:val="28"/>
          <w:szCs w:val="28"/>
        </w:rPr>
        <w:t xml:space="preserve"> </w:t>
      </w:r>
      <w:r w:rsidR="00C3070D">
        <w:rPr>
          <w:sz w:val="28"/>
          <w:szCs w:val="28"/>
        </w:rPr>
        <w:t>Остерского</w:t>
      </w:r>
      <w:r w:rsidR="006F4BAB">
        <w:rPr>
          <w:sz w:val="28"/>
          <w:szCs w:val="28"/>
        </w:rPr>
        <w:t xml:space="preserve"> сельского поселения </w:t>
      </w:r>
      <w:r w:rsidR="006F4BAB" w:rsidRPr="0055351F">
        <w:rPr>
          <w:sz w:val="28"/>
          <w:szCs w:val="28"/>
        </w:rPr>
        <w:t>Рославльск</w:t>
      </w:r>
      <w:r w:rsidR="006F4BAB">
        <w:rPr>
          <w:sz w:val="28"/>
          <w:szCs w:val="28"/>
        </w:rPr>
        <w:t>ого</w:t>
      </w:r>
      <w:r w:rsidR="006F4BAB" w:rsidRPr="0055351F">
        <w:rPr>
          <w:sz w:val="28"/>
          <w:szCs w:val="28"/>
        </w:rPr>
        <w:t xml:space="preserve"> район</w:t>
      </w:r>
      <w:r w:rsidR="006F4BAB">
        <w:rPr>
          <w:sz w:val="28"/>
          <w:szCs w:val="28"/>
        </w:rPr>
        <w:t>а</w:t>
      </w:r>
      <w:r w:rsidR="006F4BAB"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2021D6" w:rsidRDefault="002021D6" w:rsidP="00316A40">
      <w:pPr>
        <w:rPr>
          <w:bCs/>
          <w:sz w:val="28"/>
          <w:szCs w:val="28"/>
        </w:rPr>
      </w:pPr>
    </w:p>
    <w:p w:rsidR="00F57D5B" w:rsidRPr="00316A40" w:rsidRDefault="00F57D5B" w:rsidP="00316A40">
      <w:pPr>
        <w:ind w:firstLine="709"/>
        <w:jc w:val="center"/>
        <w:rPr>
          <w:b/>
          <w:bCs/>
          <w:sz w:val="28"/>
          <w:szCs w:val="28"/>
        </w:rPr>
      </w:pPr>
      <w:r w:rsidRPr="00316A40">
        <w:rPr>
          <w:b/>
          <w:bCs/>
          <w:sz w:val="28"/>
          <w:szCs w:val="28"/>
        </w:rPr>
        <w:t>1.2. Описание заявителей</w:t>
      </w:r>
    </w:p>
    <w:p w:rsidR="00F57D5B" w:rsidRPr="00C312CD" w:rsidRDefault="00F57D5B" w:rsidP="00316A40">
      <w:pPr>
        <w:jc w:val="both"/>
        <w:rPr>
          <w:bCs/>
          <w:sz w:val="28"/>
          <w:szCs w:val="28"/>
        </w:rPr>
      </w:pPr>
    </w:p>
    <w:p w:rsidR="00F57D5B" w:rsidRPr="00C312CD" w:rsidRDefault="0055351F" w:rsidP="00316A40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F57D5B" w:rsidRPr="00C312CD">
        <w:rPr>
          <w:sz w:val="28"/>
          <w:szCs w:val="28"/>
        </w:rPr>
        <w:t>Заявителями являются</w:t>
      </w:r>
      <w:r w:rsidR="00C3070D">
        <w:rPr>
          <w:sz w:val="28"/>
          <w:szCs w:val="28"/>
        </w:rPr>
        <w:t xml:space="preserve"> физические лица,</w:t>
      </w:r>
      <w:r w:rsidR="00F57D5B" w:rsidRPr="00C312CD">
        <w:rPr>
          <w:sz w:val="28"/>
          <w:szCs w:val="28"/>
        </w:rPr>
        <w:t xml:space="preserve"> юридические лица и индивидуальные предприниматели, зарегистрированные на территории Российской </w:t>
      </w:r>
      <w:r w:rsidR="00F57D5B" w:rsidRPr="00C312CD">
        <w:rPr>
          <w:sz w:val="28"/>
          <w:szCs w:val="28"/>
        </w:rPr>
        <w:lastRenderedPageBreak/>
        <w:t>Федерации, заинтересованные в предоставлении муниципальной услуги</w:t>
      </w:r>
      <w:r w:rsidR="00F57D5B">
        <w:rPr>
          <w:sz w:val="28"/>
          <w:szCs w:val="28"/>
        </w:rPr>
        <w:t xml:space="preserve"> (далее – заявитель)</w:t>
      </w:r>
      <w:r w:rsidR="00F57D5B" w:rsidRPr="00C312CD">
        <w:rPr>
          <w:sz w:val="28"/>
          <w:szCs w:val="28"/>
        </w:rPr>
        <w:t>.</w:t>
      </w:r>
    </w:p>
    <w:p w:rsidR="00F57D5B" w:rsidRPr="00C312CD" w:rsidRDefault="0055351F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F57D5B" w:rsidRPr="00C312CD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удостоверяющий его личность, представляет (прилагает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к</w:t>
      </w:r>
      <w:r w:rsidR="006F4BAB">
        <w:rPr>
          <w:sz w:val="28"/>
          <w:szCs w:val="28"/>
        </w:rPr>
        <w:t xml:space="preserve"> </w:t>
      </w:r>
      <w:r w:rsidR="00F57D5B" w:rsidRPr="00C312CD">
        <w:rPr>
          <w:sz w:val="28"/>
          <w:szCs w:val="28"/>
        </w:rPr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</w:p>
    <w:p w:rsidR="00F57D5B" w:rsidRPr="00316A40" w:rsidRDefault="00F57D5B" w:rsidP="00316A40">
      <w:pPr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1.3. Требования к порядку информирования о предоставлении</w:t>
      </w:r>
      <w:r w:rsidR="006F4BAB">
        <w:rPr>
          <w:b/>
          <w:sz w:val="28"/>
          <w:szCs w:val="28"/>
        </w:rPr>
        <w:t xml:space="preserve"> </w:t>
      </w:r>
      <w:r w:rsidRPr="00316A40">
        <w:rPr>
          <w:b/>
          <w:sz w:val="28"/>
          <w:szCs w:val="28"/>
        </w:rPr>
        <w:t>муниципальной услуги</w:t>
      </w:r>
    </w:p>
    <w:p w:rsidR="00F57D5B" w:rsidRPr="00316A40" w:rsidRDefault="00F57D5B" w:rsidP="00316A40">
      <w:pPr>
        <w:jc w:val="both"/>
        <w:rPr>
          <w:b/>
          <w:sz w:val="28"/>
          <w:szCs w:val="28"/>
        </w:rPr>
      </w:pPr>
    </w:p>
    <w:p w:rsidR="008D68C4" w:rsidRPr="008D68C4" w:rsidRDefault="00F57D5B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1.3.1.</w:t>
      </w:r>
      <w:r w:rsidRPr="008D68C4">
        <w:rPr>
          <w:rFonts w:ascii="Times New Roman" w:hAnsi="Times New Roman" w:cs="Times New Roman"/>
        </w:rPr>
        <w:tab/>
      </w:r>
      <w:r w:rsidR="008D68C4" w:rsidRPr="008D68C4">
        <w:rPr>
          <w:rFonts w:ascii="Times New Roman" w:hAnsi="Times New Roman" w:cs="Times New Roman"/>
        </w:rPr>
        <w:t>Информация о местонахождении и графике работы Администрации</w:t>
      </w:r>
      <w:r w:rsidR="006F4BAB" w:rsidRPr="006F4BAB">
        <w:t xml:space="preserve"> </w:t>
      </w:r>
      <w:r w:rsidR="00C3070D">
        <w:rPr>
          <w:rFonts w:ascii="Times New Roman" w:hAnsi="Times New Roman" w:cs="Times New Roman"/>
        </w:rPr>
        <w:t>Остерского</w:t>
      </w:r>
      <w:r w:rsidR="006F4BAB" w:rsidRPr="006F4BAB">
        <w:rPr>
          <w:rFonts w:ascii="Times New Roman" w:hAnsi="Times New Roman" w:cs="Times New Roman"/>
        </w:rPr>
        <w:t xml:space="preserve"> сельского поселения Рославльского района Смоленской области</w:t>
      </w:r>
      <w:r w:rsidR="006F4BAB">
        <w:rPr>
          <w:rFonts w:ascii="Times New Roman" w:hAnsi="Times New Roman" w:cs="Times New Roman"/>
        </w:rPr>
        <w:t xml:space="preserve"> (далее – Администрация)</w:t>
      </w:r>
      <w:r w:rsidR="008D68C4">
        <w:rPr>
          <w:rFonts w:ascii="Times New Roman" w:hAnsi="Times New Roman" w:cs="Times New Roman"/>
        </w:rPr>
        <w:t>: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местонахождение и график работы Администрации: Российская Федерация, </w:t>
      </w:r>
      <w:r w:rsidR="00C3070D">
        <w:rPr>
          <w:rFonts w:ascii="Times New Roman" w:hAnsi="Times New Roman" w:cs="Times New Roman"/>
        </w:rPr>
        <w:t>216537</w:t>
      </w:r>
      <w:r w:rsidR="006F4BAB">
        <w:rPr>
          <w:rFonts w:ascii="Times New Roman" w:hAnsi="Times New Roman" w:cs="Times New Roman"/>
        </w:rPr>
        <w:t xml:space="preserve">, </w:t>
      </w:r>
      <w:r w:rsidRPr="008D68C4">
        <w:rPr>
          <w:rFonts w:ascii="Times New Roman" w:hAnsi="Times New Roman" w:cs="Times New Roman"/>
        </w:rPr>
        <w:t>Смоленская область, Рославль</w:t>
      </w:r>
      <w:r w:rsidR="006F4BAB">
        <w:rPr>
          <w:rFonts w:ascii="Times New Roman" w:hAnsi="Times New Roman" w:cs="Times New Roman"/>
        </w:rPr>
        <w:t>ский район</w:t>
      </w:r>
      <w:r w:rsidR="00C3070D">
        <w:rPr>
          <w:rFonts w:ascii="Times New Roman" w:hAnsi="Times New Roman" w:cs="Times New Roman"/>
        </w:rPr>
        <w:t>,  с.Остер,</w:t>
      </w:r>
      <w:r w:rsidR="00673F6D">
        <w:rPr>
          <w:rFonts w:ascii="Times New Roman" w:hAnsi="Times New Roman" w:cs="Times New Roman"/>
        </w:rPr>
        <w:t xml:space="preserve"> </w:t>
      </w:r>
      <w:r w:rsidR="00C3070D">
        <w:rPr>
          <w:rFonts w:ascii="Times New Roman" w:hAnsi="Times New Roman" w:cs="Times New Roman"/>
        </w:rPr>
        <w:t>ул.Советская, д.2</w:t>
      </w:r>
      <w:r w:rsidRPr="008D68C4">
        <w:rPr>
          <w:rFonts w:ascii="Times New Roman" w:hAnsi="Times New Roman" w:cs="Times New Roman"/>
        </w:rPr>
        <w:t>, график работы: понедельник – четверг с 09.00 часов до 18.00 часов, пятница с 09.00 часов до 17.00 часов, обед с 13.00 часов до 13.48 часов.</w:t>
      </w:r>
    </w:p>
    <w:p w:rsidR="006F4BAB" w:rsidRDefault="006C34DA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</w:t>
      </w:r>
      <w:r w:rsidR="008D68C4" w:rsidRPr="008D68C4">
        <w:rPr>
          <w:rFonts w:ascii="Times New Roman" w:hAnsi="Times New Roman" w:cs="Times New Roman"/>
        </w:rPr>
        <w:t xml:space="preserve">Контактные телефоны: </w:t>
      </w:r>
      <w:r w:rsidR="00316A40">
        <w:rPr>
          <w:rFonts w:ascii="Times New Roman" w:hAnsi="Times New Roman" w:cs="Times New Roman"/>
        </w:rPr>
        <w:t xml:space="preserve">8 </w:t>
      </w:r>
      <w:r w:rsidR="008D68C4" w:rsidRPr="008D68C4">
        <w:rPr>
          <w:rFonts w:ascii="Times New Roman" w:hAnsi="Times New Roman" w:cs="Times New Roman"/>
        </w:rPr>
        <w:t>(</w:t>
      </w:r>
      <w:r w:rsidR="00316A40">
        <w:rPr>
          <w:rFonts w:ascii="Times New Roman" w:hAnsi="Times New Roman" w:cs="Times New Roman"/>
        </w:rPr>
        <w:t>4</w:t>
      </w:r>
      <w:r w:rsidR="008D68C4" w:rsidRPr="008D68C4">
        <w:rPr>
          <w:rFonts w:ascii="Times New Roman" w:hAnsi="Times New Roman" w:cs="Times New Roman"/>
        </w:rPr>
        <w:t xml:space="preserve">8134) </w:t>
      </w:r>
      <w:r w:rsidR="00673F6D">
        <w:rPr>
          <w:rFonts w:ascii="Times New Roman" w:hAnsi="Times New Roman" w:cs="Times New Roman"/>
        </w:rPr>
        <w:t>5-41-35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1.3.3. Информация о порядке предоставления муниципальной услуги размещается на интернет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-</w:t>
      </w:r>
      <w:r w:rsidR="00C244B0">
        <w:rPr>
          <w:rFonts w:ascii="Times New Roman" w:hAnsi="Times New Roman" w:cs="Times New Roman"/>
        </w:rPr>
        <w:t xml:space="preserve"> </w:t>
      </w:r>
      <w:r w:rsidRPr="008D68C4">
        <w:rPr>
          <w:rFonts w:ascii="Times New Roman" w:hAnsi="Times New Roman" w:cs="Times New Roman"/>
        </w:rPr>
        <w:t>сайте Администрации (</w:t>
      </w:r>
      <w:r w:rsidR="00673F6D">
        <w:rPr>
          <w:rFonts w:ascii="Times New Roman" w:hAnsi="Times New Roman" w:cs="Times New Roman"/>
        </w:rPr>
        <w:t>http://www.</w:t>
      </w:r>
      <w:r w:rsidR="00673F6D">
        <w:rPr>
          <w:rFonts w:ascii="Times New Roman" w:hAnsi="Times New Roman" w:cs="Times New Roman"/>
          <w:lang w:val="en-US"/>
        </w:rPr>
        <w:t>oster</w:t>
      </w:r>
      <w:r w:rsidR="00C244B0" w:rsidRPr="00C244B0">
        <w:rPr>
          <w:rFonts w:ascii="Times New Roman" w:hAnsi="Times New Roman" w:cs="Times New Roman"/>
        </w:rPr>
        <w:t>.roslavl.ru</w:t>
      </w:r>
      <w:r w:rsidRPr="008D68C4">
        <w:rPr>
          <w:rFonts w:ascii="Times New Roman" w:hAnsi="Times New Roman" w:cs="Times New Roman"/>
        </w:rPr>
        <w:t>).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1.3.4.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 xml:space="preserve">- непосредственно в </w:t>
      </w:r>
      <w:r w:rsidR="00C244B0">
        <w:rPr>
          <w:rFonts w:ascii="Times New Roman" w:hAnsi="Times New Roman" w:cs="Times New Roman"/>
        </w:rPr>
        <w:t>Администрации</w:t>
      </w:r>
      <w:r w:rsidRPr="008D68C4">
        <w:rPr>
          <w:rFonts w:ascii="Times New Roman" w:hAnsi="Times New Roman" w:cs="Times New Roman"/>
        </w:rPr>
        <w:t>;</w:t>
      </w:r>
    </w:p>
    <w:p w:rsidR="008D68C4" w:rsidRPr="008D68C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по почте (по письменным обращениям граждан);</w:t>
      </w:r>
    </w:p>
    <w:p w:rsidR="008D68C4" w:rsidRPr="00D71F14" w:rsidRDefault="008D68C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8D68C4">
        <w:rPr>
          <w:rFonts w:ascii="Times New Roman" w:hAnsi="Times New Roman" w:cs="Times New Roman"/>
        </w:rPr>
        <w:t>- с использованием средств телефон</w:t>
      </w:r>
      <w:r>
        <w:rPr>
          <w:rFonts w:ascii="Times New Roman" w:hAnsi="Times New Roman" w:cs="Times New Roman"/>
        </w:rPr>
        <w:t>ной связи, электронной почты.</w:t>
      </w:r>
    </w:p>
    <w:p w:rsidR="00D71F14" w:rsidRDefault="00F57D5B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D71F1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Консульт</w:t>
      </w:r>
      <w:r w:rsidR="00D71F14">
        <w:rPr>
          <w:sz w:val="28"/>
          <w:szCs w:val="28"/>
        </w:rPr>
        <w:t>ирование</w:t>
      </w:r>
      <w:r w:rsidRPr="00C312CD">
        <w:rPr>
          <w:sz w:val="28"/>
          <w:szCs w:val="28"/>
        </w:rPr>
        <w:t xml:space="preserve"> по вопросам предоставления муниципальной услуги осуществля</w:t>
      </w:r>
      <w:r w:rsidR="00D71F14">
        <w:rPr>
          <w:sz w:val="28"/>
          <w:szCs w:val="28"/>
        </w:rPr>
        <w:t>е</w:t>
      </w:r>
      <w:r w:rsidRPr="00C312CD">
        <w:rPr>
          <w:sz w:val="28"/>
          <w:szCs w:val="28"/>
        </w:rPr>
        <w:t>тся специалист</w:t>
      </w:r>
      <w:r w:rsidR="00C244B0"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</w:t>
      </w:r>
      <w:r w:rsidR="00C244B0" w:rsidRPr="00C244B0">
        <w:rPr>
          <w:sz w:val="28"/>
          <w:szCs w:val="28"/>
        </w:rPr>
        <w:t xml:space="preserve">Администрации </w:t>
      </w:r>
      <w:r w:rsidR="00C3070D">
        <w:rPr>
          <w:sz w:val="28"/>
          <w:szCs w:val="28"/>
        </w:rPr>
        <w:t>Остерского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D71F14">
        <w:rPr>
          <w:sz w:val="28"/>
          <w:szCs w:val="28"/>
        </w:rPr>
        <w:t xml:space="preserve">(далее – 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>).</w:t>
      </w:r>
      <w:r w:rsidR="00C244B0">
        <w:rPr>
          <w:sz w:val="28"/>
          <w:szCs w:val="28"/>
        </w:rPr>
        <w:t xml:space="preserve"> </w:t>
      </w:r>
      <w:r w:rsidR="00D71F14">
        <w:rPr>
          <w:sz w:val="28"/>
          <w:szCs w:val="28"/>
        </w:rPr>
        <w:t xml:space="preserve">Специалист </w:t>
      </w:r>
      <w:r w:rsidR="00C244B0">
        <w:rPr>
          <w:sz w:val="28"/>
          <w:szCs w:val="28"/>
        </w:rPr>
        <w:t>Администрации</w:t>
      </w:r>
      <w:r w:rsidR="00D71F14">
        <w:rPr>
          <w:sz w:val="28"/>
          <w:szCs w:val="28"/>
        </w:rPr>
        <w:t xml:space="preserve">, </w:t>
      </w:r>
      <w:r w:rsidR="00D71F14" w:rsidRPr="00E724C2">
        <w:rPr>
          <w:sz w:val="28"/>
          <w:szCs w:val="28"/>
        </w:rPr>
        <w:t>осуществляющий консультирование (по телефону или лично) по вопросам предоставления муниципальной у</w:t>
      </w:r>
      <w:r w:rsidR="00D71F14">
        <w:rPr>
          <w:sz w:val="28"/>
          <w:szCs w:val="28"/>
        </w:rPr>
        <w:t>слуги, должен корректно и внима</w:t>
      </w:r>
      <w:r w:rsidR="00D71F14" w:rsidRPr="00E724C2">
        <w:rPr>
          <w:sz w:val="28"/>
          <w:szCs w:val="28"/>
        </w:rPr>
        <w:t>тельно относиться к заявителю, не унижая чести и достоинства. Консультирование должно проводиться без больших пауз, лишних слов и эмоций</w:t>
      </w:r>
      <w:r w:rsidR="00D71F14">
        <w:rPr>
          <w:sz w:val="28"/>
          <w:szCs w:val="28"/>
        </w:rPr>
        <w:t>.</w:t>
      </w:r>
    </w:p>
    <w:p w:rsidR="00D71F14" w:rsidRDefault="00D71F14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  <w:r w:rsidRPr="00D71F14">
        <w:rPr>
          <w:rFonts w:ascii="Times New Roman" w:hAnsi="Times New Roman" w:cs="Times New Roman"/>
        </w:rPr>
        <w:t>1.3.6.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C244B0" w:rsidRPr="00D71F14" w:rsidRDefault="00C244B0" w:rsidP="00316A40">
      <w:pPr>
        <w:pStyle w:val="aa"/>
        <w:suppressLineNumbers/>
        <w:suppressAutoHyphens/>
        <w:ind w:firstLine="567"/>
        <w:rPr>
          <w:rFonts w:ascii="Times New Roman" w:hAnsi="Times New Roman" w:cs="Times New Roman"/>
        </w:rPr>
      </w:pPr>
    </w:p>
    <w:p w:rsidR="00F57D5B" w:rsidRPr="00E924F8" w:rsidRDefault="00F57D5B" w:rsidP="008C7A48">
      <w:pPr>
        <w:jc w:val="center"/>
        <w:rPr>
          <w:b/>
          <w:sz w:val="28"/>
          <w:szCs w:val="28"/>
        </w:rPr>
      </w:pPr>
      <w:r w:rsidRPr="00E924F8">
        <w:rPr>
          <w:b/>
          <w:sz w:val="28"/>
          <w:szCs w:val="28"/>
        </w:rPr>
        <w:t>2.  Стандарт предоставления муниципальной услуги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2.1. Наименование </w:t>
      </w: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Наименование муниципальной услуги</w:t>
      </w:r>
      <w:r w:rsidR="00BC01FD">
        <w:rPr>
          <w:sz w:val="28"/>
          <w:szCs w:val="28"/>
        </w:rPr>
        <w:t xml:space="preserve"> - </w:t>
      </w:r>
      <w:r w:rsidR="001C6758">
        <w:rPr>
          <w:sz w:val="28"/>
          <w:szCs w:val="28"/>
        </w:rPr>
        <w:t>«Предоставление объектов</w:t>
      </w:r>
      <w:r w:rsidR="00BC01FD">
        <w:rPr>
          <w:sz w:val="28"/>
          <w:szCs w:val="28"/>
        </w:rPr>
        <w:t xml:space="preserve"> недвижимого имущества, находящихс</w:t>
      </w:r>
      <w:r w:rsidR="001C6758">
        <w:rPr>
          <w:sz w:val="28"/>
          <w:szCs w:val="28"/>
        </w:rPr>
        <w:t>я в муниципальной собственности, в аренду»</w:t>
      </w:r>
      <w:r w:rsidRPr="00C312CD">
        <w:rPr>
          <w:sz w:val="28"/>
          <w:szCs w:val="28"/>
        </w:rPr>
        <w:t>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6C34DA" w:rsidRDefault="006C34DA" w:rsidP="008C7A48">
      <w:pPr>
        <w:ind w:firstLine="567"/>
        <w:jc w:val="center"/>
        <w:rPr>
          <w:b/>
          <w:bCs/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lastRenderedPageBreak/>
        <w:t>2.2. Наименование органа, предоставляющего</w:t>
      </w: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муниципальную</w:t>
      </w:r>
      <w:r w:rsidRPr="008C7A48">
        <w:rPr>
          <w:b/>
          <w:bCs/>
          <w:sz w:val="28"/>
          <w:szCs w:val="28"/>
        </w:rPr>
        <w:t xml:space="preserve"> услугу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BC01F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</w:r>
      <w:r w:rsidR="00BC01FD">
        <w:rPr>
          <w:sz w:val="28"/>
          <w:szCs w:val="28"/>
        </w:rPr>
        <w:t>Муниципальную услугу предоставляет Администрация.</w:t>
      </w:r>
    </w:p>
    <w:p w:rsidR="00F70D5E" w:rsidRDefault="00F70D5E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2CD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предоставления муниципальной услуги является:</w:t>
      </w:r>
    </w:p>
    <w:p w:rsidR="00F70D5E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2CD">
        <w:rPr>
          <w:sz w:val="28"/>
          <w:szCs w:val="28"/>
        </w:rPr>
        <w:t xml:space="preserve">оговор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r w:rsidR="00C3070D">
        <w:rPr>
          <w:sz w:val="28"/>
          <w:szCs w:val="28"/>
        </w:rPr>
        <w:t>Остерского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70D5E">
        <w:rPr>
          <w:sz w:val="28"/>
          <w:szCs w:val="28"/>
        </w:rPr>
        <w:t>;</w:t>
      </w:r>
    </w:p>
    <w:p w:rsidR="00F57D5B" w:rsidRPr="00C312CD" w:rsidRDefault="00F70D5E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7D5B">
        <w:rPr>
          <w:sz w:val="28"/>
          <w:szCs w:val="28"/>
        </w:rPr>
        <w:t xml:space="preserve"> д</w:t>
      </w:r>
      <w:r w:rsidR="00F57D5B" w:rsidRPr="00C312CD">
        <w:rPr>
          <w:sz w:val="28"/>
          <w:szCs w:val="28"/>
        </w:rPr>
        <w:t xml:space="preserve">ополнительное соглашение к  договору аренды муниципального имущества </w:t>
      </w:r>
      <w:r w:rsidR="001C6758">
        <w:rPr>
          <w:sz w:val="28"/>
          <w:szCs w:val="28"/>
        </w:rPr>
        <w:t xml:space="preserve">муниципального образования </w:t>
      </w:r>
      <w:r w:rsidR="00C3070D">
        <w:rPr>
          <w:sz w:val="28"/>
          <w:szCs w:val="28"/>
        </w:rPr>
        <w:t>Остерского</w:t>
      </w:r>
      <w:r w:rsidR="00C244B0"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57D5B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5E">
        <w:rPr>
          <w:sz w:val="28"/>
          <w:szCs w:val="28"/>
        </w:rPr>
        <w:t>уведомление</w:t>
      </w:r>
      <w:r w:rsidRPr="00C312CD">
        <w:rPr>
          <w:sz w:val="28"/>
          <w:szCs w:val="28"/>
        </w:rPr>
        <w:t xml:space="preserve"> об отказе в предоставлении муниципальной услуги с указанием  причин</w:t>
      </w:r>
      <w:r w:rsidR="00F70D5E">
        <w:rPr>
          <w:sz w:val="28"/>
          <w:szCs w:val="28"/>
        </w:rPr>
        <w:t xml:space="preserve"> отказа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2.4. </w:t>
      </w:r>
      <w:r w:rsidR="00F70D5E" w:rsidRPr="008C7A48">
        <w:rPr>
          <w:b/>
          <w:bCs/>
          <w:sz w:val="28"/>
          <w:szCs w:val="28"/>
        </w:rPr>
        <w:t>Общий с</w:t>
      </w:r>
      <w:r w:rsidRPr="008C7A48">
        <w:rPr>
          <w:b/>
          <w:bCs/>
          <w:sz w:val="28"/>
          <w:szCs w:val="28"/>
        </w:rPr>
        <w:t>рок предоставления муниципальной услуги</w:t>
      </w:r>
    </w:p>
    <w:p w:rsidR="00F57D5B" w:rsidRPr="00E868C8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F57D5B" w:rsidRPr="00C312CD" w:rsidRDefault="00F57D5B" w:rsidP="00316A40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2.5. Правовые основания предоставления</w:t>
      </w: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Pr="00C312CD" w:rsidRDefault="00F57D5B" w:rsidP="00316A40">
      <w:pPr>
        <w:ind w:firstLine="709"/>
        <w:jc w:val="both"/>
        <w:rPr>
          <w:bCs/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осуществляется в соответствии с: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C312CD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312CD">
        <w:rPr>
          <w:sz w:val="28"/>
          <w:szCs w:val="28"/>
        </w:rPr>
        <w:t>Фе</w:t>
      </w:r>
      <w:r>
        <w:rPr>
          <w:sz w:val="28"/>
          <w:szCs w:val="28"/>
        </w:rPr>
        <w:t>деральным законом от 29</w:t>
      </w:r>
      <w:r w:rsidR="00213EF5">
        <w:rPr>
          <w:sz w:val="28"/>
          <w:szCs w:val="28"/>
        </w:rPr>
        <w:t xml:space="preserve"> июля </w:t>
      </w:r>
      <w:r w:rsidR="00F70D5E">
        <w:rPr>
          <w:sz w:val="28"/>
          <w:szCs w:val="28"/>
        </w:rPr>
        <w:t>19</w:t>
      </w:r>
      <w:r>
        <w:rPr>
          <w:sz w:val="28"/>
          <w:szCs w:val="28"/>
        </w:rPr>
        <w:t xml:space="preserve">98 </w:t>
      </w:r>
      <w:r w:rsidR="00F70D5E">
        <w:rPr>
          <w:sz w:val="28"/>
          <w:szCs w:val="28"/>
        </w:rPr>
        <w:t>г</w:t>
      </w:r>
      <w:r w:rsidR="00213EF5">
        <w:rPr>
          <w:sz w:val="28"/>
          <w:szCs w:val="28"/>
        </w:rPr>
        <w:t>ода</w:t>
      </w:r>
      <w:r w:rsidR="00F70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C312CD">
        <w:rPr>
          <w:sz w:val="28"/>
          <w:szCs w:val="28"/>
        </w:rPr>
        <w:t>13</w:t>
      </w:r>
      <w:r>
        <w:rPr>
          <w:sz w:val="28"/>
          <w:szCs w:val="28"/>
        </w:rPr>
        <w:t>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оценочной деятельности </w:t>
      </w:r>
      <w:r w:rsidRPr="00C312CD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CD">
        <w:rPr>
          <w:sz w:val="28"/>
          <w:szCs w:val="28"/>
        </w:rPr>
        <w:t>Федеральным законом от 26</w:t>
      </w:r>
      <w:r w:rsidR="00213EF5">
        <w:rPr>
          <w:sz w:val="28"/>
          <w:szCs w:val="28"/>
        </w:rPr>
        <w:t xml:space="preserve"> июля </w:t>
      </w:r>
      <w:r w:rsidRPr="00C312CD">
        <w:rPr>
          <w:sz w:val="28"/>
          <w:szCs w:val="28"/>
        </w:rPr>
        <w:t>2006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</w:t>
      </w:r>
      <w:r>
        <w:rPr>
          <w:sz w:val="28"/>
          <w:szCs w:val="28"/>
        </w:rPr>
        <w:t>№ 135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защите конкуренции».</w:t>
      </w:r>
    </w:p>
    <w:p w:rsidR="00F57D5B" w:rsidRPr="00C312CD" w:rsidRDefault="000D7423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E01">
        <w:rPr>
          <w:sz w:val="28"/>
          <w:szCs w:val="28"/>
        </w:rPr>
        <w:t>Федеральным законом от 27</w:t>
      </w:r>
      <w:r w:rsidR="00213EF5">
        <w:rPr>
          <w:sz w:val="28"/>
          <w:szCs w:val="28"/>
        </w:rPr>
        <w:t xml:space="preserve"> июля </w:t>
      </w:r>
      <w:r w:rsidRPr="00BF2E01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>ода</w:t>
      </w:r>
      <w:r w:rsidRPr="00BF2E01">
        <w:rPr>
          <w:sz w:val="28"/>
          <w:szCs w:val="28"/>
        </w:rPr>
        <w:t xml:space="preserve"> № 210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F57D5B">
        <w:rPr>
          <w:sz w:val="28"/>
          <w:szCs w:val="28"/>
        </w:rPr>
        <w:t>.</w:t>
      </w:r>
    </w:p>
    <w:p w:rsidR="00F57D5B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6758">
        <w:rPr>
          <w:sz w:val="28"/>
          <w:szCs w:val="28"/>
        </w:rPr>
        <w:t xml:space="preserve">. </w:t>
      </w:r>
      <w:r w:rsidR="000D7423">
        <w:rPr>
          <w:sz w:val="28"/>
          <w:szCs w:val="28"/>
        </w:rPr>
        <w:t>Приказом Федеральной антимонопольной службы от 10</w:t>
      </w:r>
      <w:r w:rsidR="00213EF5">
        <w:rPr>
          <w:sz w:val="28"/>
          <w:szCs w:val="28"/>
        </w:rPr>
        <w:t xml:space="preserve"> февраля </w:t>
      </w:r>
      <w:r w:rsidR="000D7423">
        <w:rPr>
          <w:sz w:val="28"/>
          <w:szCs w:val="28"/>
        </w:rPr>
        <w:t>2010</w:t>
      </w:r>
      <w:r w:rsidR="00F70D5E">
        <w:rPr>
          <w:sz w:val="28"/>
          <w:szCs w:val="28"/>
        </w:rPr>
        <w:t xml:space="preserve"> г</w:t>
      </w:r>
      <w:r w:rsidR="00213EF5">
        <w:rPr>
          <w:sz w:val="28"/>
          <w:szCs w:val="28"/>
        </w:rPr>
        <w:t xml:space="preserve">ода      </w:t>
      </w:r>
      <w:r w:rsidR="000D7423">
        <w:rPr>
          <w:sz w:val="28"/>
          <w:szCs w:val="28"/>
        </w:rPr>
        <w:t xml:space="preserve">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868C8" w:rsidRDefault="00213EF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68C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Решением Совета депутатов </w:t>
      </w:r>
      <w:r w:rsidR="00C3070D">
        <w:rPr>
          <w:sz w:val="28"/>
          <w:szCs w:val="28"/>
        </w:rPr>
        <w:t>Остерского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от 11 апреля 2014 года № 11 «Об утверждении Положения о порядке управления и распоряжения имуществом, находящимся в муниципальной собственности </w:t>
      </w:r>
      <w:r w:rsidR="00C3070D">
        <w:rPr>
          <w:sz w:val="28"/>
          <w:szCs w:val="28"/>
        </w:rPr>
        <w:t>Остерского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213EF5" w:rsidRDefault="00213EF5" w:rsidP="008C7A48">
      <w:pPr>
        <w:tabs>
          <w:tab w:val="left" w:pos="900"/>
        </w:tabs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bookmarkStart w:id="7" w:name="_Toc136151958"/>
      <w:bookmarkStart w:id="8" w:name="_Toc136239800"/>
      <w:bookmarkStart w:id="9" w:name="_Toc136321774"/>
      <w:bookmarkStart w:id="10" w:name="_Toc136666926"/>
      <w:r w:rsidRPr="008C7A48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bookmarkEnd w:id="7"/>
    <w:bookmarkEnd w:id="8"/>
    <w:bookmarkEnd w:id="9"/>
    <w:bookmarkEnd w:id="10"/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</w:t>
      </w:r>
      <w:r w:rsidR="00213EF5">
        <w:rPr>
          <w:sz w:val="28"/>
          <w:szCs w:val="28"/>
        </w:rPr>
        <w:t xml:space="preserve"> </w:t>
      </w:r>
      <w:r w:rsidRPr="00C312CD"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заявитель пред</w:t>
      </w:r>
      <w:r>
        <w:rPr>
          <w:sz w:val="28"/>
          <w:szCs w:val="28"/>
        </w:rPr>
        <w:t>оста</w:t>
      </w:r>
      <w:r w:rsidRPr="00C312CD">
        <w:rPr>
          <w:sz w:val="28"/>
          <w:szCs w:val="28"/>
        </w:rPr>
        <w:t>вляет следующие документы: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2CD">
        <w:rPr>
          <w:sz w:val="28"/>
          <w:szCs w:val="28"/>
        </w:rPr>
        <w:t>документ, удостоверяющий личность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12CD">
        <w:rPr>
          <w:sz w:val="28"/>
          <w:szCs w:val="28"/>
        </w:rPr>
        <w:t xml:space="preserve">документ, удостоверяющий права (полномочия) представителя, если с </w:t>
      </w:r>
      <w:r>
        <w:rPr>
          <w:sz w:val="28"/>
          <w:szCs w:val="28"/>
        </w:rPr>
        <w:t>з</w:t>
      </w:r>
      <w:r w:rsidRPr="00C312CD">
        <w:rPr>
          <w:sz w:val="28"/>
          <w:szCs w:val="28"/>
        </w:rPr>
        <w:t>аявлением обр</w:t>
      </w:r>
      <w:r>
        <w:rPr>
          <w:sz w:val="28"/>
          <w:szCs w:val="28"/>
        </w:rPr>
        <w:t>ащается представитель заявителя;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заявление о предоставлении муниципальной услуги </w:t>
      </w:r>
      <w:r w:rsidRPr="00C312C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заявление</w:t>
      </w:r>
      <w:r w:rsidRPr="00C312CD">
        <w:rPr>
          <w:sz w:val="28"/>
          <w:szCs w:val="28"/>
        </w:rPr>
        <w:t xml:space="preserve">) </w:t>
      </w:r>
      <w:r>
        <w:rPr>
          <w:sz w:val="28"/>
          <w:szCs w:val="28"/>
        </w:rPr>
        <w:t>по форме согласно приложению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C312CD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  <w:r w:rsidRPr="00C312CD">
        <w:rPr>
          <w:sz w:val="28"/>
          <w:szCs w:val="28"/>
        </w:rPr>
        <w:t xml:space="preserve"> в единственном экземпляре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-</w:t>
      </w:r>
      <w:r w:rsidR="00213EF5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подлиннике</w:t>
      </w:r>
      <w:r>
        <w:rPr>
          <w:sz w:val="28"/>
          <w:szCs w:val="28"/>
        </w:rPr>
        <w:t>, к которому  прилагаются следующие документы: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а) для юридических лиц: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б) для индивидуальных предпринимателей: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Копии документов заверяются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CD">
        <w:rPr>
          <w:sz w:val="28"/>
          <w:szCs w:val="28"/>
        </w:rPr>
        <w:t>) заявк</w:t>
      </w:r>
      <w:r>
        <w:rPr>
          <w:sz w:val="28"/>
          <w:szCs w:val="28"/>
        </w:rPr>
        <w:t>у</w:t>
      </w:r>
      <w:r w:rsidRPr="00C312CD">
        <w:rPr>
          <w:sz w:val="28"/>
          <w:szCs w:val="28"/>
        </w:rPr>
        <w:t xml:space="preserve"> на участие в торгах при проведении торгов на право заключения договора аренды объектов недвижимости, находящихся в муниципальной собственности</w:t>
      </w:r>
      <w:r w:rsidR="00213EF5">
        <w:rPr>
          <w:sz w:val="28"/>
          <w:szCs w:val="28"/>
        </w:rPr>
        <w:t xml:space="preserve"> </w:t>
      </w:r>
      <w:r w:rsidR="00C3070D">
        <w:rPr>
          <w:sz w:val="28"/>
          <w:szCs w:val="28"/>
        </w:rPr>
        <w:t>Остерского</w:t>
      </w:r>
      <w:r w:rsidR="00213EF5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,</w:t>
      </w:r>
      <w:r w:rsidR="00213EF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C312CD">
        <w:rPr>
          <w:sz w:val="28"/>
          <w:szCs w:val="28"/>
        </w:rPr>
        <w:t xml:space="preserve"> все документы, указанные в сообщении о проведении торгов.</w:t>
      </w:r>
    </w:p>
    <w:p w:rsidR="00BF5A96" w:rsidRPr="00C312CD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Заявитель вправе не предоставлять документы,</w:t>
      </w:r>
      <w:r>
        <w:rPr>
          <w:sz w:val="28"/>
          <w:szCs w:val="28"/>
        </w:rPr>
        <w:t xml:space="preserve"> предусмотренные абзацами шестым, девятым </w:t>
      </w:r>
      <w:r w:rsidRPr="00577E6C">
        <w:rPr>
          <w:sz w:val="28"/>
          <w:szCs w:val="28"/>
        </w:rPr>
        <w:t>пункта 2.6.1 подраздела 2.6 раздела 2 Административного регламента. В случае, ес</w:t>
      </w:r>
      <w:r w:rsidRPr="00132652">
        <w:rPr>
          <w:sz w:val="28"/>
          <w:szCs w:val="28"/>
        </w:rPr>
        <w:t>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29210B">
        <w:rPr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тексты документов написаны разборчиво;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фамилия, имя и </w:t>
      </w:r>
      <w:r>
        <w:rPr>
          <w:sz w:val="28"/>
          <w:szCs w:val="28"/>
        </w:rPr>
        <w:t xml:space="preserve"> отчество </w:t>
      </w:r>
      <w:r w:rsidRPr="00C312CD">
        <w:rPr>
          <w:sz w:val="28"/>
          <w:szCs w:val="28"/>
        </w:rPr>
        <w:t xml:space="preserve"> (при наличии) </w:t>
      </w:r>
      <w:r>
        <w:rPr>
          <w:sz w:val="28"/>
          <w:szCs w:val="28"/>
        </w:rPr>
        <w:t xml:space="preserve"> заявителя, </w:t>
      </w:r>
      <w:r w:rsidRPr="00C312CD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его </w:t>
      </w:r>
      <w:r w:rsidRPr="00C312CD">
        <w:rPr>
          <w:sz w:val="28"/>
          <w:szCs w:val="28"/>
        </w:rPr>
        <w:t>мес</w:t>
      </w:r>
      <w:r>
        <w:rPr>
          <w:sz w:val="28"/>
          <w:szCs w:val="28"/>
        </w:rPr>
        <w:t>та жи</w:t>
      </w:r>
      <w:r w:rsidRPr="00C312CD">
        <w:rPr>
          <w:sz w:val="28"/>
          <w:szCs w:val="28"/>
        </w:rPr>
        <w:t xml:space="preserve">тельства, телефон (если есть) </w:t>
      </w:r>
      <w:r>
        <w:rPr>
          <w:sz w:val="28"/>
          <w:szCs w:val="28"/>
        </w:rPr>
        <w:t>указаны</w:t>
      </w:r>
      <w:r w:rsidRPr="00C312CD">
        <w:rPr>
          <w:sz w:val="28"/>
          <w:szCs w:val="28"/>
        </w:rPr>
        <w:t xml:space="preserve"> полностью;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в документах нет подчисток, приписок, зачеркнутых слов и </w:t>
      </w:r>
      <w:r>
        <w:rPr>
          <w:sz w:val="28"/>
          <w:szCs w:val="28"/>
        </w:rPr>
        <w:t>иных неого</w:t>
      </w:r>
      <w:r w:rsidRPr="00C312CD">
        <w:rPr>
          <w:sz w:val="28"/>
          <w:szCs w:val="28"/>
        </w:rPr>
        <w:t>воренных исправлений;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исполнены карандашом;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имеют серьезных повреждений, наличие кото</w:t>
      </w:r>
      <w:r>
        <w:rPr>
          <w:sz w:val="28"/>
          <w:szCs w:val="28"/>
        </w:rPr>
        <w:t>рых допус</w:t>
      </w:r>
      <w:r w:rsidRPr="00C312CD">
        <w:rPr>
          <w:sz w:val="28"/>
          <w:szCs w:val="28"/>
        </w:rPr>
        <w:t>кает многозначность истолкования содержания.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2.7. Перечень оснований для отказа в предоставлении</w:t>
      </w: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F57D5B" w:rsidRPr="008C7A48" w:rsidRDefault="00F57D5B" w:rsidP="008C7A48">
      <w:pPr>
        <w:jc w:val="both"/>
        <w:rPr>
          <w:b/>
          <w:bCs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</w:t>
      </w:r>
      <w:r w:rsidRPr="00C312CD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>являются</w:t>
      </w:r>
      <w:r w:rsidRPr="00C312CD">
        <w:rPr>
          <w:sz w:val="28"/>
          <w:szCs w:val="28"/>
        </w:rPr>
        <w:t>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1) без проведения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отсутствие согласия владельца имущества;</w:t>
      </w:r>
    </w:p>
    <w:p w:rsidR="00F57D5B" w:rsidRDefault="00F57D5B" w:rsidP="008C7A48">
      <w:pPr>
        <w:ind w:firstLine="567"/>
        <w:jc w:val="both"/>
        <w:rPr>
          <w:color w:val="000000"/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 (</w:t>
      </w:r>
      <w:r w:rsidRPr="009E26DF">
        <w:rPr>
          <w:color w:val="000000"/>
          <w:sz w:val="28"/>
          <w:szCs w:val="28"/>
        </w:rPr>
        <w:t>для юридических лиц</w:t>
      </w:r>
      <w:r w:rsidRPr="00C312CD">
        <w:rPr>
          <w:color w:val="000000"/>
          <w:sz w:val="28"/>
          <w:szCs w:val="28"/>
        </w:rPr>
        <w:t xml:space="preserve">: учредительные документы с действующими изменениями и дополнениями; документ, подтверждающий полномочия лица, действующего от имени </w:t>
      </w:r>
      <w:r>
        <w:rPr>
          <w:color w:val="000000"/>
          <w:sz w:val="28"/>
          <w:szCs w:val="28"/>
        </w:rPr>
        <w:t>юридического лица</w:t>
      </w:r>
      <w:r w:rsidRPr="00C312CD">
        <w:rPr>
          <w:color w:val="000000"/>
          <w:sz w:val="28"/>
          <w:szCs w:val="28"/>
        </w:rPr>
        <w:t>;</w:t>
      </w:r>
      <w:r w:rsidR="00E16CF3">
        <w:rPr>
          <w:color w:val="000000"/>
          <w:sz w:val="28"/>
          <w:szCs w:val="28"/>
        </w:rPr>
        <w:t xml:space="preserve"> </w:t>
      </w:r>
    </w:p>
    <w:p w:rsidR="00ED7EBF" w:rsidRPr="00ED7EBF" w:rsidRDefault="00ED7EBF" w:rsidP="008C7A48">
      <w:pPr>
        <w:ind w:firstLine="567"/>
        <w:jc w:val="both"/>
      </w:pPr>
      <w:r w:rsidRPr="00ED7EBF">
        <w:rPr>
          <w:color w:val="000000"/>
        </w:rPr>
        <w:t>(абзац 4 в редакции постановления Остерского сельского поселения Рославльского района смоленской области от 5.07.2022 №56)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отсутствие в </w:t>
      </w:r>
      <w:r w:rsidR="00B47808">
        <w:rPr>
          <w:color w:val="000000"/>
          <w:sz w:val="28"/>
          <w:szCs w:val="28"/>
        </w:rPr>
        <w:t>р</w:t>
      </w:r>
      <w:r w:rsidRPr="00C312CD">
        <w:rPr>
          <w:color w:val="000000"/>
          <w:sz w:val="28"/>
          <w:szCs w:val="28"/>
        </w:rPr>
        <w:t xml:space="preserve">еестре муниципального имущества </w:t>
      </w:r>
      <w:r w:rsidR="00B47808">
        <w:rPr>
          <w:sz w:val="28"/>
          <w:szCs w:val="28"/>
        </w:rPr>
        <w:t xml:space="preserve">муниципального образования </w:t>
      </w:r>
      <w:r w:rsidR="00C3070D">
        <w:rPr>
          <w:sz w:val="28"/>
          <w:szCs w:val="28"/>
        </w:rPr>
        <w:t>Остерского</w:t>
      </w:r>
      <w:r w:rsidR="00E16CF3">
        <w:rPr>
          <w:sz w:val="28"/>
          <w:szCs w:val="28"/>
        </w:rPr>
        <w:t xml:space="preserve"> сельского поселения Рославльского района </w:t>
      </w:r>
      <w:r w:rsidR="00B47808">
        <w:rPr>
          <w:sz w:val="28"/>
          <w:szCs w:val="28"/>
        </w:rPr>
        <w:t xml:space="preserve">Смоленской области </w:t>
      </w:r>
      <w:r w:rsidRPr="00C312CD">
        <w:rPr>
          <w:color w:val="000000"/>
          <w:sz w:val="28"/>
          <w:szCs w:val="28"/>
        </w:rPr>
        <w:t xml:space="preserve">имущества, указанного в обращении </w:t>
      </w:r>
      <w:r>
        <w:rPr>
          <w:color w:val="000000"/>
          <w:sz w:val="28"/>
          <w:szCs w:val="28"/>
        </w:rPr>
        <w:t>заявителя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испрашиваемое </w:t>
      </w:r>
      <w:r>
        <w:rPr>
          <w:color w:val="000000"/>
          <w:sz w:val="28"/>
          <w:szCs w:val="28"/>
        </w:rPr>
        <w:t>заявителем</w:t>
      </w:r>
      <w:r w:rsidRPr="00C312CD">
        <w:rPr>
          <w:color w:val="000000"/>
          <w:sz w:val="28"/>
          <w:szCs w:val="28"/>
        </w:rPr>
        <w:t xml:space="preserve"> имущество </w:t>
      </w:r>
      <w:r w:rsidRPr="00C312CD">
        <w:rPr>
          <w:sz w:val="28"/>
          <w:szCs w:val="28"/>
        </w:rPr>
        <w:t>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</w:t>
      </w:r>
      <w:r w:rsidRPr="00C312CD">
        <w:rPr>
          <w:color w:val="000000"/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2) при проведении торгов: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несоблюдение требований к оформлению заявки на участие в торгах;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неперечисление задатка в размере, в срок и на счет, указанный в сообщении о проведении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документов, указанных в сообщении о проведении торгов;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8C7A48" w:rsidRDefault="006C34DA" w:rsidP="008C7A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</w:t>
      </w:r>
      <w:r w:rsidR="00F57D5B" w:rsidRPr="008C7A48">
        <w:rPr>
          <w:b/>
          <w:bCs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Default="00F57D5B" w:rsidP="00316A40">
      <w:pPr>
        <w:ind w:firstLine="709"/>
        <w:jc w:val="both"/>
        <w:rPr>
          <w:bCs/>
          <w:sz w:val="28"/>
          <w:szCs w:val="28"/>
        </w:rPr>
      </w:pPr>
      <w:r w:rsidRPr="00C312CD">
        <w:rPr>
          <w:sz w:val="28"/>
          <w:szCs w:val="28"/>
        </w:rPr>
        <w:t>Муниципальная услуга предоставляется бесплатно.</w:t>
      </w:r>
    </w:p>
    <w:p w:rsidR="00F57D5B" w:rsidRDefault="00F57D5B" w:rsidP="00316A40">
      <w:pPr>
        <w:ind w:firstLine="709"/>
        <w:jc w:val="center"/>
        <w:rPr>
          <w:bCs/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2.10. Срок регистрации заявления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не должен превышать </w:t>
      </w:r>
      <w:r w:rsidR="00B45F49"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B45F49" w:rsidRDefault="00B45F49" w:rsidP="00B14D0A">
      <w:pPr>
        <w:rPr>
          <w:bCs/>
          <w:sz w:val="28"/>
          <w:szCs w:val="28"/>
        </w:rPr>
      </w:pPr>
    </w:p>
    <w:p w:rsidR="007276FE" w:rsidRDefault="00F57D5B" w:rsidP="00316A40">
      <w:pPr>
        <w:pStyle w:val="ConsPlusNormal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48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</w:t>
      </w:r>
      <w:r w:rsidR="007276FE" w:rsidRPr="008C7A4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276FE" w:rsidRPr="008C7A48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57D5B" w:rsidRPr="00C312CD" w:rsidRDefault="00F57D5B" w:rsidP="00B14D0A">
      <w:pPr>
        <w:jc w:val="both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C312CD">
        <w:rPr>
          <w:sz w:val="28"/>
          <w:szCs w:val="28"/>
        </w:rPr>
        <w:t>Помещение, в котор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предоставляется муниципальная услуга, должно быть оборудовано отдельным вход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для свободного доступа заявителей в помещение.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Центральный вход в </w:t>
      </w:r>
      <w:r w:rsidRPr="00C312CD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C312CD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C312C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bCs/>
          <w:sz w:val="28"/>
          <w:szCs w:val="28"/>
        </w:rPr>
        <w:t xml:space="preserve">Помещения, в которых предоставляется </w:t>
      </w:r>
      <w:r w:rsidRPr="00C312CD">
        <w:rPr>
          <w:sz w:val="28"/>
          <w:szCs w:val="28"/>
        </w:rPr>
        <w:t>муниципальная</w:t>
      </w:r>
      <w:r w:rsidRPr="00C312CD">
        <w:rPr>
          <w:bCs/>
          <w:sz w:val="28"/>
          <w:szCs w:val="28"/>
        </w:rPr>
        <w:t xml:space="preserve"> услуга,</w:t>
      </w:r>
      <w:r w:rsidRPr="00C312CD">
        <w:rPr>
          <w:sz w:val="28"/>
          <w:szCs w:val="28"/>
        </w:rPr>
        <w:t xml:space="preserve"> оборудуются средствами противопожарной защиты.</w:t>
      </w:r>
      <w:bookmarkStart w:id="11" w:name="_Toc136151971"/>
    </w:p>
    <w:p w:rsidR="00E72815" w:rsidRDefault="00E728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lastRenderedPageBreak/>
        <w:t>- допуском  сурдопереводчика и тифлосурдопереводчика при оказании инвалиду муниципальной услуги;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1771A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предоставляется 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72815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оказанием специалистами  </w:t>
      </w:r>
      <w:r w:rsidR="00FA72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7276FE" w:rsidRDefault="00E728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8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bookmarkEnd w:id="11"/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C312C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Pr="00C312CD">
        <w:rPr>
          <w:sz w:val="28"/>
          <w:szCs w:val="28"/>
        </w:rPr>
        <w:t xml:space="preserve">Предварительная запись заинтересованных лиц </w:t>
      </w:r>
      <w:r>
        <w:rPr>
          <w:sz w:val="28"/>
          <w:szCs w:val="28"/>
        </w:rPr>
        <w:t xml:space="preserve">ведется </w:t>
      </w:r>
      <w:r w:rsidRPr="00C312CD">
        <w:rPr>
          <w:sz w:val="28"/>
          <w:szCs w:val="28"/>
        </w:rPr>
        <w:t>по телефону или электронной почте.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2.12. Показатели доступности и качества предоставления</w:t>
      </w:r>
    </w:p>
    <w:p w:rsidR="00F57D5B" w:rsidRPr="008C7A48" w:rsidRDefault="00F57D5B" w:rsidP="008C7A48">
      <w:pPr>
        <w:ind w:firstLine="567"/>
        <w:jc w:val="center"/>
        <w:rPr>
          <w:b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C312CD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</w:t>
      </w:r>
      <w:r w:rsidR="00E16CF3">
        <w:rPr>
          <w:sz w:val="28"/>
          <w:szCs w:val="28"/>
        </w:rPr>
        <w:t xml:space="preserve">вными показателями доступности </w:t>
      </w:r>
      <w:r>
        <w:rPr>
          <w:sz w:val="28"/>
          <w:szCs w:val="28"/>
        </w:rPr>
        <w:t>и качества предоставления муниципальной услуги являются: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взаимодействия заявителя с должностными лицами при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получения информации о ходе предоставле</w:t>
      </w:r>
      <w:r>
        <w:rPr>
          <w:sz w:val="28"/>
          <w:szCs w:val="28"/>
        </w:rPr>
        <w:t>ния муници</w:t>
      </w:r>
      <w:r w:rsidRPr="00C312CD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услуги;</w:t>
      </w:r>
    </w:p>
    <w:p w:rsidR="00F57D5B" w:rsidRDefault="00F57D5B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обеспечения качества исполнения информация о муниципальной услуге размещена на официальном сайте </w:t>
      </w:r>
      <w:r w:rsidR="003350F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и на региональном портале государственных и муниципальных услуг.</w:t>
      </w:r>
    </w:p>
    <w:p w:rsidR="00ED7EBF" w:rsidRPr="00ED7EBF" w:rsidRDefault="00ED7EBF" w:rsidP="00ED7EBF">
      <w:pPr>
        <w:pStyle w:val="af1"/>
        <w:jc w:val="center"/>
        <w:rPr>
          <w:rFonts w:eastAsiaTheme="minorEastAsia"/>
          <w:b/>
          <w:sz w:val="28"/>
          <w:szCs w:val="28"/>
        </w:rPr>
      </w:pPr>
      <w:r w:rsidRPr="00190525">
        <w:rPr>
          <w:rFonts w:eastAsiaTheme="minorEastAsia"/>
          <w:b/>
          <w:sz w:val="28"/>
          <w:szCs w:val="28"/>
        </w:rPr>
        <w:t xml:space="preserve"> </w:t>
      </w:r>
      <w:r w:rsidRPr="00ED7EBF">
        <w:rPr>
          <w:rFonts w:eastAsiaTheme="minorEastAsia"/>
          <w:b/>
          <w:sz w:val="28"/>
          <w:szCs w:val="28"/>
        </w:rPr>
        <w:t>2.13. Особенности предоставления  муниципальной услуги</w:t>
      </w:r>
    </w:p>
    <w:p w:rsidR="00ED7EBF" w:rsidRDefault="00ED7EBF" w:rsidP="00ED7EBF">
      <w:pPr>
        <w:pStyle w:val="af1"/>
        <w:jc w:val="center"/>
        <w:rPr>
          <w:rFonts w:eastAsiaTheme="minorEastAsia"/>
          <w:b/>
          <w:sz w:val="28"/>
          <w:szCs w:val="28"/>
        </w:rPr>
      </w:pPr>
      <w:r w:rsidRPr="00ED7EBF">
        <w:rPr>
          <w:rFonts w:eastAsiaTheme="minorEastAsia"/>
          <w:b/>
          <w:sz w:val="28"/>
          <w:szCs w:val="28"/>
        </w:rPr>
        <w:t>в электронной форме</w:t>
      </w:r>
    </w:p>
    <w:p w:rsidR="00ED7EBF" w:rsidRPr="00ED7EBF" w:rsidRDefault="00ED7EBF" w:rsidP="00ED7EBF">
      <w:pPr>
        <w:pStyle w:val="af1"/>
        <w:jc w:val="center"/>
        <w:rPr>
          <w:rFonts w:eastAsiaTheme="minorEastAsia"/>
          <w:b/>
          <w:sz w:val="28"/>
          <w:szCs w:val="28"/>
        </w:rPr>
      </w:pPr>
    </w:p>
    <w:p w:rsidR="00ED7EBF" w:rsidRPr="00190525" w:rsidRDefault="00ED7EBF" w:rsidP="00ED7EB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Theme="minorEastAsia"/>
          <w:sz w:val="28"/>
          <w:szCs w:val="28"/>
        </w:rPr>
      </w:pPr>
      <w:r w:rsidRPr="00190525">
        <w:rPr>
          <w:rFonts w:eastAsiaTheme="minorEastAsia"/>
          <w:sz w:val="28"/>
          <w:szCs w:val="28"/>
        </w:rPr>
        <w:lastRenderedPageBreak/>
        <w:t>2.</w:t>
      </w:r>
      <w:r>
        <w:rPr>
          <w:rFonts w:eastAsiaTheme="minorEastAsia"/>
          <w:sz w:val="28"/>
          <w:szCs w:val="28"/>
        </w:rPr>
        <w:t>13</w:t>
      </w:r>
      <w:r w:rsidRPr="00190525">
        <w:rPr>
          <w:rFonts w:eastAsiaTheme="minorEastAsia"/>
          <w:sz w:val="28"/>
          <w:szCs w:val="28"/>
        </w:rPr>
        <w:t>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«Интернет».</w:t>
      </w:r>
    </w:p>
    <w:p w:rsidR="00ED7EBF" w:rsidRPr="00190525" w:rsidRDefault="00ED7EBF" w:rsidP="00ED7EBF">
      <w:pPr>
        <w:pStyle w:val="af1"/>
        <w:jc w:val="both"/>
        <w:rPr>
          <w:rFonts w:eastAsiaTheme="minorEastAsia"/>
          <w:sz w:val="28"/>
          <w:szCs w:val="28"/>
        </w:rPr>
      </w:pPr>
      <w:r w:rsidRPr="00190525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190525">
        <w:rPr>
          <w:rFonts w:eastAsiaTheme="minorEastAsia"/>
          <w:sz w:val="28"/>
          <w:szCs w:val="28"/>
        </w:rPr>
        <w:t>2.13.2.</w:t>
      </w:r>
      <w:r w:rsidRPr="00190525">
        <w:rPr>
          <w:rFonts w:eastAsiaTheme="minorEastAsia"/>
        </w:rPr>
        <w:t xml:space="preserve"> </w:t>
      </w:r>
      <w:r w:rsidRPr="00190525">
        <w:rPr>
          <w:rFonts w:eastAsiaTheme="minorEastAsia"/>
          <w:sz w:val="28"/>
          <w:szCs w:val="28"/>
        </w:rPr>
        <w:t>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обращений.».</w:t>
      </w:r>
    </w:p>
    <w:p w:rsidR="00ED7EBF" w:rsidRPr="00ED7EBF" w:rsidRDefault="00ED7EBF" w:rsidP="00316A40">
      <w:pPr>
        <w:tabs>
          <w:tab w:val="left" w:pos="900"/>
        </w:tabs>
        <w:ind w:firstLine="709"/>
        <w:jc w:val="both"/>
      </w:pPr>
      <w:r w:rsidRPr="00ED7EBF">
        <w:t xml:space="preserve">(подпункт 2.13. введен постановлением Администрации Остерского сельского поселения Рославльского района Смоленской области от 5.07.2022 №56) </w:t>
      </w:r>
    </w:p>
    <w:p w:rsidR="00E16CF3" w:rsidRPr="00C312CD" w:rsidRDefault="00E16CF3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F57D5B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F57D5B" w:rsidRPr="00C312CD" w:rsidRDefault="00F57D5B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>в электронной форме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  <w:bookmarkStart w:id="12" w:name="_Toc136151975"/>
      <w:bookmarkStart w:id="13" w:name="_Toc136239811"/>
      <w:bookmarkStart w:id="14" w:name="_Toc136321785"/>
      <w:bookmarkStart w:id="15" w:name="_Toc136666937"/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312CD">
        <w:rPr>
          <w:sz w:val="28"/>
          <w:szCs w:val="28"/>
        </w:rPr>
        <w:t xml:space="preserve">ассмотрение </w:t>
      </w:r>
      <w:r w:rsidR="00E16CF3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и представленных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одготовка и заключение договора аренды или отказ в его заключении;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 xml:space="preserve">редоставление муниципальной услуги по </w:t>
      </w:r>
      <w:r>
        <w:rPr>
          <w:sz w:val="28"/>
          <w:szCs w:val="28"/>
        </w:rPr>
        <w:t>результатам проведения торгов</w:t>
      </w:r>
      <w:r w:rsidRPr="00C312CD">
        <w:rPr>
          <w:sz w:val="28"/>
          <w:szCs w:val="28"/>
        </w:rPr>
        <w:t>;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ереоформление договоров аренды на новый срок, внесение изменений в действующий договор аренды</w:t>
      </w:r>
      <w:r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по предоставлению муниципальной услуги отражена в блок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схеме (приложение № 2 к Административному регламенту).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3.1. Рассмотрение заявления</w:t>
      </w: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и представленных документов</w:t>
      </w:r>
    </w:p>
    <w:p w:rsidR="00F57D5B" w:rsidRPr="00C312CD" w:rsidRDefault="00F57D5B" w:rsidP="00316A40">
      <w:pPr>
        <w:ind w:firstLine="709"/>
        <w:jc w:val="center"/>
        <w:rPr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Основанием для начала процедуры приема и регистрации документов является 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12CD">
        <w:rPr>
          <w:sz w:val="28"/>
          <w:szCs w:val="28"/>
        </w:rPr>
        <w:t xml:space="preserve">пециалист </w:t>
      </w:r>
      <w:r w:rsidR="00E16CF3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вносит в </w:t>
      </w:r>
      <w:r w:rsidR="00E16CF3">
        <w:rPr>
          <w:sz w:val="28"/>
          <w:szCs w:val="28"/>
        </w:rPr>
        <w:t>журнал</w:t>
      </w:r>
      <w:r w:rsidR="003350F5">
        <w:rPr>
          <w:sz w:val="28"/>
          <w:szCs w:val="28"/>
        </w:rPr>
        <w:t xml:space="preserve"> регистрации входящей</w:t>
      </w:r>
      <w:r w:rsidRPr="00C312CD">
        <w:rPr>
          <w:sz w:val="28"/>
          <w:szCs w:val="28"/>
        </w:rPr>
        <w:t xml:space="preserve"> корреспонденции запись о приеме документов, в том числе: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регистрационный номер;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дату приема документов;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- </w:t>
      </w:r>
      <w:r>
        <w:rPr>
          <w:sz w:val="28"/>
          <w:szCs w:val="28"/>
        </w:rPr>
        <w:t>данные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>.</w:t>
      </w:r>
    </w:p>
    <w:p w:rsidR="00F57D5B" w:rsidRPr="00C312CD" w:rsidRDefault="00AC438D" w:rsidP="008C7A48">
      <w:pPr>
        <w:ind w:firstLine="567"/>
        <w:jc w:val="both"/>
        <w:rPr>
          <w:sz w:val="28"/>
          <w:szCs w:val="28"/>
        </w:rPr>
      </w:pPr>
      <w:r w:rsidRPr="00AC438D">
        <w:rPr>
          <w:sz w:val="28"/>
          <w:szCs w:val="28"/>
        </w:rPr>
        <w:t>На заявлении проставляются регистрационный номер и дата при</w:t>
      </w:r>
      <w:r>
        <w:rPr>
          <w:sz w:val="28"/>
          <w:szCs w:val="28"/>
        </w:rPr>
        <w:t xml:space="preserve">ема. </w:t>
      </w:r>
      <w:r w:rsidR="00F57D5B" w:rsidRPr="00C312CD">
        <w:rPr>
          <w:sz w:val="28"/>
          <w:szCs w:val="28"/>
        </w:rPr>
        <w:t>Срок выполнения указанного действия - 10 минут.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рассмотрения </w:t>
      </w:r>
      <w:r w:rsidR="00E16CF3">
        <w:rPr>
          <w:sz w:val="28"/>
          <w:szCs w:val="28"/>
        </w:rPr>
        <w:t>специалистом Администрации</w:t>
      </w:r>
      <w:r w:rsidRPr="00C312CD">
        <w:rPr>
          <w:sz w:val="28"/>
          <w:szCs w:val="28"/>
        </w:rPr>
        <w:t xml:space="preserve"> документы в течение одного рабочего дня передаются </w:t>
      </w:r>
      <w:r w:rsidR="00E16CF3">
        <w:rPr>
          <w:sz w:val="28"/>
          <w:szCs w:val="28"/>
        </w:rPr>
        <w:t>Главе</w:t>
      </w:r>
      <w:r w:rsidRPr="00C312CD">
        <w:rPr>
          <w:sz w:val="28"/>
          <w:szCs w:val="28"/>
        </w:rPr>
        <w:t>.</w:t>
      </w:r>
    </w:p>
    <w:p w:rsidR="00F57D5B" w:rsidRPr="00C312CD" w:rsidRDefault="00E16CF3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D5B" w:rsidRPr="00C312CD">
        <w:rPr>
          <w:sz w:val="28"/>
          <w:szCs w:val="28"/>
        </w:rPr>
        <w:t xml:space="preserve">, рассматривая документы </w:t>
      </w:r>
      <w:r w:rsidR="00F57D5B">
        <w:rPr>
          <w:sz w:val="28"/>
          <w:szCs w:val="28"/>
        </w:rPr>
        <w:t>заявителя</w:t>
      </w:r>
      <w:r w:rsidR="00F57D5B" w:rsidRPr="00C312CD">
        <w:rPr>
          <w:sz w:val="28"/>
          <w:szCs w:val="28"/>
        </w:rPr>
        <w:t>, устанавливает: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наличие согласия владельца имущества на сдачу имущества в аренду;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полномочия лица, подписывающего договор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соответствие площади имущества, указанной в </w:t>
      </w:r>
      <w:r>
        <w:rPr>
          <w:sz w:val="28"/>
          <w:szCs w:val="28"/>
        </w:rPr>
        <w:t xml:space="preserve"> заявлении</w:t>
      </w:r>
      <w:r w:rsidRPr="00C312CD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данным тех</w:t>
      </w:r>
      <w:r w:rsidRPr="00C312CD">
        <w:rPr>
          <w:sz w:val="28"/>
          <w:szCs w:val="28"/>
        </w:rPr>
        <w:t>нического паспорта.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</w:t>
      </w:r>
      <w:r>
        <w:rPr>
          <w:sz w:val="28"/>
          <w:szCs w:val="28"/>
        </w:rPr>
        <w:tab/>
      </w:r>
      <w:r w:rsidR="00E16CF3">
        <w:rPr>
          <w:sz w:val="28"/>
          <w:szCs w:val="28"/>
        </w:rPr>
        <w:t xml:space="preserve">Глава </w:t>
      </w:r>
      <w:r w:rsidRPr="00C312CD">
        <w:rPr>
          <w:sz w:val="28"/>
          <w:szCs w:val="28"/>
        </w:rPr>
        <w:t>в зависимости от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принятого решения исполняет или передает на исполнение</w:t>
      </w:r>
      <w:r w:rsidR="00E16CF3"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 xml:space="preserve">специалисту </w:t>
      </w:r>
      <w:r w:rsidR="00E16CF3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 документы для: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оформления договора аренды;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подготовки документов для представления их на торги;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отказа в предоставлении муниципальной услуги.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выявления несоответствия </w:t>
      </w:r>
      <w:r>
        <w:rPr>
          <w:sz w:val="28"/>
          <w:szCs w:val="28"/>
        </w:rPr>
        <w:t>заявления и документов</w:t>
      </w:r>
      <w:r w:rsidR="00E16CF3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 xml:space="preserve"> в течение 20 рабочих дней со дня поступления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E16CF3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Письменное сообщение должно быть подписано </w:t>
      </w:r>
      <w:r w:rsidR="00A83E04">
        <w:rPr>
          <w:sz w:val="28"/>
          <w:szCs w:val="28"/>
        </w:rPr>
        <w:t>Главой.</w:t>
      </w: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3.2. Подготовка и заключение договора аренды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или отказ в его заключении</w:t>
      </w:r>
    </w:p>
    <w:p w:rsidR="00F57D5B" w:rsidRPr="00C312CD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6C58D9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В случае отказа в предоставлении му</w:t>
      </w:r>
      <w:r>
        <w:rPr>
          <w:sz w:val="28"/>
          <w:szCs w:val="28"/>
        </w:rPr>
        <w:t xml:space="preserve">ниципальной услуги заявителю направляется </w:t>
      </w:r>
      <w:r w:rsidRPr="00C312CD">
        <w:rPr>
          <w:sz w:val="28"/>
          <w:szCs w:val="28"/>
        </w:rPr>
        <w:t>письменное сообщение об отказе с указанием его причин.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Указанное сообщение подписывается </w:t>
      </w:r>
      <w:r w:rsidR="00A83E04">
        <w:rPr>
          <w:sz w:val="28"/>
          <w:szCs w:val="28"/>
        </w:rPr>
        <w:t>Главой</w:t>
      </w:r>
      <w:r w:rsidRPr="00C312CD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A83E04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принятия решения о сдаче в аренду имущества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оформляет проект договора аренды, рассчитывает сумму годовой и месячной арендной платы за пользование имуществом, подлежащей перечислению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бюджет, в соответствии с типовой формой договора аренды, </w:t>
      </w:r>
      <w:r w:rsidR="00A83E04">
        <w:rPr>
          <w:sz w:val="28"/>
          <w:szCs w:val="28"/>
        </w:rPr>
        <w:t>утвержденной постановлением Администрации.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один рабочий день.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312CD">
        <w:rPr>
          <w:sz w:val="28"/>
          <w:szCs w:val="28"/>
        </w:rPr>
        <w:t xml:space="preserve">Проект договора аренды с приложениями оформляется в </w:t>
      </w:r>
      <w:r w:rsidR="003350F5">
        <w:rPr>
          <w:sz w:val="28"/>
          <w:szCs w:val="28"/>
        </w:rPr>
        <w:t>дву</w:t>
      </w:r>
      <w:r w:rsidRPr="00C312CD">
        <w:rPr>
          <w:sz w:val="28"/>
          <w:szCs w:val="28"/>
        </w:rPr>
        <w:t>х экземплярах, а в случае необходимости государственной регистрации договора аренды - в трех экземплярах.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Проект договора аренды с приложениями подписывается </w:t>
      </w:r>
      <w:r>
        <w:rPr>
          <w:sz w:val="28"/>
          <w:szCs w:val="28"/>
        </w:rPr>
        <w:t>Глав</w:t>
      </w:r>
      <w:r w:rsidR="00A83E04">
        <w:rPr>
          <w:sz w:val="28"/>
          <w:szCs w:val="28"/>
        </w:rPr>
        <w:t>ой</w:t>
      </w:r>
      <w:r w:rsidRPr="00C312CD">
        <w:rPr>
          <w:sz w:val="28"/>
          <w:szCs w:val="28"/>
        </w:rPr>
        <w:t>, скрепляется печатью в течение одного рабочего дня.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подписания договора аренды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регистрирует его в книге учета договоров аренды и выдает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консультирует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 xml:space="preserve"> по вопросам оформления платежных документов по перечислению арендной платы в </w:t>
      </w:r>
      <w:r w:rsidR="003350F5"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- 30 минут.</w:t>
      </w:r>
    </w:p>
    <w:p w:rsidR="003350F5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Максимальный срок оформления договора аренды - 30 дней с даты поступления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 w:rsidR="00A83E04"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>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заключения долгосрочных (от 1 года и более) договоров</w:t>
      </w:r>
      <w:r w:rsidR="00A83E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аренды нежилых помещений, находящихся в муниципальной собственности, </w:t>
      </w:r>
      <w:r w:rsidRPr="00C312CD">
        <w:rPr>
          <w:sz w:val="28"/>
          <w:szCs w:val="28"/>
        </w:rPr>
        <w:t xml:space="preserve">в соответствии с федеральным законодательством договор аренды подлежит государственной регистрации, специалист </w:t>
      </w:r>
      <w:r w:rsidR="00A83E04"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представляют необходимые документы в Управл</w:t>
      </w:r>
      <w:r>
        <w:rPr>
          <w:sz w:val="28"/>
          <w:szCs w:val="28"/>
        </w:rPr>
        <w:t xml:space="preserve">ение Федеральной </w:t>
      </w:r>
      <w:r w:rsidRPr="00C312C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государственной регистрации, кадастра и картографии по Смоленской области (Управление Росреестра по Смоленской области)  в течение 3</w:t>
      </w:r>
      <w:r w:rsidRPr="00C312CD">
        <w:rPr>
          <w:sz w:val="28"/>
          <w:szCs w:val="28"/>
        </w:rPr>
        <w:t>0 рабочих дней с момента подписания договора аренды.</w:t>
      </w:r>
    </w:p>
    <w:p w:rsidR="00F57D5B" w:rsidRPr="008101CC" w:rsidRDefault="00F57D5B" w:rsidP="008C7A48">
      <w:pPr>
        <w:ind w:firstLine="567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3.3. Предоставление муниципальной услуги по результатам проведения торгов</w:t>
      </w:r>
    </w:p>
    <w:p w:rsidR="00F57D5B" w:rsidRPr="008C7A48" w:rsidRDefault="00F57D5B" w:rsidP="008C7A48">
      <w:pPr>
        <w:jc w:val="both"/>
        <w:rPr>
          <w:b/>
          <w:sz w:val="28"/>
          <w:szCs w:val="28"/>
        </w:rPr>
      </w:pP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Право аренды объекта недвижимого имущества может выставляться на торги в случаях, когда: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обладатель преимущественного права на заключение договора аренды на новый срок отказался от реализации такого права;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передается объект недвижимого имущества, договор на аренду которого был расторгнут;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впервые передаются в аренду отдельно стоящее здание или свободные изолированные по</w:t>
      </w:r>
      <w:r w:rsidR="00C3070D">
        <w:rPr>
          <w:sz w:val="28"/>
          <w:szCs w:val="28"/>
        </w:rPr>
        <w:t>мещения, имеющие отдельный вход.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>
        <w:rPr>
          <w:sz w:val="28"/>
          <w:szCs w:val="28"/>
        </w:rPr>
        <w:tab/>
      </w:r>
      <w:r w:rsidR="00A83E04">
        <w:rPr>
          <w:sz w:val="28"/>
          <w:szCs w:val="28"/>
        </w:rPr>
        <w:t xml:space="preserve">Специалист Администрации </w:t>
      </w:r>
      <w:r w:rsidRPr="00C312CD">
        <w:rPr>
          <w:sz w:val="28"/>
          <w:szCs w:val="28"/>
        </w:rPr>
        <w:t>в случае проведения торгов осуществляет следующие функции: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подготавливает проект постановления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>, который определяет: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организатора торгов;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форму проведения торгов</w:t>
      </w:r>
      <w:r>
        <w:rPr>
          <w:sz w:val="28"/>
          <w:szCs w:val="28"/>
        </w:rPr>
        <w:t xml:space="preserve"> (конкурс, аукцион)</w:t>
      </w:r>
      <w:r w:rsidRPr="00C312CD">
        <w:rPr>
          <w:sz w:val="28"/>
          <w:szCs w:val="28"/>
        </w:rPr>
        <w:t>;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начальную цену права аренды или годовой арендной платы;</w:t>
      </w:r>
    </w:p>
    <w:p w:rsidR="00F57D5B" w:rsidRPr="00C312CD" w:rsidRDefault="00F57D5B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срок проведения торгов.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качестве организатора конкурса выступа</w:t>
      </w:r>
      <w:r w:rsidR="00A824EF">
        <w:rPr>
          <w:sz w:val="28"/>
          <w:szCs w:val="28"/>
        </w:rPr>
        <w:t>ет</w:t>
      </w:r>
      <w:r w:rsidR="00A83E04">
        <w:rPr>
          <w:sz w:val="28"/>
          <w:szCs w:val="28"/>
        </w:rPr>
        <w:t xml:space="preserve"> Администрация</w:t>
      </w:r>
      <w:r w:rsidRPr="00C312CD">
        <w:rPr>
          <w:sz w:val="28"/>
          <w:szCs w:val="28"/>
        </w:rPr>
        <w:t>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F57D5B" w:rsidRDefault="00F57D5B" w:rsidP="00316A40">
      <w:pPr>
        <w:ind w:firstLine="709"/>
        <w:jc w:val="both"/>
        <w:rPr>
          <w:sz w:val="28"/>
          <w:szCs w:val="28"/>
        </w:rPr>
      </w:pPr>
    </w:p>
    <w:p w:rsidR="00F57D5B" w:rsidRPr="008C7A48" w:rsidRDefault="00F57D5B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3.4. Переоформление договора аренды на новый срок, внесение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изменений в действующий договор аренды</w:t>
      </w:r>
    </w:p>
    <w:p w:rsidR="00F57D5B" w:rsidRPr="00C312CD" w:rsidRDefault="00F57D5B" w:rsidP="00316A40">
      <w:pPr>
        <w:jc w:val="both"/>
        <w:rPr>
          <w:sz w:val="28"/>
          <w:szCs w:val="28"/>
        </w:rPr>
      </w:pPr>
    </w:p>
    <w:p w:rsidR="00F57D5B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пере</w:t>
      </w:r>
      <w:r w:rsidRPr="00C312CD">
        <w:rPr>
          <w:sz w:val="28"/>
          <w:szCs w:val="28"/>
        </w:rPr>
        <w:t xml:space="preserve">оформления договора аренды на новый срок </w:t>
      </w: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направляет в </w:t>
      </w:r>
      <w:r w:rsidR="00A83E0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заявление.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Изменения и дополнения условий договора аренды рассматриваются сторонами и оформляются </w:t>
      </w:r>
      <w:r w:rsidR="00097111">
        <w:rPr>
          <w:sz w:val="28"/>
          <w:szCs w:val="28"/>
        </w:rPr>
        <w:t xml:space="preserve">специалистом Администрации </w:t>
      </w:r>
      <w:r w:rsidRPr="00C312CD">
        <w:rPr>
          <w:sz w:val="28"/>
          <w:szCs w:val="28"/>
        </w:rPr>
        <w:t>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F57D5B" w:rsidRPr="00C312CD" w:rsidRDefault="00F57D5B" w:rsidP="008C7A48">
      <w:pPr>
        <w:ind w:firstLine="567"/>
        <w:jc w:val="both"/>
        <w:rPr>
          <w:sz w:val="28"/>
          <w:szCs w:val="28"/>
        </w:rPr>
      </w:pPr>
    </w:p>
    <w:bookmarkEnd w:id="12"/>
    <w:bookmarkEnd w:id="13"/>
    <w:bookmarkEnd w:id="14"/>
    <w:bookmarkEnd w:id="15"/>
    <w:p w:rsidR="00F57D5B" w:rsidRPr="006C58D9" w:rsidRDefault="00F57D5B" w:rsidP="008C7A48">
      <w:pPr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>4.  Порядок и формы контроля за предоставлением</w:t>
      </w:r>
    </w:p>
    <w:p w:rsidR="00F57D5B" w:rsidRPr="00C312CD" w:rsidRDefault="00F57D5B" w:rsidP="008C7A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6C58D9">
        <w:rPr>
          <w:b/>
          <w:sz w:val="28"/>
          <w:szCs w:val="28"/>
        </w:rPr>
        <w:t xml:space="preserve"> услуги</w:t>
      </w:r>
    </w:p>
    <w:p w:rsidR="00F57D5B" w:rsidRPr="00C312CD" w:rsidRDefault="00F57D5B" w:rsidP="008C7A48">
      <w:pPr>
        <w:jc w:val="both"/>
        <w:rPr>
          <w:sz w:val="28"/>
          <w:szCs w:val="28"/>
        </w:rPr>
      </w:pPr>
    </w:p>
    <w:p w:rsidR="00F57D5B" w:rsidRPr="00C312CD" w:rsidRDefault="00097111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r w:rsidR="00F57D5B" w:rsidRPr="00C312CD">
        <w:rPr>
          <w:sz w:val="28"/>
          <w:szCs w:val="28"/>
        </w:rPr>
        <w:t>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  <w:r w:rsidRPr="00C312CD">
        <w:rPr>
          <w:sz w:val="28"/>
          <w:szCs w:val="28"/>
        </w:rPr>
        <w:t xml:space="preserve">Специалисты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</w:t>
      </w:r>
      <w:r w:rsidR="00097111"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>закрепляется в их должностных инструкциях.</w:t>
      </w:r>
    </w:p>
    <w:p w:rsidR="00F57D5B" w:rsidRPr="00C312CD" w:rsidRDefault="00F57D5B" w:rsidP="00316A40">
      <w:pPr>
        <w:ind w:firstLine="709"/>
        <w:jc w:val="both"/>
        <w:rPr>
          <w:b/>
          <w:sz w:val="28"/>
          <w:szCs w:val="28"/>
        </w:rPr>
      </w:pPr>
    </w:p>
    <w:p w:rsidR="00BF5A96" w:rsidRPr="00132652" w:rsidRDefault="00F57D5B" w:rsidP="008C7A48">
      <w:pPr>
        <w:ind w:firstLine="142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 xml:space="preserve">5.  </w:t>
      </w:r>
      <w:r w:rsidR="00BF5A96" w:rsidRPr="0013265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5A96" w:rsidRPr="00132652" w:rsidRDefault="00BF5A96" w:rsidP="008C7A48">
      <w:pPr>
        <w:ind w:firstLine="142"/>
        <w:jc w:val="center"/>
        <w:rPr>
          <w:sz w:val="28"/>
          <w:szCs w:val="28"/>
        </w:rPr>
      </w:pP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BF5A96" w:rsidRPr="00577E6C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        Заявитель может обратиться с жалобой</w:t>
      </w:r>
      <w:r w:rsidR="00097111">
        <w:rPr>
          <w:sz w:val="28"/>
          <w:szCs w:val="28"/>
        </w:rPr>
        <w:t>,</w:t>
      </w:r>
      <w:r w:rsidRPr="00132652">
        <w:rPr>
          <w:sz w:val="28"/>
          <w:szCs w:val="28"/>
        </w:rPr>
        <w:t xml:space="preserve">  в том числе в следующих случаях: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</w:t>
      </w:r>
      <w:r w:rsidR="00A824EF">
        <w:rPr>
          <w:sz w:val="28"/>
          <w:szCs w:val="28"/>
        </w:rPr>
        <w:t xml:space="preserve">муниципальными правовыми актами муниципального образования </w:t>
      </w:r>
      <w:r w:rsidR="00C3070D">
        <w:rPr>
          <w:sz w:val="28"/>
          <w:szCs w:val="28"/>
        </w:rPr>
        <w:t>Остерского</w:t>
      </w:r>
      <w:r w:rsidR="009C3993">
        <w:rPr>
          <w:sz w:val="28"/>
          <w:szCs w:val="28"/>
        </w:rPr>
        <w:t xml:space="preserve"> сельского поселения </w:t>
      </w:r>
      <w:r w:rsidR="00A824EF">
        <w:rPr>
          <w:sz w:val="28"/>
          <w:szCs w:val="28"/>
        </w:rPr>
        <w:t>Рославльск</w:t>
      </w:r>
      <w:r w:rsidR="009C3993">
        <w:rPr>
          <w:sz w:val="28"/>
          <w:szCs w:val="28"/>
        </w:rPr>
        <w:t>ого</w:t>
      </w:r>
      <w:r w:rsidR="00A824EF">
        <w:rPr>
          <w:sz w:val="28"/>
          <w:szCs w:val="28"/>
        </w:rPr>
        <w:t xml:space="preserve"> район</w:t>
      </w:r>
      <w:r w:rsidR="009C3993">
        <w:rPr>
          <w:sz w:val="28"/>
          <w:szCs w:val="28"/>
        </w:rPr>
        <w:t>а</w:t>
      </w:r>
      <w:r w:rsidR="00A824EF">
        <w:rPr>
          <w:sz w:val="28"/>
          <w:szCs w:val="28"/>
        </w:rPr>
        <w:t xml:space="preserve"> Смоленской области</w:t>
      </w:r>
      <w:r w:rsidRPr="00132652">
        <w:rPr>
          <w:sz w:val="28"/>
          <w:szCs w:val="28"/>
        </w:rPr>
        <w:t xml:space="preserve"> для предоставления муниципальной услуги;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r w:rsidR="00C3070D">
        <w:rPr>
          <w:sz w:val="28"/>
          <w:szCs w:val="28"/>
        </w:rPr>
        <w:t>Остерского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Pr="00132652">
        <w:rPr>
          <w:sz w:val="28"/>
          <w:szCs w:val="28"/>
        </w:rPr>
        <w:t>для предоставления муниципальной услуги, у заявителя;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 w:rsidR="009C3993">
        <w:rPr>
          <w:sz w:val="28"/>
          <w:szCs w:val="28"/>
        </w:rPr>
        <w:t xml:space="preserve"> </w:t>
      </w:r>
      <w:r w:rsidR="00A824EF">
        <w:rPr>
          <w:sz w:val="28"/>
          <w:szCs w:val="28"/>
        </w:rPr>
        <w:t xml:space="preserve">муниципального образования </w:t>
      </w:r>
      <w:r w:rsidR="00C3070D">
        <w:rPr>
          <w:sz w:val="28"/>
          <w:szCs w:val="28"/>
        </w:rPr>
        <w:t>Остерского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132652" w:rsidRDefault="00BF5A96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 w:rsidR="00A824EF">
        <w:rPr>
          <w:sz w:val="28"/>
          <w:szCs w:val="28"/>
        </w:rPr>
        <w:t xml:space="preserve">муниципального образования </w:t>
      </w:r>
      <w:r w:rsidR="00C3070D">
        <w:rPr>
          <w:sz w:val="28"/>
          <w:szCs w:val="28"/>
        </w:rPr>
        <w:t>Остерского</w:t>
      </w:r>
      <w:r w:rsidR="009C3993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</w:p>
    <w:p w:rsidR="00BF5A96" w:rsidRPr="00A824EF" w:rsidRDefault="00BF5A96" w:rsidP="008C7A48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A824EF">
        <w:rPr>
          <w:rFonts w:ascii="Times New Roman" w:hAnsi="Times New Roman" w:cs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lastRenderedPageBreak/>
        <w:t>Заявители имеют право обжаловать решения и действия (бездей</w:t>
      </w:r>
      <w:r>
        <w:rPr>
          <w:rFonts w:ascii="Times New Roman" w:hAnsi="Times New Roman" w:cs="Times New Roman"/>
        </w:rPr>
        <w:t>ствие) должностных лиц,  специалистов</w:t>
      </w:r>
      <w:r w:rsidRPr="00132652">
        <w:rPr>
          <w:rFonts w:ascii="Times New Roman" w:hAnsi="Times New Roman" w:cs="Times New Roman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BF5A96" w:rsidRPr="00132652" w:rsidRDefault="00BF5A96" w:rsidP="008C7A48">
      <w:pPr>
        <w:pStyle w:val="aa"/>
        <w:tabs>
          <w:tab w:val="left" w:pos="1276"/>
        </w:tabs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случае если причины, по которым ответ по сущ</w:t>
      </w:r>
      <w:r>
        <w:rPr>
          <w:rFonts w:ascii="Times New Roman" w:hAnsi="Times New Roman" w:cs="Times New Roman"/>
        </w:rPr>
        <w:t>еству поставленных в жалобе</w:t>
      </w:r>
      <w:r w:rsidRPr="00132652">
        <w:rPr>
          <w:rFonts w:ascii="Times New Roman" w:hAnsi="Times New Roman" w:cs="Times New Roman"/>
        </w:rPr>
        <w:t xml:space="preserve"> вопросов не мог быть дан, в последующем были устранены, заявитель вп</w:t>
      </w:r>
      <w:r>
        <w:rPr>
          <w:rFonts w:ascii="Times New Roman" w:hAnsi="Times New Roman" w:cs="Times New Roman"/>
        </w:rPr>
        <w:t>раве вновь направить жалобу</w:t>
      </w:r>
      <w:r w:rsidRPr="00132652">
        <w:rPr>
          <w:rFonts w:ascii="Times New Roman" w:hAnsi="Times New Roman" w:cs="Times New Roman"/>
        </w:rPr>
        <w:t xml:space="preserve"> в орган, </w:t>
      </w:r>
      <w:r>
        <w:rPr>
          <w:rFonts w:ascii="Times New Roman" w:hAnsi="Times New Roman" w:cs="Times New Roman"/>
        </w:rPr>
        <w:t>предоставляющий</w:t>
      </w:r>
      <w:r w:rsidRPr="00132652">
        <w:rPr>
          <w:rFonts w:ascii="Times New Roman" w:hAnsi="Times New Roman" w:cs="Times New Roman"/>
        </w:rPr>
        <w:t xml:space="preserve"> муниципальную услугу, или соответствующему должностному лицу.</w:t>
      </w:r>
    </w:p>
    <w:p w:rsidR="00BF5A96" w:rsidRPr="00132652" w:rsidRDefault="00BF5A96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 w:cs="Times New Roman"/>
        </w:rPr>
      </w:pPr>
      <w:bookmarkStart w:id="16" w:name="sub_10233"/>
      <w:r>
        <w:rPr>
          <w:rFonts w:ascii="Times New Roman" w:hAnsi="Times New Roman" w:cs="Times New Roman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отсутствие в жалобе фамилии</w:t>
      </w:r>
      <w:r w:rsidR="009C3993">
        <w:rPr>
          <w:rFonts w:ascii="Times New Roman" w:hAnsi="Times New Roman" w:cs="Times New Roman"/>
        </w:rPr>
        <w:t xml:space="preserve"> </w:t>
      </w:r>
      <w:r w:rsidRPr="00FC3EFC">
        <w:rPr>
          <w:rFonts w:ascii="Times New Roman" w:hAnsi="Times New Roman" w:cs="Times New Roman"/>
        </w:rPr>
        <w:t>(наименовани</w:t>
      </w:r>
      <w:r>
        <w:rPr>
          <w:rFonts w:ascii="Times New Roman" w:hAnsi="Times New Roman" w:cs="Times New Roman"/>
        </w:rPr>
        <w:t>я</w:t>
      </w:r>
      <w:r w:rsidRPr="00FC3EFC">
        <w:rPr>
          <w:rFonts w:ascii="Times New Roman" w:hAnsi="Times New Roman" w:cs="Times New Roman"/>
        </w:rPr>
        <w:t xml:space="preserve"> юридического лица</w:t>
      </w:r>
      <w:r>
        <w:rPr>
          <w:rFonts w:ascii="Times New Roman" w:hAnsi="Times New Roman" w:cs="Times New Roman"/>
        </w:rPr>
        <w:t>) заявителя</w:t>
      </w:r>
      <w:r w:rsidRPr="00132652">
        <w:rPr>
          <w:rFonts w:ascii="Times New Roman" w:hAnsi="Times New Roman" w:cs="Times New Roman"/>
        </w:rPr>
        <w:t>, направи</w:t>
      </w:r>
      <w:r>
        <w:rPr>
          <w:rFonts w:ascii="Times New Roman" w:hAnsi="Times New Roman" w:cs="Times New Roman"/>
        </w:rPr>
        <w:t>вшего жалобу</w:t>
      </w:r>
      <w:r w:rsidRPr="0013265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</w:t>
      </w:r>
      <w:r w:rsidRPr="00132652">
        <w:rPr>
          <w:rFonts w:ascii="Times New Roman" w:hAnsi="Times New Roman" w:cs="Times New Roman"/>
        </w:rPr>
        <w:t xml:space="preserve"> почтов</w:t>
      </w:r>
      <w:r>
        <w:rPr>
          <w:rFonts w:ascii="Times New Roman" w:hAnsi="Times New Roman" w:cs="Times New Roman"/>
        </w:rPr>
        <w:t>ого</w:t>
      </w:r>
      <w:r w:rsidRPr="00132652">
        <w:rPr>
          <w:rFonts w:ascii="Times New Roman" w:hAnsi="Times New Roman" w:cs="Times New Roman"/>
        </w:rPr>
        <w:t xml:space="preserve"> адрес</w:t>
      </w:r>
      <w:r>
        <w:rPr>
          <w:rFonts w:ascii="Times New Roman" w:hAnsi="Times New Roman" w:cs="Times New Roman"/>
        </w:rPr>
        <w:t>а</w:t>
      </w:r>
      <w:r w:rsidRPr="00132652">
        <w:rPr>
          <w:rFonts w:ascii="Times New Roman" w:hAnsi="Times New Roman" w:cs="Times New Roman"/>
        </w:rPr>
        <w:t>, по которому должен быть направлен ответ;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получение жалобы, в которой </w:t>
      </w:r>
      <w:r w:rsidRPr="00132652">
        <w:rPr>
          <w:rFonts w:ascii="Times New Roman" w:hAnsi="Times New Roman" w:cs="Times New Roman"/>
        </w:rPr>
        <w:t>содержатся нецензурные либо оскорбительные выражения, угрозы жизни, здоровью и имущ</w:t>
      </w:r>
      <w:r>
        <w:rPr>
          <w:rFonts w:ascii="Times New Roman" w:hAnsi="Times New Roman" w:cs="Times New Roman"/>
        </w:rPr>
        <w:t>еству должностного лица</w:t>
      </w:r>
      <w:r w:rsidRPr="00132652">
        <w:rPr>
          <w:rFonts w:ascii="Times New Roman" w:hAnsi="Times New Roman" w:cs="Times New Roman"/>
        </w:rPr>
        <w:t>, а также членов его семьи;</w:t>
      </w:r>
    </w:p>
    <w:p w:rsidR="00BF5A96" w:rsidRPr="00132652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невозможность прочтения текста жалобы, о чем сообщается заявителю, направившему жалобу, если его имя и почтовый адрес поддаются прочтению</w:t>
      </w:r>
      <w:r w:rsidRPr="00132652">
        <w:rPr>
          <w:rFonts w:ascii="Times New Roman" w:hAnsi="Times New Roman" w:cs="Times New Roman"/>
        </w:rPr>
        <w:t>.</w:t>
      </w:r>
    </w:p>
    <w:p w:rsidR="00BF5A96" w:rsidRPr="00577E6C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132652">
        <w:rPr>
          <w:rFonts w:ascii="Times New Roman" w:hAnsi="Times New Roman" w:cs="Times New Roman"/>
        </w:rPr>
        <w:t>В сл</w:t>
      </w:r>
      <w:r>
        <w:rPr>
          <w:rFonts w:ascii="Times New Roman" w:hAnsi="Times New Roman" w:cs="Times New Roman"/>
        </w:rPr>
        <w:t>учае если в жалобе</w:t>
      </w:r>
      <w:r w:rsidRPr="00132652">
        <w:rPr>
          <w:rFonts w:ascii="Times New Roman" w:hAnsi="Times New Roman" w:cs="Times New Roman"/>
        </w:rPr>
        <w:t xml:space="preserve"> заявителя содержится вопрос, на который ему многократно давались письм</w:t>
      </w:r>
      <w:r>
        <w:rPr>
          <w:rFonts w:ascii="Times New Roman" w:hAnsi="Times New Roman" w:cs="Times New Roman"/>
        </w:rPr>
        <w:t>енные ответы по существу, то должностное лицо или муниципальный служащий принимает</w:t>
      </w:r>
      <w:r w:rsidRPr="00132652">
        <w:rPr>
          <w:rFonts w:ascii="Times New Roman" w:hAnsi="Times New Roman" w:cs="Times New Roman"/>
        </w:rPr>
        <w:t xml:space="preserve"> решение о прекращении переписки с заявителем по данному вопросу. О данном решении заявителю направляется уведомление.</w:t>
      </w:r>
    </w:p>
    <w:p w:rsidR="00BF5A96" w:rsidRPr="00732131" w:rsidRDefault="00BF5A96" w:rsidP="008C7A48">
      <w:pPr>
        <w:pStyle w:val="aa"/>
        <w:ind w:firstLine="567"/>
        <w:rPr>
          <w:rFonts w:ascii="Times New Roman" w:hAnsi="Times New Roman" w:cs="Times New Roman"/>
        </w:rPr>
      </w:pPr>
      <w:r w:rsidRPr="00732131">
        <w:rPr>
          <w:rFonts w:ascii="Times New Roman" w:hAnsi="Times New Roman" w:cs="Times New Roman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73213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F5A96" w:rsidRPr="007D397B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5.5.  </w:t>
      </w:r>
      <w:r w:rsidRPr="007D397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</w:t>
      </w:r>
      <w:r w:rsidRPr="00132652">
        <w:rPr>
          <w:sz w:val="28"/>
          <w:szCs w:val="28"/>
        </w:rPr>
        <w:t xml:space="preserve"> содержать: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 xml:space="preserve">- наименование органа, предоставляющего муниципальную услугу, </w:t>
      </w:r>
      <w:r>
        <w:rPr>
          <w:sz w:val="28"/>
          <w:szCs w:val="28"/>
        </w:rPr>
        <w:t>фамилию,  имя,  отчество</w:t>
      </w:r>
      <w:r w:rsidRPr="00132652">
        <w:rPr>
          <w:sz w:val="28"/>
          <w:szCs w:val="28"/>
        </w:rPr>
        <w:t xml:space="preserve"> должностного лица органа, предоставляющего</w:t>
      </w:r>
      <w:r>
        <w:rPr>
          <w:sz w:val="28"/>
          <w:szCs w:val="28"/>
        </w:rPr>
        <w:t xml:space="preserve">  муни</w:t>
      </w:r>
      <w:r w:rsidRPr="00132652">
        <w:rPr>
          <w:sz w:val="28"/>
          <w:szCs w:val="28"/>
        </w:rPr>
        <w:t>ципальную услугу, либо муниципального служащего, решения и действия (бездействие) которых  обжалуются;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фамилию, имя, отчество (последнее – при наличии), сведения о месте жительства заявителя,</w:t>
      </w:r>
      <w:r>
        <w:rPr>
          <w:sz w:val="28"/>
          <w:szCs w:val="28"/>
        </w:rPr>
        <w:t xml:space="preserve"> сведения о месте нахождения заявителя – юридического лица,</w:t>
      </w:r>
      <w:r w:rsidRPr="00132652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lastRenderedPageBreak/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5A96" w:rsidRPr="00132652" w:rsidRDefault="00BF5A96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6"/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32652">
        <w:rPr>
          <w:sz w:val="28"/>
          <w:szCs w:val="28"/>
        </w:rPr>
        <w:t>По резу</w:t>
      </w:r>
      <w:r>
        <w:rPr>
          <w:sz w:val="28"/>
          <w:szCs w:val="28"/>
        </w:rPr>
        <w:t>льтатам рассмотрения жалобы орган, предоставляющий муниципальную услугу, принимает</w:t>
      </w:r>
      <w:r w:rsidRPr="00132652">
        <w:rPr>
          <w:sz w:val="28"/>
          <w:szCs w:val="28"/>
        </w:rPr>
        <w:t xml:space="preserve"> одно из следующих решений: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удовлетворить жалобу</w:t>
      </w:r>
      <w:r w:rsidRPr="00132652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</w:t>
      </w:r>
      <w:r w:rsidRPr="00132652">
        <w:rPr>
          <w:sz w:val="28"/>
          <w:szCs w:val="28"/>
        </w:rPr>
        <w:t>, а также в иных формах;</w:t>
      </w:r>
    </w:p>
    <w:p w:rsidR="00BF5A96" w:rsidRPr="00132652" w:rsidRDefault="00BF5A96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от</w:t>
      </w:r>
      <w:r>
        <w:rPr>
          <w:sz w:val="28"/>
          <w:szCs w:val="28"/>
        </w:rPr>
        <w:t>казать в удовлетворении жалобы</w:t>
      </w:r>
      <w:r w:rsidRPr="00132652">
        <w:rPr>
          <w:sz w:val="28"/>
          <w:szCs w:val="28"/>
        </w:rPr>
        <w:t>.</w:t>
      </w:r>
    </w:p>
    <w:p w:rsidR="00BF5A96" w:rsidRPr="00E74ECB" w:rsidRDefault="00BF5A96" w:rsidP="008C7A48">
      <w:pPr>
        <w:autoSpaceDE w:val="0"/>
        <w:autoSpaceDN w:val="0"/>
        <w:adjustRightInd w:val="0"/>
        <w:ind w:firstLine="567"/>
        <w:jc w:val="both"/>
        <w:rPr>
          <w:rStyle w:val="FontStyle47"/>
          <w:i w:val="0"/>
          <w:iCs w:val="0"/>
          <w:sz w:val="28"/>
          <w:szCs w:val="28"/>
        </w:rPr>
      </w:pPr>
      <w:r w:rsidRPr="00132652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rPr>
          <w:sz w:val="28"/>
          <w:szCs w:val="28"/>
        </w:rPr>
        <w:t>льтатах рассмотрения жалобы</w:t>
      </w:r>
      <w:r w:rsidRPr="00132652">
        <w:rPr>
          <w:sz w:val="28"/>
          <w:szCs w:val="28"/>
        </w:rPr>
        <w:t>.</w:t>
      </w:r>
    </w:p>
    <w:p w:rsidR="00F57D5B" w:rsidRPr="00BF5A96" w:rsidRDefault="00BF5A96" w:rsidP="008C7A48">
      <w:pPr>
        <w:ind w:firstLine="567"/>
        <w:jc w:val="both"/>
        <w:rPr>
          <w:sz w:val="28"/>
          <w:szCs w:val="28"/>
        </w:rPr>
      </w:pPr>
      <w:r w:rsidRPr="00BF5A96">
        <w:rPr>
          <w:bCs/>
          <w:iCs/>
          <w:sz w:val="28"/>
          <w:szCs w:val="28"/>
        </w:rPr>
        <w:t>5</w:t>
      </w:r>
      <w:r w:rsidRPr="00BF5A96">
        <w:rPr>
          <w:iCs/>
          <w:sz w:val="28"/>
          <w:szCs w:val="28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2021D6" w:rsidRDefault="002021D6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8C7A48" w:rsidRDefault="008C7A48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BA4AAA" w:rsidRDefault="00BA4AAA" w:rsidP="00316A40">
      <w:pPr>
        <w:jc w:val="both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DD5B5E" w:rsidRPr="00132652" w:rsidRDefault="00DD5B5E" w:rsidP="008C7A48">
      <w:pPr>
        <w:jc w:val="right"/>
        <w:rPr>
          <w:sz w:val="28"/>
          <w:szCs w:val="28"/>
        </w:rPr>
      </w:pPr>
      <w:r w:rsidRPr="00132652">
        <w:rPr>
          <w:sz w:val="28"/>
          <w:szCs w:val="28"/>
        </w:rPr>
        <w:lastRenderedPageBreak/>
        <w:t xml:space="preserve">Приложение </w:t>
      </w:r>
      <w:r w:rsidR="00A824EF">
        <w:rPr>
          <w:sz w:val="28"/>
          <w:szCs w:val="28"/>
        </w:rPr>
        <w:t>№1</w:t>
      </w:r>
    </w:p>
    <w:p w:rsidR="00DD5B5E" w:rsidRDefault="00A824EF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9C3993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8C7A48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9C3993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9C3993" w:rsidRPr="00A824EF" w:rsidRDefault="009C3993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DD5B5E" w:rsidRDefault="00DD5B5E" w:rsidP="008C7A48">
      <w:pPr>
        <w:jc w:val="right"/>
        <w:rPr>
          <w:sz w:val="28"/>
          <w:szCs w:val="28"/>
        </w:rPr>
      </w:pPr>
    </w:p>
    <w:p w:rsidR="00DD5B5E" w:rsidRPr="00132652" w:rsidRDefault="00DD5B5E" w:rsidP="00316A40">
      <w:pPr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8C7A48" w:rsidTr="002C779D">
        <w:tc>
          <w:tcPr>
            <w:tcW w:w="5067" w:type="dxa"/>
          </w:tcPr>
          <w:p w:rsidR="008C7A48" w:rsidRDefault="009C3993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8C7A48">
              <w:rPr>
                <w:sz w:val="28"/>
                <w:szCs w:val="28"/>
              </w:rPr>
              <w:t xml:space="preserve"> муниципального образования </w:t>
            </w:r>
            <w:r w:rsidR="00C3070D">
              <w:rPr>
                <w:sz w:val="28"/>
                <w:szCs w:val="28"/>
              </w:rPr>
              <w:t>Остерского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C7A48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r w:rsidR="008C7A4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C7A48">
              <w:rPr>
                <w:sz w:val="28"/>
                <w:szCs w:val="28"/>
              </w:rPr>
              <w:t xml:space="preserve"> Смоленской области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</w:rPr>
            </w:pPr>
          </w:p>
          <w:p w:rsidR="008C7A48" w:rsidRDefault="008C7A48" w:rsidP="008C7A48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</w:rPr>
              <w:t>_________________________________</w:t>
            </w:r>
            <w:r w:rsidRPr="00132652">
              <w:rPr>
                <w:sz w:val="28"/>
                <w:szCs w:val="28"/>
                <w:vertAlign w:val="superscript"/>
              </w:rPr>
              <w:t>(инициалы, фамилия)</w:t>
            </w:r>
          </w:p>
          <w:p w:rsidR="002C779D" w:rsidRPr="00132652" w:rsidRDefault="002C779D" w:rsidP="008C7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8C7A48" w:rsidRPr="00132652" w:rsidRDefault="008C7A48" w:rsidP="008C7A48">
            <w:pPr>
              <w:jc w:val="both"/>
              <w:rPr>
                <w:sz w:val="28"/>
                <w:szCs w:val="28"/>
                <w:vertAlign w:val="superscript"/>
              </w:rPr>
            </w:pPr>
            <w:r w:rsidRPr="00132652">
              <w:rPr>
                <w:sz w:val="28"/>
                <w:szCs w:val="28"/>
                <w:vertAlign w:val="superscript"/>
              </w:rPr>
              <w:t>(указываются реквизиты заявителя, номера телефонов)</w:t>
            </w:r>
          </w:p>
          <w:p w:rsidR="008C7A48" w:rsidRPr="00132652" w:rsidRDefault="008C7A48" w:rsidP="008C7A48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8C7A48" w:rsidRDefault="008C7A48" w:rsidP="00316A40">
            <w:pPr>
              <w:rPr>
                <w:sz w:val="28"/>
                <w:szCs w:val="28"/>
              </w:rPr>
            </w:pPr>
          </w:p>
        </w:tc>
      </w:tr>
    </w:tbl>
    <w:p w:rsidR="00DD5B5E" w:rsidRPr="00132652" w:rsidRDefault="00DD5B5E" w:rsidP="00316A40">
      <w:pPr>
        <w:rPr>
          <w:sz w:val="28"/>
          <w:szCs w:val="28"/>
        </w:rPr>
      </w:pP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2C779D" w:rsidRDefault="002C779D" w:rsidP="00316A40">
      <w:pPr>
        <w:ind w:firstLine="709"/>
        <w:jc w:val="center"/>
        <w:rPr>
          <w:b/>
          <w:sz w:val="28"/>
          <w:szCs w:val="28"/>
        </w:rPr>
      </w:pPr>
      <w:r w:rsidRPr="002C779D">
        <w:rPr>
          <w:b/>
          <w:sz w:val="28"/>
          <w:szCs w:val="28"/>
        </w:rPr>
        <w:t>З</w:t>
      </w:r>
      <w:r w:rsidR="00DD5B5E" w:rsidRPr="002C779D">
        <w:rPr>
          <w:b/>
          <w:sz w:val="28"/>
          <w:szCs w:val="28"/>
        </w:rPr>
        <w:t>аявление</w:t>
      </w:r>
    </w:p>
    <w:p w:rsidR="00DD5B5E" w:rsidRPr="00132652" w:rsidRDefault="00DD5B5E" w:rsidP="00316A40">
      <w:pPr>
        <w:ind w:firstLine="709"/>
        <w:jc w:val="center"/>
        <w:rPr>
          <w:sz w:val="28"/>
          <w:szCs w:val="28"/>
        </w:rPr>
      </w:pP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Прошу  заключить  договор аренды (перезаключить договор аренды от </w:t>
      </w:r>
      <w:r w:rsidR="009C3993">
        <w:rPr>
          <w:sz w:val="28"/>
          <w:szCs w:val="28"/>
        </w:rPr>
        <w:t>«</w:t>
      </w:r>
      <w:r w:rsidRPr="00132652">
        <w:rPr>
          <w:sz w:val="28"/>
          <w:szCs w:val="28"/>
        </w:rPr>
        <w:t>___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__________ 20__ г. № _____) на нежилое помещение площадью _______</w:t>
      </w:r>
      <w:r w:rsidR="002C779D">
        <w:rPr>
          <w:sz w:val="28"/>
          <w:szCs w:val="28"/>
        </w:rPr>
        <w:t xml:space="preserve"> кв.</w:t>
      </w:r>
      <w:r w:rsidR="002C779D">
        <w:rPr>
          <w:sz w:val="28"/>
          <w:szCs w:val="28"/>
        </w:rPr>
        <w:tab/>
        <w:t xml:space="preserve">м, </w:t>
      </w:r>
      <w:r w:rsidRPr="00132652">
        <w:rPr>
          <w:sz w:val="28"/>
          <w:szCs w:val="28"/>
        </w:rPr>
        <w:t>расположенное</w:t>
      </w:r>
      <w:r w:rsidRPr="00132652">
        <w:rPr>
          <w:sz w:val="28"/>
          <w:szCs w:val="28"/>
        </w:rPr>
        <w:tab/>
        <w:t>по</w:t>
      </w:r>
      <w:r w:rsidRPr="00132652">
        <w:rPr>
          <w:sz w:val="28"/>
          <w:szCs w:val="28"/>
        </w:rPr>
        <w:tab/>
        <w:t>адресу:</w:t>
      </w:r>
      <w:r w:rsidR="002C779D">
        <w:rPr>
          <w:sz w:val="28"/>
          <w:szCs w:val="28"/>
        </w:rPr>
        <w:t xml:space="preserve"> _______________________________________________</w:t>
      </w:r>
      <w:r w:rsidRPr="00132652">
        <w:rPr>
          <w:sz w:val="28"/>
          <w:szCs w:val="28"/>
        </w:rPr>
        <w:t xml:space="preserve"> ______________________________________________________</w:t>
      </w:r>
      <w:r w:rsidR="002C779D">
        <w:rPr>
          <w:sz w:val="28"/>
          <w:szCs w:val="28"/>
        </w:rPr>
        <w:t>__________________</w:t>
      </w:r>
      <w:r w:rsidRPr="00132652">
        <w:rPr>
          <w:sz w:val="28"/>
          <w:szCs w:val="28"/>
        </w:rPr>
        <w:t>__, на 20__ год для использования под</w:t>
      </w:r>
      <w:r w:rsidR="002C779D">
        <w:rPr>
          <w:sz w:val="28"/>
          <w:szCs w:val="28"/>
        </w:rPr>
        <w:t xml:space="preserve"> ________________________________________</w:t>
      </w:r>
      <w:r w:rsidRPr="00132652">
        <w:rPr>
          <w:sz w:val="28"/>
          <w:szCs w:val="28"/>
        </w:rPr>
        <w:t xml:space="preserve"> _________________________________</w:t>
      </w:r>
      <w:r w:rsidR="002C779D">
        <w:rPr>
          <w:sz w:val="28"/>
          <w:szCs w:val="28"/>
        </w:rPr>
        <w:t xml:space="preserve">____________________ </w:t>
      </w:r>
      <w:r w:rsidRPr="00132652">
        <w:rPr>
          <w:sz w:val="28"/>
          <w:szCs w:val="28"/>
        </w:rPr>
        <w:t>с</w:t>
      </w:r>
      <w:r w:rsidR="009C3993">
        <w:rPr>
          <w:sz w:val="28"/>
          <w:szCs w:val="28"/>
        </w:rPr>
        <w:t xml:space="preserve"> «</w:t>
      </w:r>
      <w:r w:rsidRPr="00132652">
        <w:rPr>
          <w:sz w:val="28"/>
          <w:szCs w:val="28"/>
        </w:rPr>
        <w:t>__</w:t>
      </w:r>
      <w:r w:rsidR="009C3993"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 ________ 20__ г.</w:t>
      </w:r>
    </w:p>
    <w:p w:rsidR="00DD5B5E" w:rsidRPr="00132652" w:rsidRDefault="00DD5B5E" w:rsidP="002C779D">
      <w:pPr>
        <w:ind w:firstLine="567"/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</w:p>
    <w:p w:rsidR="00DD5B5E" w:rsidRPr="00132652" w:rsidRDefault="00DD5B5E" w:rsidP="00316A40">
      <w:pPr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___________              ___________________            _________________________</w:t>
      </w:r>
    </w:p>
    <w:p w:rsidR="00DD5B5E" w:rsidRPr="007B13DC" w:rsidRDefault="009C3993" w:rsidP="00316A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D5B5E" w:rsidRPr="007B13DC">
        <w:rPr>
          <w:sz w:val="20"/>
          <w:szCs w:val="20"/>
        </w:rPr>
        <w:t xml:space="preserve">(дата)                                          (подпись заявителя)                                    </w:t>
      </w:r>
      <w:r>
        <w:rPr>
          <w:sz w:val="20"/>
          <w:szCs w:val="20"/>
        </w:rPr>
        <w:t xml:space="preserve">           </w:t>
      </w:r>
      <w:r w:rsidR="00DD5B5E" w:rsidRPr="007B13DC">
        <w:rPr>
          <w:sz w:val="20"/>
          <w:szCs w:val="20"/>
        </w:rPr>
        <w:t xml:space="preserve">    (расшифровка подписи)</w:t>
      </w: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B45F49" w:rsidRDefault="00B45F49" w:rsidP="00316A40">
      <w:pPr>
        <w:autoSpaceDE w:val="0"/>
        <w:jc w:val="both"/>
        <w:rPr>
          <w:rFonts w:eastAsia="Arial CYR" w:cs="Arial CYR"/>
          <w:sz w:val="28"/>
          <w:szCs w:val="28"/>
        </w:rPr>
      </w:pPr>
    </w:p>
    <w:p w:rsidR="00D4310E" w:rsidRDefault="00D4310E" w:rsidP="00316A40">
      <w:pPr>
        <w:autoSpaceDE w:val="0"/>
        <w:jc w:val="both"/>
        <w:rPr>
          <w:rFonts w:eastAsia="Arial CYR" w:cs="Arial CYR"/>
          <w:sz w:val="28"/>
          <w:szCs w:val="28"/>
        </w:rPr>
      </w:pPr>
      <w:bookmarkStart w:id="17" w:name="_GoBack"/>
      <w:bookmarkEnd w:id="17"/>
    </w:p>
    <w:p w:rsidR="00F57D5B" w:rsidRDefault="00F57D5B" w:rsidP="00172C28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Приложение № 2</w:t>
      </w:r>
    </w:p>
    <w:p w:rsidR="00F57D5B" w:rsidRDefault="00F57D5B" w:rsidP="00172C28">
      <w:pPr>
        <w:autoSpaceDE w:val="0"/>
        <w:jc w:val="right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к Административному регламенту</w:t>
      </w:r>
    </w:p>
    <w:p w:rsidR="009C3993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9C3993" w:rsidRDefault="009C3993" w:rsidP="009C3993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9C3993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9C3993" w:rsidRPr="00A824EF" w:rsidRDefault="009C3993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9C3993" w:rsidRDefault="009C3993" w:rsidP="00172C28">
      <w:pPr>
        <w:autoSpaceDE w:val="0"/>
        <w:jc w:val="right"/>
        <w:rPr>
          <w:rFonts w:eastAsia="Arial CYR" w:cs="Arial CYR"/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F57D5B" w:rsidRDefault="00F57D5B" w:rsidP="00316A40">
      <w:pPr>
        <w:rPr>
          <w:sz w:val="28"/>
          <w:szCs w:val="28"/>
        </w:rPr>
      </w:pPr>
    </w:p>
    <w:p w:rsidR="009C3993" w:rsidRDefault="00F57D5B" w:rsidP="00172C28">
      <w:pPr>
        <w:jc w:val="center"/>
        <w:rPr>
          <w:b/>
          <w:sz w:val="28"/>
          <w:szCs w:val="28"/>
        </w:rPr>
      </w:pPr>
      <w:r w:rsidRPr="00172C28">
        <w:rPr>
          <w:b/>
          <w:sz w:val="28"/>
          <w:szCs w:val="28"/>
        </w:rPr>
        <w:t>Блок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>-</w:t>
      </w:r>
      <w:r w:rsidR="009C3993"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 xml:space="preserve">схема 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предоставления муниципальной услуги</w:t>
      </w:r>
    </w:p>
    <w:p w:rsidR="00F57D5B" w:rsidRPr="009C3993" w:rsidRDefault="00F57D5B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«</w:t>
      </w:r>
      <w:r w:rsidR="00A824EF" w:rsidRPr="009C3993">
        <w:rPr>
          <w:sz w:val="28"/>
          <w:szCs w:val="28"/>
        </w:rPr>
        <w:t>Предоставление объектов недвижимого имущества, находящегося в муниципальной собственности, в аренду</w:t>
      </w:r>
      <w:r w:rsidRPr="009C3993">
        <w:rPr>
          <w:sz w:val="28"/>
          <w:szCs w:val="28"/>
        </w:rPr>
        <w:t>»</w:t>
      </w:r>
    </w:p>
    <w:p w:rsidR="00F57D5B" w:rsidRPr="00172C28" w:rsidRDefault="00F57D5B" w:rsidP="00172C28">
      <w:pPr>
        <w:jc w:val="center"/>
        <w:rPr>
          <w:b/>
          <w:sz w:val="28"/>
          <w:szCs w:val="28"/>
        </w:rPr>
      </w:pPr>
    </w:p>
    <w:p w:rsidR="00F57D5B" w:rsidRDefault="00CD2EE1" w:rsidP="00316A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-6.3pt;margin-top:10.25pt;width:483.75pt;height:498.75pt;z-index:251657728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E16CF3" w:rsidRPr="00A7205D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E4F48">
                      <w:t xml:space="preserve">Предоставление заявителем в </w:t>
                    </w:r>
                    <w:r>
                      <w:t>Комитет</w:t>
                    </w:r>
                    <w:r w:rsidRPr="00EE4F48">
                      <w:t xml:space="preserve"> заявления </w:t>
                    </w:r>
                    <w:r>
                      <w:t>с</w:t>
                    </w:r>
                    <w:r w:rsidRPr="00EE4F48">
                      <w:t xml:space="preserve"> приложением документов, необходимых для заключения договоров аренды нежилых</w:t>
                    </w:r>
                    <w:r w:rsidR="009C3993">
                      <w:t xml:space="preserve"> </w:t>
                    </w:r>
                    <w:r w:rsidRPr="00EE4F48">
                      <w:t>помещений, находящихся в муниципальной собственности</w:t>
                    </w:r>
                  </w:p>
                  <w:p w:rsidR="00E16CF3" w:rsidRDefault="00E16CF3" w:rsidP="00F57D5B"/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Прием и регистрация поступившего заявления, передача на рассмотрение специалисту</w:t>
                    </w: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E16CF3" w:rsidRPr="00C1797E" w:rsidRDefault="00E16CF3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E16CF3" w:rsidRPr="00EE4F48" w:rsidRDefault="00E16CF3" w:rsidP="00F57D5B">
                    <w:pPr>
                      <w:jc w:val="center"/>
                    </w:pPr>
                    <w:r w:rsidRPr="00EE4F48">
                      <w:t>Принятие решения о 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муниципальнойсобственности</w:t>
                    </w:r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E16CF3" w:rsidRPr="0019080A" w:rsidRDefault="00E16CF3" w:rsidP="00F57D5B">
                    <w:pPr>
                      <w:jc w:val="center"/>
                    </w:pPr>
                    <w:r w:rsidRPr="0019080A">
                      <w:t xml:space="preserve">Принятие решения </w:t>
                    </w:r>
                    <w:r>
                      <w:t xml:space="preserve">об отказе в </w:t>
                    </w:r>
                    <w:r w:rsidRPr="00EE4F48">
                      <w:t>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 w:rsidR="009C3993"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</w:t>
                    </w:r>
                    <w:r w:rsidR="009C3993">
                      <w:t xml:space="preserve"> </w:t>
                    </w:r>
                    <w:r w:rsidRPr="00EE4F48">
                      <w:t>собственности</w:t>
                    </w:r>
                  </w:p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>Подготовка проекта договора аренды муниципального имущества города Смоленска или дополнительного соглашения к договору аренды муниципального имущества города Смоленска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E16CF3" w:rsidRPr="0019080A" w:rsidRDefault="00E16CF3" w:rsidP="00F57D5B">
                    <w:pPr>
                      <w:jc w:val="center"/>
                    </w:pPr>
                    <w: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E16CF3" w:rsidRPr="00CF545D" w:rsidRDefault="00E16CF3" w:rsidP="00F57D5B">
                    <w:pPr>
                      <w:jc w:val="center"/>
                    </w:pPr>
                    <w:r w:rsidRPr="00CF545D">
                      <w:t xml:space="preserve">Выдача заявителю </w:t>
                    </w:r>
                    <w:r>
                      <w:t>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center"/>
        <w:rPr>
          <w:sz w:val="28"/>
          <w:szCs w:val="28"/>
        </w:rPr>
      </w:pPr>
    </w:p>
    <w:p w:rsidR="00F57D5B" w:rsidRDefault="00F57D5B" w:rsidP="00316A40">
      <w:pPr>
        <w:jc w:val="both"/>
        <w:rPr>
          <w:sz w:val="28"/>
          <w:szCs w:val="28"/>
        </w:rPr>
      </w:pPr>
    </w:p>
    <w:p w:rsidR="00F57D5B" w:rsidRPr="00302A33" w:rsidRDefault="00F57D5B" w:rsidP="00316A40">
      <w:pPr>
        <w:tabs>
          <w:tab w:val="left" w:pos="4500"/>
        </w:tabs>
        <w:jc w:val="both"/>
      </w:pPr>
    </w:p>
    <w:sectPr w:rsidR="00F57D5B" w:rsidRPr="00302A33" w:rsidSect="00DB12B4">
      <w:headerReference w:type="default" r:id="rId9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E1" w:rsidRDefault="00CD2EE1">
      <w:r>
        <w:separator/>
      </w:r>
    </w:p>
  </w:endnote>
  <w:endnote w:type="continuationSeparator" w:id="0">
    <w:p w:rsidR="00CD2EE1" w:rsidRDefault="00CD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E1" w:rsidRDefault="00CD2EE1">
      <w:r>
        <w:separator/>
      </w:r>
    </w:p>
  </w:footnote>
  <w:footnote w:type="continuationSeparator" w:id="0">
    <w:p w:rsidR="00CD2EE1" w:rsidRDefault="00CD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5410"/>
      <w:docPartObj>
        <w:docPartGallery w:val="Page Numbers (Top of Page)"/>
        <w:docPartUnique/>
      </w:docPartObj>
    </w:sdtPr>
    <w:sdtEndPr/>
    <w:sdtContent>
      <w:p w:rsidR="00E16CF3" w:rsidRDefault="00DB12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1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CF3" w:rsidRDefault="00E16CF3" w:rsidP="00B33E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3940"/>
    <w:multiLevelType w:val="hybridMultilevel"/>
    <w:tmpl w:val="D9D8BD82"/>
    <w:lvl w:ilvl="0" w:tplc="C8C47B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33"/>
    <w:rsid w:val="0001489B"/>
    <w:rsid w:val="00025C27"/>
    <w:rsid w:val="00031A94"/>
    <w:rsid w:val="00053637"/>
    <w:rsid w:val="00097111"/>
    <w:rsid w:val="000B21D9"/>
    <w:rsid w:val="000C152F"/>
    <w:rsid w:val="000C3E93"/>
    <w:rsid w:val="000D7423"/>
    <w:rsid w:val="000E114A"/>
    <w:rsid w:val="000E58E7"/>
    <w:rsid w:val="00136CBA"/>
    <w:rsid w:val="0014753F"/>
    <w:rsid w:val="001509A3"/>
    <w:rsid w:val="001512DC"/>
    <w:rsid w:val="001535B4"/>
    <w:rsid w:val="00160D60"/>
    <w:rsid w:val="00172C28"/>
    <w:rsid w:val="00192C62"/>
    <w:rsid w:val="001A5EEB"/>
    <w:rsid w:val="001B1DA7"/>
    <w:rsid w:val="001B79CB"/>
    <w:rsid w:val="001C3A37"/>
    <w:rsid w:val="001C6758"/>
    <w:rsid w:val="001E2FC6"/>
    <w:rsid w:val="001F5193"/>
    <w:rsid w:val="002021D6"/>
    <w:rsid w:val="00211D5F"/>
    <w:rsid w:val="00213EF5"/>
    <w:rsid w:val="002A4DD2"/>
    <w:rsid w:val="002A5BB1"/>
    <w:rsid w:val="002C779D"/>
    <w:rsid w:val="00302A33"/>
    <w:rsid w:val="003031B2"/>
    <w:rsid w:val="00316A40"/>
    <w:rsid w:val="00322413"/>
    <w:rsid w:val="003350F5"/>
    <w:rsid w:val="003604C6"/>
    <w:rsid w:val="00385AC2"/>
    <w:rsid w:val="0039428C"/>
    <w:rsid w:val="003D6D9A"/>
    <w:rsid w:val="003E487E"/>
    <w:rsid w:val="003F1E9D"/>
    <w:rsid w:val="00425815"/>
    <w:rsid w:val="00443257"/>
    <w:rsid w:val="004452C4"/>
    <w:rsid w:val="004546D0"/>
    <w:rsid w:val="00454D94"/>
    <w:rsid w:val="00460D05"/>
    <w:rsid w:val="004A7CDE"/>
    <w:rsid w:val="004D4544"/>
    <w:rsid w:val="004E6F46"/>
    <w:rsid w:val="004F1E0A"/>
    <w:rsid w:val="00530137"/>
    <w:rsid w:val="00552BDD"/>
    <w:rsid w:val="0055351F"/>
    <w:rsid w:val="005E0726"/>
    <w:rsid w:val="005F5BEF"/>
    <w:rsid w:val="00600CC1"/>
    <w:rsid w:val="00616C86"/>
    <w:rsid w:val="00650404"/>
    <w:rsid w:val="006567D4"/>
    <w:rsid w:val="006726C8"/>
    <w:rsid w:val="00673F6D"/>
    <w:rsid w:val="006A77BA"/>
    <w:rsid w:val="006C34DA"/>
    <w:rsid w:val="006E4312"/>
    <w:rsid w:val="006F4BAB"/>
    <w:rsid w:val="0072160C"/>
    <w:rsid w:val="007276FE"/>
    <w:rsid w:val="00734D07"/>
    <w:rsid w:val="00751D92"/>
    <w:rsid w:val="00753793"/>
    <w:rsid w:val="007B3B81"/>
    <w:rsid w:val="007C62A8"/>
    <w:rsid w:val="007E5ED6"/>
    <w:rsid w:val="007E6656"/>
    <w:rsid w:val="00801894"/>
    <w:rsid w:val="00851A19"/>
    <w:rsid w:val="008A3738"/>
    <w:rsid w:val="008B1670"/>
    <w:rsid w:val="008C7A48"/>
    <w:rsid w:val="008D68C4"/>
    <w:rsid w:val="009336AD"/>
    <w:rsid w:val="009370D7"/>
    <w:rsid w:val="0095411C"/>
    <w:rsid w:val="00986646"/>
    <w:rsid w:val="009A320B"/>
    <w:rsid w:val="009B0DFA"/>
    <w:rsid w:val="009C2271"/>
    <w:rsid w:val="009C3993"/>
    <w:rsid w:val="009E56B1"/>
    <w:rsid w:val="009E6543"/>
    <w:rsid w:val="009F1884"/>
    <w:rsid w:val="00A35C0E"/>
    <w:rsid w:val="00A37496"/>
    <w:rsid w:val="00A824EF"/>
    <w:rsid w:val="00A83E04"/>
    <w:rsid w:val="00AC438D"/>
    <w:rsid w:val="00AD6B0E"/>
    <w:rsid w:val="00B0306C"/>
    <w:rsid w:val="00B06E04"/>
    <w:rsid w:val="00B14D0A"/>
    <w:rsid w:val="00B32BB7"/>
    <w:rsid w:val="00B33E4F"/>
    <w:rsid w:val="00B45456"/>
    <w:rsid w:val="00B45F49"/>
    <w:rsid w:val="00B47808"/>
    <w:rsid w:val="00B56216"/>
    <w:rsid w:val="00B77FD2"/>
    <w:rsid w:val="00B93B95"/>
    <w:rsid w:val="00B966A2"/>
    <w:rsid w:val="00B97C7E"/>
    <w:rsid w:val="00BA4AAA"/>
    <w:rsid w:val="00BB2242"/>
    <w:rsid w:val="00BB5C5C"/>
    <w:rsid w:val="00BC01FD"/>
    <w:rsid w:val="00BD0212"/>
    <w:rsid w:val="00BD719E"/>
    <w:rsid w:val="00BE2DBF"/>
    <w:rsid w:val="00BF2E01"/>
    <w:rsid w:val="00BF5A96"/>
    <w:rsid w:val="00C07403"/>
    <w:rsid w:val="00C1541D"/>
    <w:rsid w:val="00C244B0"/>
    <w:rsid w:val="00C3070D"/>
    <w:rsid w:val="00C63B8F"/>
    <w:rsid w:val="00C651ED"/>
    <w:rsid w:val="00CD2EE1"/>
    <w:rsid w:val="00CE0AF0"/>
    <w:rsid w:val="00CF59B7"/>
    <w:rsid w:val="00D23587"/>
    <w:rsid w:val="00D2604F"/>
    <w:rsid w:val="00D348EC"/>
    <w:rsid w:val="00D4310E"/>
    <w:rsid w:val="00D5055D"/>
    <w:rsid w:val="00D703A4"/>
    <w:rsid w:val="00D71F14"/>
    <w:rsid w:val="00D74A4A"/>
    <w:rsid w:val="00D822D7"/>
    <w:rsid w:val="00DB12B4"/>
    <w:rsid w:val="00DB12E5"/>
    <w:rsid w:val="00DC51A0"/>
    <w:rsid w:val="00DD3DB2"/>
    <w:rsid w:val="00DD5B5E"/>
    <w:rsid w:val="00DD6ACB"/>
    <w:rsid w:val="00E16CF3"/>
    <w:rsid w:val="00E507AD"/>
    <w:rsid w:val="00E72815"/>
    <w:rsid w:val="00E819F3"/>
    <w:rsid w:val="00E868C8"/>
    <w:rsid w:val="00ED7EBF"/>
    <w:rsid w:val="00EF2891"/>
    <w:rsid w:val="00EF6A70"/>
    <w:rsid w:val="00F07CDB"/>
    <w:rsid w:val="00F377B3"/>
    <w:rsid w:val="00F57D5B"/>
    <w:rsid w:val="00F63CE7"/>
    <w:rsid w:val="00F70D5E"/>
    <w:rsid w:val="00F7475F"/>
    <w:rsid w:val="00FA7230"/>
    <w:rsid w:val="00FE191A"/>
    <w:rsid w:val="00FE1E5F"/>
    <w:rsid w:val="00FE6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0"/>
        <o:r id="V:Rule4" type="connector" idref="#_x0000_s1039"/>
        <o:r id="V:Rule5" type="connector" idref="#_x0000_s1029"/>
        <o:r id="V:Rule6" type="connector" idref="#_x0000_s1032"/>
        <o:r id="V:Rule7" type="connector" idref="#_x0000_s1031"/>
      </o:rules>
    </o:shapelayout>
  </w:shapeDefaults>
  <w:decimalSymbol w:val=","/>
  <w:listSeparator w:val=";"/>
  <w15:docId w15:val="{3B24E77B-9775-4C12-903A-54F9E7D9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63CE7"/>
    <w:rPr>
      <w:sz w:val="24"/>
      <w:szCs w:val="24"/>
    </w:rPr>
  </w:style>
  <w:style w:type="paragraph" w:styleId="a6">
    <w:name w:val="footer"/>
    <w:basedOn w:val="a"/>
    <w:link w:val="a7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63CE7"/>
    <w:rPr>
      <w:sz w:val="24"/>
      <w:szCs w:val="24"/>
    </w:rPr>
  </w:style>
  <w:style w:type="character" w:styleId="a8">
    <w:name w:val="Hyperlink"/>
    <w:rsid w:val="00F57D5B"/>
    <w:rPr>
      <w:color w:val="0000FF"/>
      <w:u w:val="single"/>
    </w:rPr>
  </w:style>
  <w:style w:type="character" w:customStyle="1" w:styleId="FontStyle47">
    <w:name w:val="Font Style47"/>
    <w:rsid w:val="00BF5A9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BF5A9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9">
    <w:name w:val="Основной текст с отступом Знак"/>
    <w:link w:val="aa"/>
    <w:rsid w:val="00BF5A96"/>
    <w:rPr>
      <w:rFonts w:ascii="Arial" w:hAnsi="Arial" w:cs="Arial"/>
      <w:sz w:val="28"/>
      <w:szCs w:val="28"/>
    </w:rPr>
  </w:style>
  <w:style w:type="paragraph" w:styleId="aa">
    <w:name w:val="Body Text Indent"/>
    <w:basedOn w:val="a"/>
    <w:link w:val="a9"/>
    <w:rsid w:val="00BF5A96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">
    <w:name w:val="Основной текст с отступом Знак1"/>
    <w:rsid w:val="00BF5A96"/>
    <w:rPr>
      <w:sz w:val="24"/>
      <w:szCs w:val="24"/>
    </w:rPr>
  </w:style>
  <w:style w:type="paragraph" w:styleId="ab">
    <w:name w:val="List Paragraph"/>
    <w:basedOn w:val="a"/>
    <w:uiPriority w:val="34"/>
    <w:qFormat/>
    <w:rsid w:val="00BF5A96"/>
    <w:pPr>
      <w:ind w:left="708"/>
    </w:pPr>
  </w:style>
  <w:style w:type="paragraph" w:styleId="HTML">
    <w:name w:val="HTML Preformatted"/>
    <w:basedOn w:val="a"/>
    <w:link w:val="HTML0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55351F"/>
    <w:pPr>
      <w:spacing w:after="120"/>
    </w:pPr>
  </w:style>
  <w:style w:type="character" w:customStyle="1" w:styleId="af0">
    <w:name w:val="Основной текст Знак"/>
    <w:basedOn w:val="a0"/>
    <w:link w:val="af"/>
    <w:rsid w:val="0055351F"/>
    <w:rPr>
      <w:sz w:val="24"/>
      <w:szCs w:val="24"/>
    </w:rPr>
  </w:style>
  <w:style w:type="paragraph" w:styleId="af1">
    <w:name w:val="No Spacing"/>
    <w:uiPriority w:val="1"/>
    <w:qFormat/>
    <w:rsid w:val="00ED7E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E28C-4492-46C1-B91F-81F61143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15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32883</CharactersWithSpaces>
  <SharedDoc>false</SharedDoc>
  <HLinks>
    <vt:vector size="6" baseType="variant">
      <vt:variant>
        <vt:i4>7077954</vt:i4>
      </vt:variant>
      <vt:variant>
        <vt:i4>0</vt:i4>
      </vt:variant>
      <vt:variant>
        <vt:i4>0</vt:i4>
      </vt:variant>
      <vt:variant>
        <vt:i4>5</vt:i4>
      </vt:variant>
      <vt:variant>
        <vt:lpwstr>mailto:uprimush@smoladmin.ru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paal</dc:creator>
  <cp:lastModifiedBy>User</cp:lastModifiedBy>
  <cp:revision>36</cp:revision>
  <cp:lastPrinted>2017-04-10T09:25:00Z</cp:lastPrinted>
  <dcterms:created xsi:type="dcterms:W3CDTF">2016-06-06T11:23:00Z</dcterms:created>
  <dcterms:modified xsi:type="dcterms:W3CDTF">2022-07-12T11:58:00Z</dcterms:modified>
</cp:coreProperties>
</file>