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FF" w:rsidRDefault="00A251D6" w:rsidP="00A81AFF">
      <w:pPr>
        <w:spacing w:after="0" w:line="240" w:lineRule="auto"/>
        <w:ind w:left="87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D95213">
        <w:rPr>
          <w:rFonts w:ascii="Times New Roman" w:hAnsi="Times New Roman" w:cs="Times New Roman"/>
          <w:b/>
          <w:sz w:val="28"/>
          <w:szCs w:val="28"/>
        </w:rPr>
        <w:t xml:space="preserve"> состоянии окружающей среды и об использовании природных </w:t>
      </w:r>
      <w:proofErr w:type="gramStart"/>
      <w:r w:rsidR="00D95213">
        <w:rPr>
          <w:rFonts w:ascii="Times New Roman" w:hAnsi="Times New Roman" w:cs="Times New Roman"/>
          <w:b/>
          <w:sz w:val="28"/>
          <w:szCs w:val="28"/>
        </w:rPr>
        <w:t xml:space="preserve">ресурсов </w:t>
      </w:r>
      <w:r w:rsidR="00A81AFF">
        <w:rPr>
          <w:rFonts w:ascii="Times New Roman" w:hAnsi="Times New Roman" w:cs="Times New Roman"/>
          <w:b/>
          <w:sz w:val="28"/>
          <w:szCs w:val="28"/>
        </w:rPr>
        <w:t xml:space="preserve"> на</w:t>
      </w:r>
      <w:proofErr w:type="gramEnd"/>
      <w:r w:rsidR="00A81AFF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proofErr w:type="spellStart"/>
      <w:r w:rsidR="00A81AFF">
        <w:rPr>
          <w:rFonts w:ascii="Times New Roman" w:hAnsi="Times New Roman" w:cs="Times New Roman"/>
          <w:b/>
          <w:sz w:val="28"/>
          <w:szCs w:val="28"/>
        </w:rPr>
        <w:t>Остерского</w:t>
      </w:r>
      <w:proofErr w:type="spellEnd"/>
      <w:r w:rsidR="00A81AF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A81AFF">
        <w:rPr>
          <w:rFonts w:ascii="Times New Roman" w:hAnsi="Times New Roman" w:cs="Times New Roman"/>
          <w:b/>
          <w:sz w:val="28"/>
          <w:szCs w:val="28"/>
        </w:rPr>
        <w:t>Рославльского</w:t>
      </w:r>
      <w:proofErr w:type="spellEnd"/>
      <w:r w:rsidR="00A81AFF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</w:t>
      </w:r>
    </w:p>
    <w:p w:rsidR="00A6223D" w:rsidRDefault="00A6223D" w:rsidP="00A6223D">
      <w:pPr>
        <w:spacing w:after="0" w:line="240" w:lineRule="auto"/>
        <w:ind w:left="873"/>
        <w:rPr>
          <w:rFonts w:ascii="Times New Roman" w:hAnsi="Times New Roman" w:cs="Times New Roman"/>
          <w:b/>
          <w:sz w:val="28"/>
          <w:szCs w:val="28"/>
        </w:rPr>
      </w:pPr>
    </w:p>
    <w:p w:rsidR="00A81AFF" w:rsidRPr="00A6223D" w:rsidRDefault="00A6223D" w:rsidP="00407DD0">
      <w:pPr>
        <w:spacing w:after="0" w:line="240" w:lineRule="auto"/>
        <w:ind w:left="-284" w:firstLine="129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23D">
        <w:rPr>
          <w:rFonts w:ascii="Times New Roman" w:hAnsi="Times New Roman" w:cs="Times New Roman"/>
          <w:sz w:val="28"/>
          <w:szCs w:val="28"/>
        </w:rPr>
        <w:t>Одним из важнейших факторов в жизни человека является экологическая обстановка. Человек, наблюдая природу и присущую ей гармонию, невольно стремится внести эту гармонию в свою жизнь. Это желание стало особенно острым лишь сравнительно недавно, после того как сделались очень заметными последствия неразумной хозяйственной деятельности, приводящие к разрушению природной среды. Экологическая проблема как неизбежный результат производства и потребления, сопровождает общественное развитие на всем его протяжении. Для того чтобы предотвратить экологический кризис необходимы: новое мировосприятие, новая система ценностей, новая философия, новый образ жизни и программа конкретных действий на всех уровнях.</w:t>
      </w:r>
    </w:p>
    <w:p w:rsidR="00A81AFF" w:rsidRDefault="00A81AFF" w:rsidP="00407DD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в сфере охраны окружающей среды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области  проводит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местных органов самоуправления в Российской Федерации», Федеральным законом от 10.01.2002 N 7-ФЗ "Об охране окружающей среды" , Федеральным Законом от 24.06.98 № 89-ФЗ «Об отходах производства и потребления».</w:t>
      </w:r>
    </w:p>
    <w:p w:rsidR="00A81AFF" w:rsidRDefault="00A81AFF" w:rsidP="00407DD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 состав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рай</w:t>
      </w:r>
      <w:r w:rsidR="007A1C91">
        <w:rPr>
          <w:rFonts w:ascii="Times New Roman" w:eastAsia="Times New Roman" w:hAnsi="Times New Roman" w:cs="Times New Roman"/>
          <w:sz w:val="28"/>
          <w:szCs w:val="28"/>
        </w:rPr>
        <w:t>она</w:t>
      </w:r>
      <w:proofErr w:type="gramEnd"/>
      <w:r w:rsidR="007A1C91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 входят  20 населенных пунктов</w:t>
      </w:r>
      <w:r>
        <w:rPr>
          <w:rFonts w:ascii="Times New Roman" w:eastAsia="Times New Roman" w:hAnsi="Times New Roman" w:cs="Times New Roman"/>
          <w:sz w:val="28"/>
          <w:szCs w:val="28"/>
        </w:rPr>
        <w:t>. Географическая площадь территории с</w:t>
      </w:r>
      <w:r w:rsidR="007A1C91">
        <w:rPr>
          <w:rFonts w:ascii="Times New Roman" w:eastAsia="Times New Roman" w:hAnsi="Times New Roman" w:cs="Times New Roman"/>
          <w:sz w:val="28"/>
          <w:szCs w:val="28"/>
        </w:rPr>
        <w:t>ельского поселения составляет 216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,31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кв.км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3A9" w:rsidRPr="008E53A9" w:rsidRDefault="008E53A9" w:rsidP="00407DD0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53A9">
        <w:rPr>
          <w:rFonts w:ascii="Times New Roman" w:eastAsia="Times New Roman" w:hAnsi="Times New Roman" w:cs="Times New Roman"/>
          <w:sz w:val="28"/>
          <w:szCs w:val="28"/>
        </w:rPr>
        <w:t xml:space="preserve">К основным факторам негативного воздействия на окружающую среду и условия проживания и отдыха населения </w:t>
      </w:r>
      <w:proofErr w:type="spellStart"/>
      <w:r w:rsidRPr="008E53A9">
        <w:rPr>
          <w:rFonts w:ascii="Times New Roman" w:eastAsia="Times New Roman" w:hAnsi="Times New Roman" w:cs="Times New Roman"/>
          <w:sz w:val="28"/>
          <w:szCs w:val="28"/>
        </w:rPr>
        <w:t>Остерского</w:t>
      </w:r>
      <w:proofErr w:type="spellEnd"/>
      <w:r w:rsidRPr="008E53A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относятся следующие объекты и территории:</w:t>
      </w:r>
    </w:p>
    <w:p w:rsidR="008E53A9" w:rsidRPr="008E53A9" w:rsidRDefault="00407DD0" w:rsidP="00407DD0">
      <w:pPr>
        <w:spacing w:after="0" w:line="240" w:lineRule="auto"/>
        <w:ind w:left="-28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</w:t>
      </w:r>
      <w:r w:rsidR="0068761D">
        <w:rPr>
          <w:rFonts w:ascii="Times New Roman" w:eastAsia="MS Mincho" w:hAnsi="Times New Roman" w:cs="Times New Roman"/>
          <w:sz w:val="28"/>
          <w:szCs w:val="28"/>
          <w:lang w:eastAsia="ja-JP"/>
        </w:rPr>
        <w:t>п</w:t>
      </w:r>
      <w:r w:rsidR="008E53A9" w:rsidRPr="008E53A9">
        <w:rPr>
          <w:rFonts w:ascii="Times New Roman" w:eastAsia="MS Mincho" w:hAnsi="Times New Roman" w:cs="Times New Roman"/>
          <w:sz w:val="28"/>
          <w:szCs w:val="28"/>
          <w:lang w:eastAsia="ja-JP"/>
        </w:rPr>
        <w:t>роизводственные, коммунальные объекты, прочие объекты и территории, имеющие санитарно-защитные зоны;</w:t>
      </w:r>
    </w:p>
    <w:p w:rsidR="008E53A9" w:rsidRPr="008E53A9" w:rsidRDefault="00407DD0" w:rsidP="00407DD0">
      <w:pPr>
        <w:spacing w:after="0" w:line="240" w:lineRule="auto"/>
        <w:ind w:left="-28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</w:t>
      </w:r>
      <w:r w:rsidR="0068761D">
        <w:rPr>
          <w:rFonts w:ascii="Times New Roman" w:eastAsia="MS Mincho" w:hAnsi="Times New Roman" w:cs="Times New Roman"/>
          <w:sz w:val="28"/>
          <w:szCs w:val="28"/>
          <w:lang w:eastAsia="ja-JP"/>
        </w:rPr>
        <w:t>и</w:t>
      </w:r>
      <w:r w:rsidR="008E53A9" w:rsidRPr="008E53A9">
        <w:rPr>
          <w:rFonts w:ascii="Times New Roman" w:eastAsia="MS Mincho" w:hAnsi="Times New Roman" w:cs="Times New Roman"/>
          <w:sz w:val="28"/>
          <w:szCs w:val="28"/>
          <w:lang w:eastAsia="ja-JP"/>
        </w:rPr>
        <w:t>сточники негативных акустических воздействий (ж</w:t>
      </w:r>
      <w:r w:rsidR="0068761D">
        <w:rPr>
          <w:rFonts w:ascii="Times New Roman" w:eastAsia="MS Mincho" w:hAnsi="Times New Roman" w:cs="Times New Roman"/>
          <w:sz w:val="28"/>
          <w:szCs w:val="28"/>
          <w:lang w:eastAsia="ja-JP"/>
        </w:rPr>
        <w:t>елезная дорога, автодороги</w:t>
      </w:r>
      <w:r w:rsidR="008E53A9" w:rsidRPr="008E53A9">
        <w:rPr>
          <w:rFonts w:ascii="Times New Roman" w:eastAsia="MS Mincho" w:hAnsi="Times New Roman" w:cs="Times New Roman"/>
          <w:sz w:val="28"/>
          <w:szCs w:val="28"/>
          <w:lang w:eastAsia="ja-JP"/>
        </w:rPr>
        <w:t>);</w:t>
      </w:r>
    </w:p>
    <w:p w:rsidR="008E53A9" w:rsidRPr="008E53A9" w:rsidRDefault="00407DD0" w:rsidP="00407DD0">
      <w:pPr>
        <w:spacing w:after="0" w:line="240" w:lineRule="auto"/>
        <w:ind w:left="-28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</w:t>
      </w:r>
      <w:r w:rsidR="0068761D">
        <w:rPr>
          <w:rFonts w:ascii="Times New Roman" w:eastAsia="MS Mincho" w:hAnsi="Times New Roman" w:cs="Times New Roman"/>
          <w:sz w:val="28"/>
          <w:szCs w:val="28"/>
          <w:lang w:eastAsia="ja-JP"/>
        </w:rPr>
        <w:t>м</w:t>
      </w:r>
      <w:r w:rsidR="008E53A9" w:rsidRPr="008E53A9">
        <w:rPr>
          <w:rFonts w:ascii="Times New Roman" w:eastAsia="MS Mincho" w:hAnsi="Times New Roman" w:cs="Times New Roman"/>
          <w:sz w:val="28"/>
          <w:szCs w:val="28"/>
          <w:lang w:eastAsia="ja-JP"/>
        </w:rPr>
        <w:t>агистральные и межпоселковые газопроводы и ГРП;</w:t>
      </w:r>
    </w:p>
    <w:p w:rsidR="008E53A9" w:rsidRPr="008E53A9" w:rsidRDefault="00407DD0" w:rsidP="00407DD0">
      <w:pPr>
        <w:spacing w:after="0" w:line="240" w:lineRule="auto"/>
        <w:ind w:left="-284"/>
        <w:jc w:val="both"/>
        <w:rPr>
          <w:rFonts w:ascii="Arial" w:eastAsia="MS Mincho" w:hAnsi="Arial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</w:t>
      </w:r>
      <w:r w:rsidR="0068761D">
        <w:rPr>
          <w:rFonts w:ascii="Times New Roman" w:eastAsia="MS Mincho" w:hAnsi="Times New Roman" w:cs="Times New Roman"/>
          <w:sz w:val="28"/>
          <w:szCs w:val="28"/>
          <w:lang w:eastAsia="ja-JP"/>
        </w:rPr>
        <w:t>и</w:t>
      </w:r>
      <w:r w:rsidR="008E53A9" w:rsidRPr="008E53A9">
        <w:rPr>
          <w:rFonts w:ascii="Times New Roman" w:eastAsia="MS Mincho" w:hAnsi="Times New Roman" w:cs="Times New Roman"/>
          <w:sz w:val="28"/>
          <w:szCs w:val="28"/>
          <w:lang w:eastAsia="ja-JP"/>
        </w:rPr>
        <w:t>сточники негативных воздействий электромагнитных излучений и шума (воздушные линии электропередачи и понижающие подстанции);</w:t>
      </w:r>
    </w:p>
    <w:p w:rsidR="008E53A9" w:rsidRPr="008E53A9" w:rsidRDefault="00407DD0" w:rsidP="00407DD0">
      <w:pPr>
        <w:spacing w:after="0" w:line="240" w:lineRule="auto"/>
        <w:ind w:left="-284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</w:t>
      </w:r>
      <w:r w:rsidR="00D95213">
        <w:rPr>
          <w:rFonts w:ascii="Times New Roman" w:eastAsia="MS Mincho" w:hAnsi="Times New Roman" w:cs="Times New Roman"/>
          <w:sz w:val="28"/>
          <w:szCs w:val="28"/>
          <w:lang w:eastAsia="ja-JP"/>
        </w:rPr>
        <w:t>с</w:t>
      </w:r>
      <w:r w:rsidR="008E53A9" w:rsidRPr="008E53A9">
        <w:rPr>
          <w:rFonts w:ascii="Times New Roman" w:eastAsia="MS Mincho" w:hAnsi="Times New Roman" w:cs="Times New Roman"/>
          <w:sz w:val="28"/>
          <w:szCs w:val="28"/>
          <w:lang w:eastAsia="ja-JP"/>
        </w:rPr>
        <w:t>валки и другие нарушенные и загрязненные территории;</w:t>
      </w:r>
    </w:p>
    <w:p w:rsidR="008E53A9" w:rsidRDefault="00A251D6" w:rsidP="00407DD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53A9" w:rsidRPr="008E53A9">
        <w:rPr>
          <w:rFonts w:ascii="Times New Roman" w:hAnsi="Times New Roman" w:cs="Times New Roman"/>
          <w:sz w:val="28"/>
          <w:szCs w:val="28"/>
        </w:rPr>
        <w:t>Основными источниками загрязнения атмосферного воздуха на террито</w:t>
      </w:r>
      <w:r w:rsidR="00D95213">
        <w:rPr>
          <w:rFonts w:ascii="Times New Roman" w:hAnsi="Times New Roman" w:cs="Times New Roman"/>
          <w:sz w:val="28"/>
          <w:szCs w:val="28"/>
        </w:rPr>
        <w:t xml:space="preserve">рии </w:t>
      </w:r>
      <w:proofErr w:type="spellStart"/>
      <w:r w:rsidR="00D95213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D95213"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</w:t>
      </w:r>
      <w:r w:rsidR="008E53A9" w:rsidRPr="008E53A9">
        <w:rPr>
          <w:rFonts w:ascii="Times New Roman" w:hAnsi="Times New Roman" w:cs="Times New Roman"/>
          <w:sz w:val="28"/>
          <w:szCs w:val="28"/>
        </w:rPr>
        <w:t xml:space="preserve"> производственные предп</w:t>
      </w:r>
      <w:r w:rsidR="00D95213">
        <w:rPr>
          <w:rFonts w:ascii="Times New Roman" w:hAnsi="Times New Roman" w:cs="Times New Roman"/>
          <w:sz w:val="28"/>
          <w:szCs w:val="28"/>
        </w:rPr>
        <w:t>риятия, котельные, автомобильный</w:t>
      </w:r>
      <w:r w:rsidR="008E53A9" w:rsidRPr="008E53A9">
        <w:rPr>
          <w:rFonts w:ascii="Times New Roman" w:hAnsi="Times New Roman" w:cs="Times New Roman"/>
          <w:sz w:val="28"/>
          <w:szCs w:val="28"/>
        </w:rPr>
        <w:t xml:space="preserve"> транспорт.</w:t>
      </w:r>
    </w:p>
    <w:p w:rsidR="00A251D6" w:rsidRDefault="00A251D6" w:rsidP="00407DD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251D6">
        <w:rPr>
          <w:rFonts w:ascii="Times New Roman" w:hAnsi="Times New Roman" w:cs="Times New Roman"/>
          <w:sz w:val="28"/>
          <w:szCs w:val="28"/>
        </w:rPr>
        <w:t xml:space="preserve">Производственная деятельность </w:t>
      </w:r>
      <w:proofErr w:type="spellStart"/>
      <w:r w:rsidRPr="00A251D6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Pr="00A251D6">
        <w:rPr>
          <w:rFonts w:ascii="Times New Roman" w:hAnsi="Times New Roman" w:cs="Times New Roman"/>
          <w:sz w:val="28"/>
          <w:szCs w:val="28"/>
        </w:rPr>
        <w:t xml:space="preserve"> сельского поселение характеризуется преобладанием промышленного производства над сельскохозяйственным</w:t>
      </w:r>
      <w:r w:rsidR="00A433FE">
        <w:rPr>
          <w:rFonts w:ascii="Times New Roman" w:hAnsi="Times New Roman" w:cs="Times New Roman"/>
          <w:sz w:val="28"/>
          <w:szCs w:val="28"/>
        </w:rPr>
        <w:t>.</w:t>
      </w:r>
    </w:p>
    <w:p w:rsidR="00A433FE" w:rsidRPr="00A433FE" w:rsidRDefault="00A433FE" w:rsidP="00407DD0">
      <w:pPr>
        <w:spacing w:after="0" w:line="240" w:lineRule="auto"/>
        <w:ind w:left="-28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3FE">
        <w:rPr>
          <w:rFonts w:ascii="Times New Roman" w:eastAsia="Times New Roman" w:hAnsi="Times New Roman" w:cs="Times New Roman"/>
          <w:sz w:val="28"/>
          <w:szCs w:val="28"/>
        </w:rPr>
        <w:t xml:space="preserve">Железнодорожное сообщение в границах </w:t>
      </w:r>
      <w:proofErr w:type="spellStart"/>
      <w:r w:rsidRPr="00A433FE">
        <w:rPr>
          <w:rFonts w:ascii="Times New Roman" w:eastAsia="Times New Roman" w:hAnsi="Times New Roman" w:cs="Times New Roman"/>
          <w:sz w:val="28"/>
          <w:szCs w:val="28"/>
        </w:rPr>
        <w:t>Остерского</w:t>
      </w:r>
      <w:proofErr w:type="spellEnd"/>
      <w:r w:rsidRPr="00A433FE">
        <w:rPr>
          <w:rFonts w:ascii="Times New Roman" w:eastAsia="Times New Roman" w:hAnsi="Times New Roman" w:cs="Times New Roman"/>
          <w:sz w:val="28"/>
          <w:szCs w:val="28"/>
        </w:rPr>
        <w:t xml:space="preserve"> СП представлено участком железнодорожной ветки «Брянск – Смоленск», протяженностью в границах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A1C91">
        <w:rPr>
          <w:rFonts w:ascii="Times New Roman" w:eastAsia="Times New Roman" w:hAnsi="Times New Roman" w:cs="Times New Roman"/>
          <w:sz w:val="28"/>
          <w:szCs w:val="28"/>
        </w:rPr>
        <w:t>23,026</w:t>
      </w:r>
      <w:r w:rsidRPr="00A433FE">
        <w:rPr>
          <w:rFonts w:ascii="Times New Roman" w:eastAsia="Times New Roman" w:hAnsi="Times New Roman" w:cs="Times New Roman"/>
          <w:sz w:val="28"/>
          <w:szCs w:val="28"/>
        </w:rPr>
        <w:t xml:space="preserve"> км. Железнодорожная станция расположена в д. </w:t>
      </w:r>
      <w:proofErr w:type="spellStart"/>
      <w:r w:rsidRPr="00A433FE">
        <w:rPr>
          <w:rFonts w:ascii="Times New Roman" w:eastAsia="Times New Roman" w:hAnsi="Times New Roman" w:cs="Times New Roman"/>
          <w:sz w:val="28"/>
          <w:szCs w:val="28"/>
        </w:rPr>
        <w:t>Козловка</w:t>
      </w:r>
      <w:proofErr w:type="spellEnd"/>
      <w:r w:rsidR="007A1C91">
        <w:rPr>
          <w:rFonts w:ascii="Times New Roman" w:eastAsia="Times New Roman" w:hAnsi="Times New Roman" w:cs="Times New Roman"/>
          <w:sz w:val="28"/>
          <w:szCs w:val="28"/>
        </w:rPr>
        <w:t xml:space="preserve"> (грузовая)</w:t>
      </w:r>
      <w:r w:rsidRPr="00A433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433FE" w:rsidRPr="00A433FE" w:rsidRDefault="00A433FE" w:rsidP="00407DD0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3FE">
        <w:rPr>
          <w:rFonts w:ascii="Times New Roman" w:eastAsia="Times New Roman" w:hAnsi="Times New Roman" w:cs="Times New Roman"/>
          <w:sz w:val="28"/>
          <w:szCs w:val="28"/>
        </w:rPr>
        <w:t xml:space="preserve">Автодорожная сеть на территории поселения представлена участками федеральных автомобильных дорог общего пользования: А 141 «Брянск – Смоленск», А 101 «Москва – Малоярославец – Рославль (обход г. Рославль)» и сетью автодорог общего пользования местного значения </w:t>
      </w:r>
      <w:proofErr w:type="spellStart"/>
      <w:r w:rsidRPr="00A433FE">
        <w:rPr>
          <w:rFonts w:ascii="Times New Roman" w:eastAsia="Times New Roman" w:hAnsi="Times New Roman" w:cs="Times New Roman"/>
          <w:sz w:val="28"/>
          <w:szCs w:val="28"/>
        </w:rPr>
        <w:t>Рославльского</w:t>
      </w:r>
      <w:proofErr w:type="spellEnd"/>
      <w:r w:rsidRPr="00A433F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:rsidR="008E53A9" w:rsidRPr="008E53A9" w:rsidRDefault="00A251D6" w:rsidP="00407DD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8E53A9" w:rsidRPr="008E53A9">
        <w:rPr>
          <w:rFonts w:ascii="Times New Roman" w:hAnsi="Times New Roman" w:cs="Times New Roman"/>
          <w:sz w:val="28"/>
          <w:szCs w:val="28"/>
        </w:rPr>
        <w:t xml:space="preserve"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 </w:t>
      </w:r>
    </w:p>
    <w:p w:rsidR="008E53A9" w:rsidRPr="008E53A9" w:rsidRDefault="008E53A9" w:rsidP="00407DD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3A9">
        <w:rPr>
          <w:rFonts w:ascii="Times New Roman" w:hAnsi="Times New Roman" w:cs="Times New Roman"/>
          <w:sz w:val="28"/>
          <w:szCs w:val="28"/>
        </w:rPr>
        <w:t>Для уменьшения загрязнения атмосферного воздуха при эксплуатации транспортных и иных передвижных средств</w:t>
      </w:r>
      <w:r w:rsidRPr="008E53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53A9">
        <w:rPr>
          <w:rFonts w:ascii="Times New Roman" w:hAnsi="Times New Roman" w:cs="Times New Roman"/>
          <w:sz w:val="28"/>
          <w:szCs w:val="28"/>
        </w:rPr>
        <w:t>предусматриваются организационно-правовые, архитектурно-планировочные, конструкторско-технические и эксплуатационные мероприятия.</w:t>
      </w:r>
    </w:p>
    <w:p w:rsidR="00833AC3" w:rsidRDefault="008E53A9" w:rsidP="00407DD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53A9">
        <w:rPr>
          <w:rFonts w:ascii="Times New Roman" w:hAnsi="Times New Roman" w:cs="Times New Roman"/>
          <w:sz w:val="28"/>
          <w:szCs w:val="28"/>
        </w:rPr>
        <w:t>Согласно закону № 96-ФЗ от 04.05.1999 г. (ред. от 22.08.2004 г. №122-ФЗ) «Об охране атмосферного воздуха» запрещаются производство и эксплуатация транспортных и иных передвижных средств, содержание вредных (загрязняющих) веществ в выбросах которых превышает установленные технические нормативы выбросов.</w:t>
      </w:r>
    </w:p>
    <w:p w:rsidR="008E53A9" w:rsidRDefault="008E53A9" w:rsidP="00407DD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33AC3">
        <w:rPr>
          <w:rFonts w:ascii="Times New Roman" w:hAnsi="Times New Roman" w:cs="Times New Roman"/>
          <w:sz w:val="28"/>
          <w:szCs w:val="28"/>
        </w:rPr>
        <w:t>Транспортные и иные передвижные средства, выбросы которых оказывают вредное воздействие на атмосферный воздух, подлежат регулярной проверке на соответствие таких выбросов техническим нормативам выбросов в порядке, определенном Правительством Российской Федерации.</w:t>
      </w:r>
    </w:p>
    <w:p w:rsidR="00622786" w:rsidRPr="00622786" w:rsidRDefault="00316F20" w:rsidP="00407DD0">
      <w:pPr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территории сельского поселения</w:t>
      </w:r>
      <w:r w:rsidR="00622786" w:rsidRPr="00622786">
        <w:rPr>
          <w:rFonts w:ascii="Times New Roman" w:eastAsia="Times New Roman" w:hAnsi="Times New Roman" w:cs="Times New Roman"/>
          <w:sz w:val="28"/>
          <w:szCs w:val="28"/>
        </w:rPr>
        <w:t xml:space="preserve"> проходят:</w:t>
      </w:r>
    </w:p>
    <w:p w:rsidR="00622786" w:rsidRPr="00622786" w:rsidRDefault="00622786" w:rsidP="00407DD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786">
        <w:rPr>
          <w:rFonts w:ascii="Times New Roman" w:eastAsia="Times New Roman" w:hAnsi="Times New Roman" w:cs="Times New Roman"/>
          <w:sz w:val="28"/>
          <w:szCs w:val="28"/>
        </w:rPr>
        <w:t xml:space="preserve">магистральный газопровод высокого давления «Смоленск – Рославль – Брянск», протяженностью в границах поселения </w:t>
      </w:r>
      <w:smartTag w:uri="urn:schemas-microsoft-com:office:smarttags" w:element="metricconverter">
        <w:smartTagPr>
          <w:attr w:name="ProductID" w:val="5,0 км"/>
        </w:smartTagPr>
        <w:r w:rsidRPr="00622786">
          <w:rPr>
            <w:rFonts w:ascii="Times New Roman" w:eastAsia="Times New Roman" w:hAnsi="Times New Roman" w:cs="Times New Roman"/>
            <w:sz w:val="28"/>
            <w:szCs w:val="28"/>
          </w:rPr>
          <w:t>5,0 км</w:t>
        </w:r>
      </w:smartTag>
      <w:r w:rsidRPr="00622786">
        <w:rPr>
          <w:rFonts w:ascii="Times New Roman" w:eastAsia="Times New Roman" w:hAnsi="Times New Roman" w:cs="Times New Roman"/>
          <w:sz w:val="28"/>
          <w:szCs w:val="28"/>
        </w:rPr>
        <w:t xml:space="preserve">, диаметром </w:t>
      </w:r>
      <w:smartTag w:uri="urn:schemas-microsoft-com:office:smarttags" w:element="metricconverter">
        <w:smartTagPr>
          <w:attr w:name="ProductID" w:val="159 мм"/>
        </w:smartTagPr>
        <w:r w:rsidRPr="00622786">
          <w:rPr>
            <w:rFonts w:ascii="Times New Roman" w:eastAsia="Times New Roman" w:hAnsi="Times New Roman" w:cs="Times New Roman"/>
            <w:sz w:val="28"/>
            <w:szCs w:val="28"/>
          </w:rPr>
          <w:t>159 мм</w:t>
        </w:r>
      </w:smartTag>
      <w:r w:rsidRPr="0062278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1C91">
        <w:rPr>
          <w:rFonts w:ascii="Times New Roman" w:eastAsia="Times New Roman" w:hAnsi="Times New Roman" w:cs="Times New Roman"/>
          <w:sz w:val="28"/>
          <w:szCs w:val="28"/>
        </w:rPr>
        <w:t>, 11,4 км, диаметром 273мм.</w:t>
      </w:r>
    </w:p>
    <w:p w:rsidR="00622786" w:rsidRPr="00622786" w:rsidRDefault="00622786" w:rsidP="00407DD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786">
        <w:rPr>
          <w:rFonts w:ascii="Times New Roman" w:eastAsia="Times New Roman" w:hAnsi="Times New Roman" w:cs="Times New Roman"/>
          <w:sz w:val="28"/>
          <w:szCs w:val="28"/>
        </w:rPr>
        <w:t xml:space="preserve">линии электропередач (ЛЭП) напряжением 35,1 10, 330 </w:t>
      </w:r>
      <w:proofErr w:type="spellStart"/>
      <w:r w:rsidRPr="00622786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622786">
        <w:rPr>
          <w:rFonts w:ascii="Times New Roman" w:eastAsia="Times New Roman" w:hAnsi="Times New Roman" w:cs="Times New Roman"/>
          <w:sz w:val="28"/>
          <w:szCs w:val="28"/>
        </w:rPr>
        <w:t xml:space="preserve"> и ниже. Распределительная электроподстанция ПС 35/10 (6) </w:t>
      </w:r>
      <w:proofErr w:type="spellStart"/>
      <w:r w:rsidRPr="00622786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Pr="00622786">
        <w:rPr>
          <w:rFonts w:ascii="Times New Roman" w:eastAsia="Times New Roman" w:hAnsi="Times New Roman" w:cs="Times New Roman"/>
          <w:sz w:val="28"/>
          <w:szCs w:val="28"/>
        </w:rPr>
        <w:t xml:space="preserve"> расположена в д. Павловка. </w:t>
      </w:r>
    </w:p>
    <w:p w:rsidR="00622786" w:rsidRDefault="00622786" w:rsidP="00407DD0">
      <w:pPr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786">
        <w:rPr>
          <w:rFonts w:ascii="Times New Roman" w:eastAsia="Times New Roman" w:hAnsi="Times New Roman" w:cs="Times New Roman"/>
          <w:sz w:val="28"/>
          <w:szCs w:val="28"/>
        </w:rPr>
        <w:t xml:space="preserve">Объектов специального назначения – скотомогильников и </w:t>
      </w:r>
      <w:proofErr w:type="spellStart"/>
      <w:r w:rsidRPr="00622786">
        <w:rPr>
          <w:rFonts w:ascii="Times New Roman" w:eastAsia="Times New Roman" w:hAnsi="Times New Roman" w:cs="Times New Roman"/>
          <w:sz w:val="28"/>
          <w:szCs w:val="28"/>
        </w:rPr>
        <w:t>биозахоронений</w:t>
      </w:r>
      <w:proofErr w:type="spellEnd"/>
      <w:r w:rsidRPr="00622786">
        <w:rPr>
          <w:rFonts w:ascii="Times New Roman" w:eastAsia="Times New Roman" w:hAnsi="Times New Roman" w:cs="Times New Roman"/>
          <w:sz w:val="28"/>
          <w:szCs w:val="28"/>
        </w:rPr>
        <w:t xml:space="preserve">,  а также полигонов твердых бытовых отходов на территории </w:t>
      </w:r>
      <w:proofErr w:type="spellStart"/>
      <w:r w:rsidRPr="00622786">
        <w:rPr>
          <w:rFonts w:ascii="Times New Roman" w:eastAsia="Times New Roman" w:hAnsi="Times New Roman" w:cs="Times New Roman"/>
          <w:sz w:val="28"/>
          <w:szCs w:val="28"/>
        </w:rPr>
        <w:t>Остерского</w:t>
      </w:r>
      <w:proofErr w:type="spellEnd"/>
      <w:r w:rsidR="00316F2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622786">
        <w:rPr>
          <w:rFonts w:ascii="Times New Roman" w:eastAsia="Times New Roman" w:hAnsi="Times New Roman" w:cs="Times New Roman"/>
          <w:sz w:val="28"/>
          <w:szCs w:val="28"/>
        </w:rPr>
        <w:t xml:space="preserve"> нет. </w:t>
      </w:r>
    </w:p>
    <w:p w:rsidR="00145ED0" w:rsidRPr="00145ED0" w:rsidRDefault="00407DD0" w:rsidP="00407DD0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45ED0" w:rsidRPr="00145ED0">
        <w:rPr>
          <w:rFonts w:ascii="Times New Roman" w:hAnsi="Times New Roman" w:cs="Times New Roman"/>
          <w:color w:val="000000"/>
          <w:sz w:val="28"/>
          <w:szCs w:val="28"/>
        </w:rPr>
        <w:t>Для поддержания чистоты воздуха большое значение имеет планировка  территории.</w:t>
      </w:r>
    </w:p>
    <w:p w:rsidR="00145ED0" w:rsidRPr="00145ED0" w:rsidRDefault="00145ED0" w:rsidP="00407DD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45ED0">
        <w:rPr>
          <w:rFonts w:ascii="Times New Roman" w:eastAsia="Times New Roman" w:hAnsi="Times New Roman" w:cs="Times New Roman"/>
          <w:sz w:val="28"/>
          <w:szCs w:val="28"/>
        </w:rPr>
        <w:t>Архитектурно-планировочные мероприятия</w:t>
      </w:r>
      <w:r w:rsidRPr="00145E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5ED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145ED0">
        <w:rPr>
          <w:rFonts w:ascii="Times New Roman" w:eastAsia="Times New Roman" w:hAnsi="Times New Roman" w:cs="Times New Roman"/>
          <w:sz w:val="28"/>
          <w:szCs w:val="28"/>
        </w:rPr>
        <w:t>Остерском</w:t>
      </w:r>
      <w:proofErr w:type="spellEnd"/>
      <w:r w:rsidR="008267C1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</w:t>
      </w:r>
      <w:r w:rsidRPr="00145ED0">
        <w:rPr>
          <w:rFonts w:ascii="Times New Roman" w:eastAsia="Times New Roman" w:hAnsi="Times New Roman" w:cs="Times New Roman"/>
          <w:sz w:val="28"/>
          <w:szCs w:val="28"/>
        </w:rPr>
        <w:t xml:space="preserve"> направлены на разработку рациональных планировочных решений, способствующих снижению негативного воздействия транспорта на окружающую среду. К ним относятся:</w:t>
      </w:r>
    </w:p>
    <w:p w:rsidR="00145ED0" w:rsidRPr="00145ED0" w:rsidRDefault="00407DD0" w:rsidP="00407DD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45ED0" w:rsidRPr="00145ED0">
        <w:rPr>
          <w:rFonts w:ascii="Times New Roman" w:eastAsia="Times New Roman" w:hAnsi="Times New Roman" w:cs="Times New Roman"/>
          <w:sz w:val="28"/>
          <w:szCs w:val="28"/>
        </w:rPr>
        <w:t>строительство жилых зданий в отдалении от транспортных магистралей с соблюдением санитарно-защитных норм;</w:t>
      </w:r>
    </w:p>
    <w:p w:rsidR="00145ED0" w:rsidRPr="00145ED0" w:rsidRDefault="00407DD0" w:rsidP="00407DD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45ED0" w:rsidRPr="00145ED0">
        <w:rPr>
          <w:rFonts w:ascii="Times New Roman" w:eastAsia="Times New Roman" w:hAnsi="Times New Roman" w:cs="Times New Roman"/>
          <w:sz w:val="28"/>
          <w:szCs w:val="28"/>
        </w:rPr>
        <w:t>прокладка дорог в обход особо охраняемых природных территорий и исторических памятников;</w:t>
      </w:r>
    </w:p>
    <w:p w:rsidR="00145ED0" w:rsidRDefault="00145ED0" w:rsidP="00407DD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45ED0">
        <w:rPr>
          <w:rFonts w:ascii="Times New Roman" w:eastAsia="Times New Roman" w:hAnsi="Times New Roman" w:cs="Times New Roman"/>
          <w:sz w:val="28"/>
          <w:szCs w:val="28"/>
        </w:rPr>
        <w:t>учет в планировочных решениях застройки мест размещения зеленых насаждений, способствующих снижению загрязнения атмосферного воздуха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5ED0" w:rsidRPr="00145ED0" w:rsidRDefault="00145ED0" w:rsidP="00407DD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45ED0">
        <w:rPr>
          <w:rFonts w:ascii="Times New Roman" w:eastAsia="Times New Roman" w:hAnsi="Times New Roman" w:cs="Times New Roman"/>
          <w:sz w:val="28"/>
          <w:szCs w:val="28"/>
        </w:rPr>
        <w:t>Эксплуатационные мероприятия</w:t>
      </w:r>
      <w:r w:rsidRPr="00145ED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45ED0">
        <w:rPr>
          <w:rFonts w:ascii="Times New Roman" w:eastAsia="Times New Roman" w:hAnsi="Times New Roman" w:cs="Times New Roman"/>
          <w:sz w:val="28"/>
          <w:szCs w:val="28"/>
        </w:rPr>
        <w:t>предусматривают поддержание экологических параметров транспортных средств в эксплуатации на допустимом уровне за счет периодического проведения регулировочных работ на бензиновых и дизельных двигателях.</w:t>
      </w:r>
    </w:p>
    <w:p w:rsidR="00145ED0" w:rsidRPr="00145ED0" w:rsidRDefault="00145ED0" w:rsidP="00407DD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45ED0">
        <w:rPr>
          <w:rFonts w:ascii="Times New Roman" w:eastAsia="Times New Roman" w:hAnsi="Times New Roman" w:cs="Times New Roman"/>
          <w:sz w:val="28"/>
          <w:szCs w:val="28"/>
        </w:rPr>
        <w:t>Защита атмосферного воздуха от вредных выбросов предприятий в значительной степени связана и с устройством санитарно-защитных зон и архитектурно-планировочными решениями.</w:t>
      </w:r>
    </w:p>
    <w:p w:rsidR="00145ED0" w:rsidRDefault="00145ED0" w:rsidP="00407DD0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Санитарно-защитные зона</w:t>
      </w:r>
      <w:r w:rsidRPr="00145ED0">
        <w:rPr>
          <w:rFonts w:ascii="Times New Roman" w:eastAsia="Times New Roman" w:hAnsi="Times New Roman" w:cs="Times New Roman"/>
          <w:sz w:val="28"/>
          <w:szCs w:val="28"/>
        </w:rPr>
        <w:t xml:space="preserve"> является полосой, отделяющей промышленное предприятие от селитебной территории.</w:t>
      </w:r>
    </w:p>
    <w:p w:rsidR="00407DD0" w:rsidRPr="00145ED0" w:rsidRDefault="00407DD0" w:rsidP="00407DD0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DD0">
        <w:rPr>
          <w:rFonts w:ascii="Times New Roman" w:hAnsi="Times New Roman" w:cs="Times New Roman"/>
          <w:sz w:val="28"/>
          <w:szCs w:val="28"/>
        </w:rPr>
        <w:t>Санитарно-защитная зона – это зона пространства и растительности, специально выделенная между промышленным предприятием и районом проживания населения. Обеспечивая пространство для безопасного рассеивания вредных выбросов, она должна быть надлежащим образом озеленена и удовлетворять специальным гигиеническим требованиям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ED0" w:rsidRPr="00145ED0" w:rsidRDefault="00145ED0" w:rsidP="00407DD0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ED0">
        <w:rPr>
          <w:rFonts w:ascii="Times New Roman" w:eastAsia="Times New Roman" w:hAnsi="Times New Roman" w:cs="Times New Roman"/>
          <w:sz w:val="28"/>
          <w:szCs w:val="28"/>
        </w:rPr>
        <w:t>Функции зеленых насаждений многообразны. Они не только обогащают воздух кислородом, создают благоприятный микроклимат, но и способствуют рассеиванию вредных веществ и поглощают их.</w:t>
      </w:r>
    </w:p>
    <w:p w:rsidR="00145ED0" w:rsidRPr="00145ED0" w:rsidRDefault="00145ED0" w:rsidP="00407DD0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ED0">
        <w:rPr>
          <w:rFonts w:ascii="Times New Roman" w:eastAsia="Times New Roman" w:hAnsi="Times New Roman" w:cs="Times New Roman"/>
          <w:sz w:val="28"/>
          <w:szCs w:val="28"/>
        </w:rPr>
        <w:t>При озеленении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территории предприятий и их санитарно-защитных зон</w:t>
      </w:r>
      <w:r w:rsidRPr="00145ED0">
        <w:rPr>
          <w:rFonts w:ascii="Times New Roman" w:eastAsia="Times New Roman" w:hAnsi="Times New Roman" w:cs="Times New Roman"/>
          <w:sz w:val="28"/>
          <w:szCs w:val="28"/>
        </w:rPr>
        <w:t>, обочин дорог обычно выбирают древесные, кустарниковые, цветочные и газонные растения в зависимости от климатического района, характера производства и эффективности данной породы для очистки воздуха, а также для ее устойчивости к вредным газам.</w:t>
      </w:r>
    </w:p>
    <w:p w:rsidR="007E4056" w:rsidRPr="007E4056" w:rsidRDefault="00E31CD3" w:rsidP="00407DD0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        </w:t>
      </w:r>
      <w:r w:rsidR="007E4056" w:rsidRPr="007E4056">
        <w:rPr>
          <w:rFonts w:ascii="Times New Roman" w:eastAsia="TimesNewRomanPSMT" w:hAnsi="Times New Roman" w:cs="Times New Roman"/>
          <w:sz w:val="28"/>
          <w:szCs w:val="28"/>
          <w:lang w:eastAsia="en-US"/>
        </w:rPr>
        <w:t>К числу важнейших факторов охраны здоровья</w:t>
      </w:r>
      <w:r w:rsidR="007E4056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="007E4056" w:rsidRPr="007E4056">
        <w:rPr>
          <w:rFonts w:ascii="Times New Roman" w:eastAsia="TimesNewRomanPSMT" w:hAnsi="Times New Roman" w:cs="Times New Roman"/>
          <w:sz w:val="28"/>
          <w:szCs w:val="28"/>
          <w:lang w:eastAsia="en-US"/>
        </w:rPr>
        <w:t>населения относится обеспечение населения</w:t>
      </w:r>
      <w:r w:rsidR="007E4056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="007E4056" w:rsidRPr="007E4056">
        <w:rPr>
          <w:rFonts w:ascii="Times New Roman" w:eastAsia="TimesNewRomanPSMT" w:hAnsi="Times New Roman" w:cs="Times New Roman"/>
          <w:sz w:val="28"/>
          <w:szCs w:val="28"/>
          <w:lang w:eastAsia="en-US"/>
        </w:rPr>
        <w:t>доброкачественной питьевой водой в необходимом</w:t>
      </w:r>
      <w:r w:rsidR="007E4056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="007E4056" w:rsidRPr="007E4056">
        <w:rPr>
          <w:rFonts w:ascii="Times New Roman" w:eastAsia="TimesNewRomanPSMT" w:hAnsi="Times New Roman" w:cs="Times New Roman"/>
          <w:sz w:val="28"/>
          <w:szCs w:val="28"/>
          <w:lang w:eastAsia="en-US"/>
        </w:rPr>
        <w:t>количестве</w:t>
      </w:r>
      <w:r w:rsidR="007E4056">
        <w:rPr>
          <w:rFonts w:ascii="Times New Roman" w:eastAsia="TimesNewRomanPSMT" w:hAnsi="Times New Roman" w:cs="Times New Roman"/>
          <w:sz w:val="28"/>
          <w:szCs w:val="28"/>
          <w:lang w:eastAsia="en-US"/>
        </w:rPr>
        <w:t>.</w:t>
      </w:r>
    </w:p>
    <w:p w:rsidR="00231B51" w:rsidRPr="00231B51" w:rsidRDefault="00C6121A" w:rsidP="00407DD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Остерское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231B51" w:rsidRPr="00231B51">
        <w:rPr>
          <w:rFonts w:ascii="Times New Roman" w:hAnsi="Times New Roman" w:cs="Times New Roman"/>
          <w:sz w:val="28"/>
          <w:szCs w:val="28"/>
        </w:rPr>
        <w:t xml:space="preserve"> входит в число адми</w:t>
      </w:r>
      <w:r>
        <w:rPr>
          <w:rFonts w:ascii="Times New Roman" w:hAnsi="Times New Roman" w:cs="Times New Roman"/>
          <w:sz w:val="28"/>
          <w:szCs w:val="28"/>
        </w:rPr>
        <w:t xml:space="preserve">нистративных образований </w:t>
      </w:r>
      <w:r w:rsidR="00231B51" w:rsidRPr="00231B51">
        <w:rPr>
          <w:rFonts w:ascii="Times New Roman" w:hAnsi="Times New Roman" w:cs="Times New Roman"/>
          <w:sz w:val="28"/>
          <w:szCs w:val="28"/>
        </w:rPr>
        <w:t xml:space="preserve"> для которых характерны максимальные объемы использования пресных подземных вод на хозяйственно-питьевые нужды. При значительном постоянно</w:t>
      </w:r>
      <w:r w:rsidR="007E4056">
        <w:rPr>
          <w:rFonts w:ascii="Times New Roman" w:hAnsi="Times New Roman" w:cs="Times New Roman"/>
          <w:sz w:val="28"/>
          <w:szCs w:val="28"/>
        </w:rPr>
        <w:t xml:space="preserve">м изъятии подземных вод </w:t>
      </w:r>
      <w:r w:rsidR="00231B51" w:rsidRPr="00231B51">
        <w:rPr>
          <w:rFonts w:ascii="Times New Roman" w:hAnsi="Times New Roman" w:cs="Times New Roman"/>
          <w:sz w:val="28"/>
          <w:szCs w:val="28"/>
        </w:rPr>
        <w:t xml:space="preserve"> произошли заметные изменения в гидродинамическом режиме некоторых водоносных горизонтов. В результате длительной интенсивной эксплуатации здесь образовалась обширная глубокая депрессионная воронка, площадь которой и масштабы понижения уровней требуют проведения дополнительных исследований. Кроме того, интенсивный отбор подземных вод сопровождается рядом неблагоприятных изменений их химического состава (повышением минерализации, жесткости, содержания железа и т.д.). </w:t>
      </w:r>
    </w:p>
    <w:p w:rsidR="00C6121A" w:rsidRDefault="00C6121A" w:rsidP="00407DD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Водоснабжение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</w:t>
      </w:r>
      <w:r w:rsidR="007E4056">
        <w:rPr>
          <w:rFonts w:ascii="Times New Roman" w:hAnsi="Times New Roman" w:cs="Times New Roman"/>
          <w:sz w:val="28"/>
          <w:szCs w:val="28"/>
        </w:rPr>
        <w:t>терского</w:t>
      </w:r>
      <w:proofErr w:type="spellEnd"/>
      <w:r w:rsidR="007E4056">
        <w:rPr>
          <w:rFonts w:ascii="Times New Roman" w:hAnsi="Times New Roman" w:cs="Times New Roman"/>
          <w:sz w:val="28"/>
          <w:szCs w:val="28"/>
        </w:rPr>
        <w:t xml:space="preserve"> сельского поселения ос</w:t>
      </w:r>
      <w:r>
        <w:rPr>
          <w:rFonts w:ascii="Times New Roman" w:hAnsi="Times New Roman" w:cs="Times New Roman"/>
          <w:sz w:val="28"/>
          <w:szCs w:val="28"/>
        </w:rPr>
        <w:t xml:space="preserve">уществляет МУП «Остер»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области. На балансе организации  шесть водозаборов</w:t>
      </w:r>
      <w:r w:rsidR="007E4056">
        <w:rPr>
          <w:rFonts w:ascii="Times New Roman" w:hAnsi="Times New Roman" w:cs="Times New Roman"/>
          <w:sz w:val="28"/>
          <w:szCs w:val="28"/>
        </w:rPr>
        <w:t xml:space="preserve"> и пять водонапорных башен. Протяженность сети водопровода сос</w:t>
      </w:r>
      <w:r w:rsidR="007A1C91">
        <w:rPr>
          <w:rFonts w:ascii="Times New Roman" w:hAnsi="Times New Roman" w:cs="Times New Roman"/>
          <w:sz w:val="28"/>
          <w:szCs w:val="28"/>
        </w:rPr>
        <w:t>тавляет 18,7</w:t>
      </w:r>
      <w:r w:rsidR="007E4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E4056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="007E405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E4056" w:rsidRDefault="007E4056" w:rsidP="00407DD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Остальная часть населения сельского поселения используют собственные колодцы или скважины.</w:t>
      </w:r>
    </w:p>
    <w:p w:rsidR="007E4056" w:rsidRDefault="007E4056" w:rsidP="00407DD0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для водоснабжения широко используются подземные воды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дочетвертичных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отложений. Разведанных запасов подземных вод достаточно для нормального обеспечения чистой водой жителей практически всех населенных пунктов сельского поселения. </w:t>
      </w:r>
    </w:p>
    <w:p w:rsidR="008E53A9" w:rsidRPr="004D7FCB" w:rsidRDefault="00E31CD3" w:rsidP="00407DD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7FCB" w:rsidRPr="004D7FCB">
        <w:rPr>
          <w:rFonts w:ascii="Times New Roman" w:hAnsi="Times New Roman" w:cs="Times New Roman"/>
          <w:sz w:val="28"/>
          <w:szCs w:val="28"/>
        </w:rPr>
        <w:t>Охрана почвенно-растительного покрова от загрязнения предусматривает организацию планово-регулярной очистки территории населенных пунктов от бытового мусора.</w:t>
      </w:r>
    </w:p>
    <w:p w:rsidR="00A81AFF" w:rsidRDefault="007E4056" w:rsidP="00407DD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Вывоз ТБО </w:t>
      </w:r>
      <w:r w:rsidR="00A81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сельского по</w:t>
      </w:r>
      <w:r w:rsidR="00E31CD3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A81AFF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уществляется</w:t>
      </w:r>
      <w:r w:rsidR="00E31CD3">
        <w:rPr>
          <w:rFonts w:ascii="Times New Roman" w:hAnsi="Times New Roman" w:cs="Times New Roman"/>
          <w:sz w:val="28"/>
          <w:szCs w:val="28"/>
        </w:rPr>
        <w:t xml:space="preserve"> региональным оператором АО «</w:t>
      </w:r>
      <w:proofErr w:type="spellStart"/>
      <w:r w:rsidR="00E31CD3">
        <w:rPr>
          <w:rFonts w:ascii="Times New Roman" w:hAnsi="Times New Roman" w:cs="Times New Roman"/>
          <w:sz w:val="28"/>
          <w:szCs w:val="28"/>
        </w:rPr>
        <w:t>Спецавтохозяйство</w:t>
      </w:r>
      <w:proofErr w:type="spellEnd"/>
      <w:r w:rsidR="00E31CD3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1AFF">
        <w:rPr>
          <w:rFonts w:ascii="Times New Roman" w:hAnsi="Times New Roman" w:cs="Times New Roman"/>
          <w:sz w:val="28"/>
          <w:szCs w:val="28"/>
        </w:rPr>
        <w:t xml:space="preserve">Данной организацией  заключен договор с ООО «Эко-транс»,  на вывоз твердых коммунальных отходов на лицензированный полигон ТБО, внесенный в государственный реестр, расположенный на территории  </w:t>
      </w:r>
      <w:proofErr w:type="spellStart"/>
      <w:r w:rsidR="00A81AFF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A81AFF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A81AFF" w:rsidRDefault="00A81AFF" w:rsidP="00407DD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Для сбора ТБО оборудованы специальные площадки для размещения контейнеров с удобными подъездами для транспорта. Всего на территории сел</w:t>
      </w:r>
      <w:r w:rsidR="00E31CD3">
        <w:rPr>
          <w:rFonts w:ascii="Times New Roman" w:hAnsi="Times New Roman" w:cs="Times New Roman"/>
          <w:sz w:val="28"/>
          <w:szCs w:val="28"/>
        </w:rPr>
        <w:t>ьского поселения установ</w:t>
      </w:r>
      <w:r w:rsidR="007A1C91">
        <w:rPr>
          <w:rFonts w:ascii="Times New Roman" w:hAnsi="Times New Roman" w:cs="Times New Roman"/>
          <w:sz w:val="28"/>
          <w:szCs w:val="28"/>
        </w:rPr>
        <w:t>лено 91 контейнерная площадка</w:t>
      </w:r>
      <w:r>
        <w:rPr>
          <w:rFonts w:ascii="Times New Roman" w:hAnsi="Times New Roman" w:cs="Times New Roman"/>
          <w:sz w:val="28"/>
          <w:szCs w:val="28"/>
        </w:rPr>
        <w:t>.  Количест</w:t>
      </w:r>
      <w:r w:rsidR="007A1C91">
        <w:rPr>
          <w:rFonts w:ascii="Times New Roman" w:hAnsi="Times New Roman" w:cs="Times New Roman"/>
          <w:sz w:val="28"/>
          <w:szCs w:val="28"/>
        </w:rPr>
        <w:t>во обслуживаемого населения 4243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A1C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1AFF" w:rsidRDefault="00A81AFF" w:rsidP="00407DD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вывоз твердых бытовых, пищевых и иных отходов потребления (ТБО) осуществляется</w:t>
      </w:r>
      <w:r w:rsidR="00A251D6">
        <w:rPr>
          <w:rFonts w:ascii="Times New Roman" w:hAnsi="Times New Roman" w:cs="Times New Roman"/>
          <w:sz w:val="28"/>
          <w:szCs w:val="28"/>
        </w:rPr>
        <w:t xml:space="preserve"> ООО «Эко-транс»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A81AFF" w:rsidRDefault="007A1C91" w:rsidP="00407DD0">
      <w:pPr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жилого сектора многоквартирных домов </w:t>
      </w:r>
      <w:r w:rsidR="00A81AFF">
        <w:rPr>
          <w:rFonts w:ascii="Times New Roman" w:hAnsi="Times New Roman" w:cs="Times New Roman"/>
          <w:sz w:val="28"/>
          <w:szCs w:val="28"/>
        </w:rPr>
        <w:t xml:space="preserve">применяется </w:t>
      </w:r>
      <w:proofErr w:type="spellStart"/>
      <w:r w:rsidR="00A81AFF">
        <w:rPr>
          <w:rFonts w:ascii="Times New Roman" w:hAnsi="Times New Roman" w:cs="Times New Roman"/>
          <w:sz w:val="28"/>
          <w:szCs w:val="28"/>
        </w:rPr>
        <w:t>планово</w:t>
      </w:r>
      <w:proofErr w:type="spellEnd"/>
      <w:r w:rsidR="00A81AFF">
        <w:rPr>
          <w:rFonts w:ascii="Times New Roman" w:hAnsi="Times New Roman" w:cs="Times New Roman"/>
          <w:sz w:val="28"/>
          <w:szCs w:val="28"/>
        </w:rPr>
        <w:t xml:space="preserve"> – регулярная (контейнерная или транспортная) </w:t>
      </w:r>
      <w:r w:rsidR="00E31CD3">
        <w:rPr>
          <w:rFonts w:ascii="Times New Roman" w:hAnsi="Times New Roman" w:cs="Times New Roman"/>
          <w:sz w:val="28"/>
          <w:szCs w:val="28"/>
        </w:rPr>
        <w:t>сист</w:t>
      </w:r>
      <w:r w:rsidR="00A251D6">
        <w:rPr>
          <w:rFonts w:ascii="Times New Roman" w:hAnsi="Times New Roman" w:cs="Times New Roman"/>
          <w:sz w:val="28"/>
          <w:szCs w:val="28"/>
        </w:rPr>
        <w:t>ема санитарной очистки;</w:t>
      </w:r>
    </w:p>
    <w:p w:rsidR="00A81AFF" w:rsidRDefault="00A81AFF" w:rsidP="00407DD0">
      <w:pPr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вывоза ТБО от организаций торговли (10 индивидуальных предпринимателей),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участковой больницы,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Павловской школ, Козловского многопрофильного аграрного колледжа 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регулярная (контейнерная) с</w:t>
      </w:r>
      <w:r w:rsidR="00A251D6">
        <w:rPr>
          <w:rFonts w:ascii="Times New Roman" w:hAnsi="Times New Roman" w:cs="Times New Roman"/>
          <w:sz w:val="28"/>
          <w:szCs w:val="28"/>
        </w:rPr>
        <w:t>истема очистки;</w:t>
      </w:r>
    </w:p>
    <w:p w:rsidR="00A81AFF" w:rsidRDefault="00A81AFF" w:rsidP="00407DD0">
      <w:pPr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вывоза ТБО от жилых районов индивидуальной застройки,  – планово-регулярная (кон</w:t>
      </w:r>
      <w:r w:rsidR="00A251D6">
        <w:rPr>
          <w:rFonts w:ascii="Times New Roman" w:hAnsi="Times New Roman" w:cs="Times New Roman"/>
          <w:sz w:val="28"/>
          <w:szCs w:val="28"/>
        </w:rPr>
        <w:t>тейнерная)  система очистки;</w:t>
      </w:r>
    </w:p>
    <w:p w:rsidR="00A251D6" w:rsidRDefault="00A251D6" w:rsidP="00407DD0">
      <w:pPr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вывоза крупногабаритных, строительных отходов – заявочная система очистки.</w:t>
      </w:r>
    </w:p>
    <w:p w:rsidR="00A81AFF" w:rsidRDefault="00A251D6" w:rsidP="00407DD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Вывоз</w:t>
      </w:r>
      <w:r w:rsidR="00A81AFF">
        <w:rPr>
          <w:rFonts w:ascii="Times New Roman" w:hAnsi="Times New Roman" w:cs="Times New Roman"/>
          <w:sz w:val="28"/>
          <w:szCs w:val="28"/>
        </w:rPr>
        <w:t xml:space="preserve"> жидких бытовых отходов – </w:t>
      </w:r>
      <w:proofErr w:type="spellStart"/>
      <w:r w:rsidR="00A81AFF">
        <w:rPr>
          <w:rFonts w:ascii="Times New Roman" w:hAnsi="Times New Roman" w:cs="Times New Roman"/>
          <w:sz w:val="28"/>
          <w:szCs w:val="28"/>
        </w:rPr>
        <w:t>планово</w:t>
      </w:r>
      <w:proofErr w:type="spellEnd"/>
      <w:r w:rsidR="00A81AFF">
        <w:rPr>
          <w:rFonts w:ascii="Times New Roman" w:hAnsi="Times New Roman" w:cs="Times New Roman"/>
          <w:sz w:val="28"/>
          <w:szCs w:val="28"/>
        </w:rPr>
        <w:t xml:space="preserve"> – регулярная и заявочная система очистки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МУП «Ост</w:t>
      </w:r>
      <w:r w:rsidR="00407DD0">
        <w:rPr>
          <w:rFonts w:ascii="Times New Roman" w:hAnsi="Times New Roman" w:cs="Times New Roman"/>
          <w:sz w:val="28"/>
          <w:szCs w:val="28"/>
        </w:rPr>
        <w:t xml:space="preserve">ер» муниципального образования </w:t>
      </w:r>
      <w:proofErr w:type="spellStart"/>
      <w:r w:rsidR="00407DD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A81AFF">
        <w:rPr>
          <w:rFonts w:ascii="Times New Roman" w:hAnsi="Times New Roman" w:cs="Times New Roman"/>
          <w:sz w:val="28"/>
          <w:szCs w:val="28"/>
        </w:rPr>
        <w:t>;</w:t>
      </w:r>
    </w:p>
    <w:p w:rsidR="00A81AFF" w:rsidRDefault="00A251D6" w:rsidP="00407DD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7DD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A1C91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7A1C91">
        <w:rPr>
          <w:rFonts w:ascii="Times New Roman" w:hAnsi="Times New Roman" w:cs="Times New Roman"/>
          <w:sz w:val="28"/>
          <w:szCs w:val="28"/>
        </w:rPr>
        <w:t xml:space="preserve"> района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моленской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проводятся</w:t>
      </w:r>
      <w:r w:rsidR="00A81AFF">
        <w:rPr>
          <w:rFonts w:ascii="Times New Roman" w:hAnsi="Times New Roman" w:cs="Times New Roman"/>
          <w:sz w:val="28"/>
          <w:szCs w:val="28"/>
        </w:rPr>
        <w:t xml:space="preserve">  мероприятия</w:t>
      </w:r>
      <w:proofErr w:type="gramEnd"/>
      <w:r w:rsidR="00A81AFF">
        <w:rPr>
          <w:rFonts w:ascii="Times New Roman" w:hAnsi="Times New Roman" w:cs="Times New Roman"/>
          <w:sz w:val="28"/>
          <w:szCs w:val="28"/>
        </w:rPr>
        <w:t xml:space="preserve"> по уборке несанкционированных свалок на территории </w:t>
      </w:r>
      <w:proofErr w:type="spellStart"/>
      <w:r w:rsidR="00A81AFF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A81AF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A81AFF">
        <w:rPr>
          <w:rFonts w:ascii="Times New Roman" w:eastAsia="Times New Roman" w:hAnsi="Times New Roman" w:cs="Times New Roman"/>
          <w:sz w:val="28"/>
          <w:szCs w:val="28"/>
        </w:rPr>
        <w:t xml:space="preserve"> В местах убранных и благоустроенных  свалок установлены запрещающие аншлаги.</w:t>
      </w:r>
    </w:p>
    <w:p w:rsidR="00A81AFF" w:rsidRDefault="00A81AFF" w:rsidP="00407DD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26.10.2017г. за №26  утверждены Правила благоустройства территории, обеспечения чистоты и порядка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области. Данный документ размещен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в информационно-телекоммуникационной сети Интернет, а также доведен до сведения жителей сельского поселения посредством сходов.</w:t>
      </w:r>
    </w:p>
    <w:p w:rsidR="00A81AFF" w:rsidRDefault="00A81AFF" w:rsidP="00407DD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7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проводятся месячники по уборке территорий поселения весной и осенью, с закреплением техники на вывоз мусора. Проводится разъяснительная работа с населением по вопросу обращения с ТБО: о запрете сжигания, нелегального размещения мусора, необходимости заключения договоров на санитарную очистку, о негативных  экологических последствиях.</w:t>
      </w:r>
    </w:p>
    <w:p w:rsidR="00A251D6" w:rsidRDefault="00407DD0" w:rsidP="00407DD0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3FE">
        <w:rPr>
          <w:rFonts w:ascii="Times New Roman" w:eastAsia="Times New Roman" w:hAnsi="Times New Roman" w:cs="Times New Roman"/>
          <w:sz w:val="28"/>
          <w:szCs w:val="28"/>
        </w:rPr>
        <w:t>Добычу</w:t>
      </w:r>
      <w:r w:rsidR="00A251D6" w:rsidRPr="00A251D6">
        <w:rPr>
          <w:rFonts w:ascii="Times New Roman" w:eastAsia="Times New Roman" w:hAnsi="Times New Roman" w:cs="Times New Roman"/>
          <w:sz w:val="28"/>
          <w:szCs w:val="28"/>
        </w:rPr>
        <w:t xml:space="preserve"> полезных ископаемых</w:t>
      </w:r>
      <w:r w:rsidR="00A433FE">
        <w:rPr>
          <w:rFonts w:ascii="Times New Roman" w:eastAsia="Times New Roman" w:hAnsi="Times New Roman" w:cs="Times New Roman"/>
          <w:sz w:val="28"/>
          <w:szCs w:val="28"/>
        </w:rPr>
        <w:t xml:space="preserve">, на торфяном месторождении «Остер», расположенном на территории </w:t>
      </w:r>
      <w:proofErr w:type="spellStart"/>
      <w:r w:rsidR="00A433FE">
        <w:rPr>
          <w:rFonts w:ascii="Times New Roman" w:eastAsia="Times New Roman" w:hAnsi="Times New Roman" w:cs="Times New Roman"/>
          <w:sz w:val="28"/>
          <w:szCs w:val="28"/>
        </w:rPr>
        <w:t>Остерского</w:t>
      </w:r>
      <w:proofErr w:type="spellEnd"/>
      <w:r w:rsidR="00A433F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  <w:r w:rsidR="00A251D6" w:rsidRPr="00A25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3FE">
        <w:rPr>
          <w:rFonts w:ascii="Times New Roman" w:eastAsia="Times New Roman" w:hAnsi="Times New Roman" w:cs="Times New Roman"/>
          <w:sz w:val="28"/>
          <w:szCs w:val="28"/>
        </w:rPr>
        <w:t>осуществляет ООО «</w:t>
      </w:r>
      <w:proofErr w:type="spellStart"/>
      <w:r w:rsidR="00A433FE">
        <w:rPr>
          <w:rFonts w:ascii="Times New Roman" w:eastAsia="Times New Roman" w:hAnsi="Times New Roman" w:cs="Times New Roman"/>
          <w:sz w:val="28"/>
          <w:szCs w:val="28"/>
        </w:rPr>
        <w:t>Дарэко</w:t>
      </w:r>
      <w:proofErr w:type="spellEnd"/>
      <w:r w:rsidR="00A433FE">
        <w:rPr>
          <w:rFonts w:ascii="Times New Roman" w:eastAsia="Times New Roman" w:hAnsi="Times New Roman" w:cs="Times New Roman"/>
          <w:sz w:val="28"/>
          <w:szCs w:val="28"/>
        </w:rPr>
        <w:t>-Смоленск», которому предоставлена лицензия на пользование недрами с целью разведки и добычи торфа на участке недр площадью 355 гектаров Департаментом Смоленской области по природным ресурсам и экологии.</w:t>
      </w:r>
    </w:p>
    <w:sectPr w:rsidR="00A251D6" w:rsidSect="00407D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4980"/>
    <w:multiLevelType w:val="hybridMultilevel"/>
    <w:tmpl w:val="E1C25C46"/>
    <w:lvl w:ilvl="0" w:tplc="6BF62256">
      <w:start w:val="1"/>
      <w:numFmt w:val="bullet"/>
      <w:lvlText w:val="−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3D3819"/>
    <w:multiLevelType w:val="hybridMultilevel"/>
    <w:tmpl w:val="8E0026B4"/>
    <w:lvl w:ilvl="0" w:tplc="328C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F4212"/>
    <w:multiLevelType w:val="hybridMultilevel"/>
    <w:tmpl w:val="EDFEC928"/>
    <w:lvl w:ilvl="0" w:tplc="6BF6225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8265B"/>
    <w:multiLevelType w:val="hybridMultilevel"/>
    <w:tmpl w:val="5ADE5F3A"/>
    <w:lvl w:ilvl="0" w:tplc="6BF62256">
      <w:start w:val="1"/>
      <w:numFmt w:val="bullet"/>
      <w:lvlText w:val="−"/>
      <w:lvlJc w:val="left"/>
      <w:pPr>
        <w:ind w:left="126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1D"/>
    <w:rsid w:val="00015E87"/>
    <w:rsid w:val="0012307D"/>
    <w:rsid w:val="00145ED0"/>
    <w:rsid w:val="001F182C"/>
    <w:rsid w:val="00231B51"/>
    <w:rsid w:val="00316F20"/>
    <w:rsid w:val="0034740E"/>
    <w:rsid w:val="00407DD0"/>
    <w:rsid w:val="004D7FCB"/>
    <w:rsid w:val="00622786"/>
    <w:rsid w:val="0068761D"/>
    <w:rsid w:val="006A18FA"/>
    <w:rsid w:val="007A1C91"/>
    <w:rsid w:val="007E4056"/>
    <w:rsid w:val="008267C1"/>
    <w:rsid w:val="00833AC3"/>
    <w:rsid w:val="008E53A9"/>
    <w:rsid w:val="009D441D"/>
    <w:rsid w:val="00A251D6"/>
    <w:rsid w:val="00A433FE"/>
    <w:rsid w:val="00A6223D"/>
    <w:rsid w:val="00A81AFF"/>
    <w:rsid w:val="00B35A1C"/>
    <w:rsid w:val="00C6121A"/>
    <w:rsid w:val="00D95213"/>
    <w:rsid w:val="00E002A1"/>
    <w:rsid w:val="00E31CD3"/>
    <w:rsid w:val="00E621BF"/>
    <w:rsid w:val="00F1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BF751F"/>
  <w15:chartTrackingRefBased/>
  <w15:docId w15:val="{139F1987-4E64-4998-9004-74BE5380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AF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3A9"/>
    <w:pPr>
      <w:ind w:left="720"/>
      <w:contextualSpacing/>
    </w:pPr>
  </w:style>
  <w:style w:type="character" w:styleId="a4">
    <w:name w:val="Strong"/>
    <w:qFormat/>
    <w:rsid w:val="00231B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Oster</cp:lastModifiedBy>
  <cp:revision>11</cp:revision>
  <dcterms:created xsi:type="dcterms:W3CDTF">2019-03-26T06:32:00Z</dcterms:created>
  <dcterms:modified xsi:type="dcterms:W3CDTF">2020-02-25T11:26:00Z</dcterms:modified>
</cp:coreProperties>
</file>