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62" w:rsidRPr="007F15A8" w:rsidRDefault="00F55062" w:rsidP="00F55062">
      <w:pPr>
        <w:spacing w:before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15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22A246" wp14:editId="44B84174">
            <wp:extent cx="457200" cy="561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62" w:rsidRPr="007F15A8" w:rsidRDefault="00F55062" w:rsidP="00F55062">
      <w:pPr>
        <w:spacing w:before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A8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F55062" w:rsidRPr="007F15A8" w:rsidRDefault="00F55062" w:rsidP="00F550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A8"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F55062" w:rsidRPr="007F15A8" w:rsidRDefault="00F55062" w:rsidP="00F550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A8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F55062" w:rsidRPr="007F15A8" w:rsidRDefault="00F55062" w:rsidP="00F550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5062" w:rsidRPr="007F15A8" w:rsidRDefault="00F55062" w:rsidP="00F550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5A8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55062" w:rsidRPr="007F15A8" w:rsidRDefault="00F55062" w:rsidP="00F550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F55062" w:rsidRPr="007F15A8" w:rsidTr="009A14BE">
        <w:trPr>
          <w:trHeight w:val="6626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55062" w:rsidRPr="007F15A8" w:rsidRDefault="00F55062" w:rsidP="009A14B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от 20.07.2020 № 113 </w:t>
            </w:r>
          </w:p>
          <w:tbl>
            <w:tblPr>
              <w:tblpPr w:leftFromText="180" w:rightFromText="180" w:bottomFromText="160" w:vertAnchor="text" w:horzAnchor="margin" w:tblpY="275"/>
              <w:tblW w:w="10661" w:type="dxa"/>
              <w:tblLook w:val="04A0" w:firstRow="1" w:lastRow="0" w:firstColumn="1" w:lastColumn="0" w:noHBand="0" w:noVBand="1"/>
            </w:tblPr>
            <w:tblGrid>
              <w:gridCol w:w="4896"/>
              <w:gridCol w:w="5765"/>
            </w:tblGrid>
            <w:tr w:rsidR="00F55062" w:rsidRPr="007F15A8" w:rsidTr="009A14BE">
              <w:trPr>
                <w:trHeight w:val="724"/>
              </w:trPr>
              <w:tc>
                <w:tcPr>
                  <w:tcW w:w="4896" w:type="dxa"/>
                  <w:hideMark/>
                </w:tcPr>
                <w:p w:rsidR="00F55062" w:rsidRPr="007F15A8" w:rsidRDefault="00F55062" w:rsidP="009A14BE">
                  <w:pPr>
                    <w:spacing w:line="256" w:lineRule="auto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1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программы «Энергосбережения и повышения  энергетической эффективности Администрации </w:t>
                  </w:r>
                  <w:proofErr w:type="spellStart"/>
                  <w:r w:rsidRPr="007F1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Остерского</w:t>
                  </w:r>
                  <w:proofErr w:type="spellEnd"/>
                  <w:r w:rsidRPr="007F1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сельского поселения </w:t>
                  </w:r>
                  <w:proofErr w:type="spellStart"/>
                  <w:r w:rsidRPr="007F1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Рославльского</w:t>
                  </w:r>
                  <w:proofErr w:type="spellEnd"/>
                  <w:r w:rsidRPr="007F15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района Смоленской области» на 2020-2023 годы»</w:t>
                  </w:r>
                </w:p>
              </w:tc>
              <w:tc>
                <w:tcPr>
                  <w:tcW w:w="5765" w:type="dxa"/>
                </w:tcPr>
                <w:p w:rsidR="00F55062" w:rsidRPr="007F15A8" w:rsidRDefault="00F55062" w:rsidP="009A14BE">
                  <w:pPr>
                    <w:tabs>
                      <w:tab w:val="left" w:pos="1305"/>
                    </w:tabs>
                    <w:spacing w:line="256" w:lineRule="auto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55062" w:rsidRPr="007F15A8" w:rsidRDefault="00F55062" w:rsidP="009A14BE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      </w:r>
            <w:proofErr w:type="spell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</w:t>
            </w:r>
          </w:p>
          <w:p w:rsidR="00F55062" w:rsidRPr="007F15A8" w:rsidRDefault="00F55062" w:rsidP="009A14BE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Pr="007F15A8" w:rsidRDefault="00F55062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55062" w:rsidRPr="007F15A8" w:rsidRDefault="00F55062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Рославльского района Смоленской области</w:t>
            </w:r>
          </w:p>
          <w:p w:rsidR="00F55062" w:rsidRPr="007F15A8" w:rsidRDefault="00F55062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п о с </w:t>
            </w:r>
            <w:proofErr w:type="gram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а н о в л я е т:</w:t>
            </w:r>
          </w:p>
          <w:p w:rsidR="00F55062" w:rsidRPr="007F15A8" w:rsidRDefault="00F55062" w:rsidP="009A14BE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    1. Утвердить прилагаемую программу «Энергосбережения и повышения энергетической эффективности Администрации </w:t>
            </w:r>
            <w:proofErr w:type="spell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 на 2020-2023 годы.</w:t>
            </w:r>
          </w:p>
          <w:p w:rsidR="00F55062" w:rsidRPr="007F15A8" w:rsidRDefault="00F55062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     2. Настоящее постановление вступает в силу со дня его подписания и применяется к правоотношениям, возникшим с 1 января 2020г.</w:t>
            </w:r>
          </w:p>
          <w:p w:rsidR="00F55062" w:rsidRPr="007F15A8" w:rsidRDefault="00F55062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      3. Настоящее постановление подлежит размещению на официальном сайте Администрации </w:t>
            </w:r>
            <w:proofErr w:type="spell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информационно - телекоммуникационной сети «Интернет».</w:t>
            </w:r>
          </w:p>
          <w:p w:rsidR="00F55062" w:rsidRDefault="00F55062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4.  Контроль исполнения настоящего </w:t>
            </w:r>
            <w:r w:rsidR="00397E35">
              <w:rPr>
                <w:rFonts w:ascii="Times New Roman" w:hAnsi="Times New Roman" w:cs="Times New Roman"/>
                <w:sz w:val="28"/>
                <w:szCs w:val="28"/>
              </w:rPr>
              <w:t>постановления оставляю за собой.</w:t>
            </w:r>
          </w:p>
          <w:p w:rsidR="00397E35" w:rsidRDefault="00397E35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Pr="007F15A8" w:rsidRDefault="00397E35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Pr="007F15A8" w:rsidRDefault="00F55062" w:rsidP="009A14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F55062" w:rsidRPr="007F15A8" w:rsidRDefault="00F55062" w:rsidP="009A14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</w:t>
            </w:r>
            <w:proofErr w:type="gram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F55062" w:rsidRPr="007F15A8" w:rsidRDefault="00F55062" w:rsidP="009A14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         </w:t>
            </w:r>
            <w:r w:rsidR="00397E35">
              <w:rPr>
                <w:rFonts w:ascii="Times New Roman" w:hAnsi="Times New Roman" w:cs="Times New Roman"/>
                <w:sz w:val="28"/>
                <w:szCs w:val="28"/>
              </w:rPr>
              <w:t xml:space="preserve">            С.Г. Ананченков</w:t>
            </w:r>
          </w:p>
          <w:p w:rsidR="00F55062" w:rsidRPr="007F15A8" w:rsidRDefault="00F55062" w:rsidP="009A14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Pr="007F15A8" w:rsidRDefault="00F55062" w:rsidP="009A14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Pr="007F15A8" w:rsidRDefault="00F55062" w:rsidP="009A14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Pr="007F15A8" w:rsidRDefault="00F55062" w:rsidP="009A14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Pr="00F55062" w:rsidRDefault="00F55062" w:rsidP="00F55062">
            <w:pPr>
              <w:spacing w:before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Pr="007F15A8" w:rsidRDefault="00F55062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Pr="007F15A8" w:rsidRDefault="00F55062" w:rsidP="00823517">
            <w:pPr>
              <w:tabs>
                <w:tab w:val="center" w:pos="4677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5A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55062" w:rsidRPr="007F15A8" w:rsidRDefault="00F55062" w:rsidP="009A14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Pr="007F15A8" w:rsidRDefault="00F55062" w:rsidP="009A14B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062" w:rsidRDefault="00F55062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823517">
            <w:pPr>
              <w:tabs>
                <w:tab w:val="center" w:pos="4677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Default="00397E35" w:rsidP="00397E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E35" w:rsidRPr="00397E35" w:rsidRDefault="00397E35" w:rsidP="00397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Style w:val="a4"/>
        <w:tblW w:w="928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679"/>
      </w:tblGrid>
      <w:tr w:rsidR="00397E35" w:rsidRPr="00044780" w:rsidTr="00397E35">
        <w:tc>
          <w:tcPr>
            <w:tcW w:w="4608" w:type="dxa"/>
          </w:tcPr>
          <w:p w:rsidR="00397E35" w:rsidRPr="00640A54" w:rsidRDefault="00397E35" w:rsidP="00747D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97E35" w:rsidRPr="00640A54" w:rsidRDefault="00397E35" w:rsidP="00747D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9" w:type="dxa"/>
          </w:tcPr>
          <w:p w:rsidR="00397E35" w:rsidRDefault="00397E35" w:rsidP="00747D3C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ЕНА</w:t>
            </w:r>
          </w:p>
          <w:p w:rsidR="00397E35" w:rsidRPr="00640A54" w:rsidRDefault="00397E35" w:rsidP="00747D3C">
            <w:pPr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7E35" w:rsidRDefault="00397E35" w:rsidP="00747D3C">
            <w:pPr>
              <w:ind w:left="158" w:firstLine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  <w:r w:rsidRPr="00640A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 w:rsidRPr="005E5B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5E5BF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7E35" w:rsidRPr="00640A54" w:rsidRDefault="00397E35" w:rsidP="00747D3C">
            <w:pPr>
              <w:ind w:left="158" w:firstLine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BFC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397E35" w:rsidRDefault="00397E35" w:rsidP="00747D3C">
            <w:pPr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20.07.2020   №113</w:t>
            </w:r>
          </w:p>
          <w:p w:rsidR="00397E35" w:rsidRPr="00640A54" w:rsidRDefault="00397E35" w:rsidP="00747D3C">
            <w:pPr>
              <w:ind w:left="158" w:firstLine="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E35" w:rsidRPr="00640A54" w:rsidRDefault="00397E35" w:rsidP="00747D3C">
            <w:pPr>
              <w:tabs>
                <w:tab w:val="left" w:pos="3629"/>
              </w:tabs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97E35" w:rsidRPr="00640A54" w:rsidRDefault="00397E35" w:rsidP="00747D3C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97E35" w:rsidRPr="00640A54" w:rsidRDefault="00397E35" w:rsidP="00747D3C">
            <w:pPr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E35" w:rsidRPr="000D5EEE" w:rsidRDefault="00397E35" w:rsidP="00397E35">
      <w:pPr>
        <w:rPr>
          <w:rFonts w:ascii="Times New Roman" w:hAnsi="Times New Roman" w:cs="Times New Roman"/>
          <w:sz w:val="32"/>
          <w:szCs w:val="32"/>
        </w:rPr>
      </w:pPr>
    </w:p>
    <w:p w:rsidR="00397E35" w:rsidRPr="000D5EEE" w:rsidRDefault="00397E35" w:rsidP="00397E35">
      <w:pPr>
        <w:rPr>
          <w:rFonts w:ascii="Times New Roman" w:hAnsi="Times New Roman" w:cs="Times New Roman"/>
          <w:sz w:val="32"/>
          <w:szCs w:val="32"/>
        </w:rPr>
      </w:pPr>
    </w:p>
    <w:p w:rsidR="00397E35" w:rsidRPr="000D5EEE" w:rsidRDefault="00397E35" w:rsidP="00397E3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97E35" w:rsidRPr="000D5EEE" w:rsidRDefault="00397E35" w:rsidP="00397E3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397E35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</w:t>
      </w:r>
    </w:p>
    <w:p w:rsidR="00397E35" w:rsidRPr="000A093A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7E35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Остерского</w:t>
      </w:r>
      <w:proofErr w:type="spellEnd"/>
      <w:r w:rsidRPr="002212C2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5E5BFC">
        <w:rPr>
          <w:rFonts w:ascii="Times New Roman" w:hAnsi="Times New Roman" w:cs="Times New Roman"/>
          <w:b/>
          <w:sz w:val="32"/>
          <w:szCs w:val="24"/>
        </w:rPr>
        <w:t>сельского поселения</w:t>
      </w:r>
    </w:p>
    <w:p w:rsidR="00397E35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Рославльского</w:t>
      </w:r>
      <w:proofErr w:type="spellEnd"/>
      <w:r w:rsidRPr="005E5BFC"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397E35" w:rsidRPr="000A093A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2020 – 2023 гг.</w:t>
      </w:r>
    </w:p>
    <w:p w:rsidR="00397E35" w:rsidRDefault="00397E35" w:rsidP="00397E35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Pr="00B43937" w:rsidRDefault="00397E35" w:rsidP="00397E35">
      <w:pPr>
        <w:pStyle w:val="a5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397E35" w:rsidRDefault="00397E35" w:rsidP="00397E35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Pr="002109E8">
        <w:t>энергосбережения и</w:t>
      </w:r>
    </w:p>
    <w:p w:rsidR="00397E35" w:rsidRPr="002109E8" w:rsidRDefault="00397E35" w:rsidP="00397E35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6379"/>
      </w:tblGrid>
      <w:tr w:rsidR="00397E35" w:rsidRPr="00FB0025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379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Остерского</w:t>
            </w:r>
            <w:proofErr w:type="spellEnd"/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Рославльского</w:t>
            </w:r>
            <w:proofErr w:type="spellEnd"/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397E35" w:rsidRPr="00FB0025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379" w:type="dxa"/>
            <w:vAlign w:val="center"/>
          </w:tcPr>
          <w:p w:rsidR="00397E35" w:rsidRPr="00FB0025" w:rsidRDefault="00397E35" w:rsidP="00747D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397E35" w:rsidRPr="00FB0025" w:rsidRDefault="00397E35" w:rsidP="00747D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     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397E35" w:rsidRPr="00FB0025" w:rsidRDefault="00397E35" w:rsidP="00747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</w:tc>
      </w:tr>
      <w:tr w:rsidR="00397E35" w:rsidRPr="007B6A74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379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Остерского</w:t>
            </w:r>
            <w:proofErr w:type="spellEnd"/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Рославльского</w:t>
            </w:r>
            <w:proofErr w:type="spellEnd"/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:rsidR="00397E35" w:rsidRPr="00E464F3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6725011829, КПП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672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01001</w:t>
            </w:r>
          </w:p>
          <w:p w:rsidR="00397E35" w:rsidRPr="0060661C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6537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Смоленская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Рославльский</w:t>
            </w:r>
            <w:proofErr w:type="spellEnd"/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с. Остер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Советская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, д.2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397E35" w:rsidRPr="00F332AF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: Ананченков Сергей Григорьевич</w:t>
            </w:r>
          </w:p>
          <w:p w:rsidR="00397E35" w:rsidRPr="00F93834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Контактное лицо: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Фомченков Дмитрий Александрович</w:t>
            </w:r>
          </w:p>
          <w:p w:rsidR="00397E35" w:rsidRPr="003B2470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9383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lastRenderedPageBreak/>
              <w:t xml:space="preserve">Контактный телефон: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(4813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4</w:t>
            </w:r>
            <w:r w:rsidRPr="0060661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5-39-30</w:t>
            </w:r>
          </w:p>
        </w:tc>
      </w:tr>
      <w:tr w:rsidR="00397E35" w:rsidRPr="00FB0025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разработчиков программы</w:t>
            </w:r>
          </w:p>
        </w:tc>
        <w:tc>
          <w:tcPr>
            <w:tcW w:w="6379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397E35" w:rsidRPr="00FB0025" w:rsidRDefault="00397E35" w:rsidP="00747D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ИНН 6731077881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Pr="00AA3CAC">
              <w:rPr>
                <w:rFonts w:ascii="Times New Roman" w:hAnsi="Times New Roman" w:cs="Times New Roman"/>
                <w:sz w:val="24"/>
                <w:szCs w:val="24"/>
              </w:rPr>
              <w:t>673101001</w:t>
            </w:r>
          </w:p>
          <w:p w:rsidR="00397E35" w:rsidRPr="00FB0025" w:rsidRDefault="00397E35" w:rsidP="00747D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Юридический адрес: 214019, г. Смоленск, Трамвайный проезд, 12</w:t>
            </w:r>
          </w:p>
          <w:p w:rsidR="00397E35" w:rsidRPr="00FB0025" w:rsidRDefault="00397E35" w:rsidP="00747D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«ЦЭПЭ»: Горбатко Сергей Яковлевич</w:t>
            </w:r>
          </w:p>
        </w:tc>
      </w:tr>
      <w:tr w:rsidR="00397E35" w:rsidRPr="00FB0025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vAlign w:val="center"/>
          </w:tcPr>
          <w:p w:rsidR="00397E35" w:rsidRPr="00FB0025" w:rsidRDefault="00397E35" w:rsidP="00747D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 xml:space="preserve">Выполнение требований, установленных Федеральным законом Российской Федерации от 23 ноября 2009 г.        № 261-ФЗ «Об энергосбережении и о повышении </w:t>
            </w:r>
            <w:proofErr w:type="gramStart"/>
            <w:r w:rsidRPr="00FB0025">
              <w:rPr>
                <w:rFonts w:ascii="Times New Roman" w:hAnsi="Times New Roman" w:cs="Times New Roman"/>
                <w:color w:val="auto"/>
              </w:rPr>
              <w:t>энергетической эффективности</w:t>
            </w:r>
            <w:proofErr w:type="gramEnd"/>
            <w:r w:rsidRPr="00FB0025">
              <w:rPr>
                <w:rFonts w:ascii="Times New Roman" w:hAnsi="Times New Roman" w:cs="Times New Roman"/>
                <w:color w:val="auto"/>
              </w:rPr>
              <w:t xml:space="preserve"> и о внесении изменений в отдельные законодательные акты Российской Федерации».</w:t>
            </w:r>
          </w:p>
          <w:p w:rsidR="00397E35" w:rsidRPr="00FB0025" w:rsidRDefault="00397E35" w:rsidP="00747D3C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397E35" w:rsidRPr="00FB0025" w:rsidRDefault="00397E35" w:rsidP="00747D3C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397E35" w:rsidRPr="00FB0025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vAlign w:val="center"/>
          </w:tcPr>
          <w:p w:rsidR="00397E35" w:rsidRPr="00FB0025" w:rsidRDefault="00397E35" w:rsidP="00747D3C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 Реализация организационных мероприятий по энергосбережению и повышению энергетической эффективности.</w:t>
            </w:r>
          </w:p>
          <w:p w:rsidR="00397E35" w:rsidRPr="00FB0025" w:rsidRDefault="00397E35" w:rsidP="00747D3C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397E35" w:rsidRPr="00FB0025" w:rsidRDefault="00397E35" w:rsidP="00747D3C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397E35" w:rsidRPr="00FB0025" w:rsidRDefault="00397E35" w:rsidP="00747D3C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397E35" w:rsidRPr="00FB0025" w:rsidRDefault="00397E35" w:rsidP="00747D3C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397E35" w:rsidRPr="00FB0025" w:rsidRDefault="00397E35" w:rsidP="00747D3C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 и ресурсосберегающих 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 и оборудования, автоматизированных систем и информатики.</w:t>
            </w:r>
          </w:p>
        </w:tc>
      </w:tr>
      <w:tr w:rsidR="00397E35" w:rsidRPr="00FB0025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79" w:type="dxa"/>
            <w:vAlign w:val="center"/>
          </w:tcPr>
          <w:p w:rsidR="00397E35" w:rsidRPr="00795804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0C3530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Сроки реализации программы 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2020 – 2023</w:t>
            </w:r>
            <w:r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397E35" w:rsidRPr="00FB0025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6379" w:type="dxa"/>
            <w:vAlign w:val="center"/>
          </w:tcPr>
          <w:p w:rsidR="00397E35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электрической энергии в натуральном выражении (кВт</w:t>
            </w:r>
            <w:r>
              <w:rPr>
                <w:rFonts w:eastAsiaTheme="minorHAnsi"/>
                <w:szCs w:val="24"/>
                <w:lang w:eastAsia="en-US"/>
              </w:rPr>
              <w:t>*</w:t>
            </w:r>
            <w:r w:rsidRPr="00795804">
              <w:rPr>
                <w:rFonts w:eastAsiaTheme="minorHAnsi"/>
                <w:szCs w:val="24"/>
                <w:lang w:eastAsia="en-US"/>
              </w:rPr>
              <w:t>ч).</w:t>
            </w:r>
          </w:p>
          <w:p w:rsidR="00397E35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D46DD0">
              <w:t>Снижение потребления ЭЭ в натуральном выражении</w:t>
            </w:r>
            <w:r>
              <w:t xml:space="preserve"> (уличное освещение) (кВт*ч).</w:t>
            </w:r>
          </w:p>
          <w:p w:rsidR="00397E35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Снижение потребления природного газа в натуральном выражении (куб. м).</w:t>
            </w:r>
          </w:p>
          <w:p w:rsidR="00397E35" w:rsidRPr="00795804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Снижение потребления моторного топлива</w:t>
            </w:r>
            <w:r>
              <w:rPr>
                <w:rFonts w:eastAsiaTheme="minorHAnsi"/>
                <w:szCs w:val="24"/>
                <w:lang w:eastAsia="en-US"/>
              </w:rPr>
              <w:t xml:space="preserve"> в натуральном выражении</w:t>
            </w:r>
            <w:r w:rsidRPr="00795804">
              <w:rPr>
                <w:rFonts w:eastAsiaTheme="minorHAnsi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Cs w:val="24"/>
                <w:lang w:eastAsia="en-US"/>
              </w:rPr>
              <w:t>л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397E35" w:rsidRPr="00795804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</w:t>
            </w:r>
            <w:r>
              <w:rPr>
                <w:rFonts w:eastAsiaTheme="minorHAnsi"/>
                <w:szCs w:val="24"/>
                <w:lang w:eastAsia="en-US"/>
              </w:rPr>
              <w:t xml:space="preserve"> (</w:t>
            </w:r>
            <w:r w:rsidRPr="00795804">
              <w:rPr>
                <w:rFonts w:eastAsiaTheme="minorHAnsi"/>
                <w:szCs w:val="24"/>
                <w:lang w:eastAsia="en-US"/>
              </w:rPr>
              <w:t>%</w:t>
            </w:r>
            <w:r>
              <w:rPr>
                <w:rFonts w:eastAsiaTheme="minorHAnsi"/>
                <w:szCs w:val="24"/>
                <w:lang w:eastAsia="en-US"/>
              </w:rPr>
              <w:t>)</w:t>
            </w:r>
            <w:r w:rsidRPr="00795804">
              <w:rPr>
                <w:rFonts w:eastAsiaTheme="minorHAnsi"/>
                <w:szCs w:val="24"/>
                <w:lang w:eastAsia="en-US"/>
              </w:rPr>
              <w:t>.</w:t>
            </w:r>
          </w:p>
          <w:p w:rsidR="00397E35" w:rsidRPr="00795804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Удельный объем </w:t>
            </w:r>
            <w:proofErr w:type="gramStart"/>
            <w:r w:rsidRPr="00795804">
              <w:rPr>
                <w:rFonts w:eastAsiaTheme="minorHAnsi"/>
                <w:szCs w:val="24"/>
                <w:lang w:eastAsia="en-US"/>
              </w:rPr>
              <w:t>автотранспорта</w:t>
            </w:r>
            <w:proofErr w:type="gramEnd"/>
            <w:r w:rsidRPr="00795804">
              <w:rPr>
                <w:rFonts w:eastAsiaTheme="minorHAnsi"/>
                <w:szCs w:val="24"/>
                <w:lang w:eastAsia="en-US"/>
              </w:rPr>
              <w:t xml:space="preserve">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газом, %.</w:t>
            </w:r>
          </w:p>
          <w:p w:rsidR="00397E35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795804">
              <w:rPr>
                <w:rFonts w:eastAsiaTheme="minorHAnsi"/>
                <w:szCs w:val="24"/>
                <w:lang w:eastAsia="en-US"/>
              </w:rPr>
              <w:t>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).</w:t>
            </w:r>
          </w:p>
          <w:p w:rsidR="00397E35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природного газа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куб. м/чел.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:rsidR="00397E35" w:rsidRPr="00795804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Удельный расход </w:t>
            </w:r>
            <w:r>
              <w:rPr>
                <w:rFonts w:eastAsiaTheme="minorHAnsi"/>
                <w:szCs w:val="24"/>
                <w:shd w:val="clear" w:color="auto" w:fill="FFFFFF"/>
                <w:lang w:eastAsia="en-US"/>
              </w:rPr>
              <w:t>воды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 xml:space="preserve"> на снабжение органов местного самоуправления и муниципальных учреждений (</w:t>
            </w:r>
            <w:r>
              <w:rPr>
                <w:rFonts w:eastAsiaTheme="minorHAnsi"/>
                <w:szCs w:val="24"/>
                <w:lang w:eastAsia="en-US"/>
              </w:rPr>
              <w:t>куб. м</w:t>
            </w:r>
            <w:r w:rsidRPr="00795804">
              <w:rPr>
                <w:rFonts w:eastAsiaTheme="minorHAnsi"/>
                <w:szCs w:val="24"/>
                <w:lang w:eastAsia="en-US"/>
              </w:rPr>
              <w:t>/</w:t>
            </w:r>
            <w:r>
              <w:rPr>
                <w:rFonts w:eastAsiaTheme="minorHAnsi"/>
                <w:szCs w:val="24"/>
                <w:lang w:eastAsia="en-US"/>
              </w:rPr>
              <w:t>чел.</w:t>
            </w:r>
            <w:r w:rsidRPr="00795804">
              <w:rPr>
                <w:rFonts w:eastAsiaTheme="minorHAnsi"/>
                <w:szCs w:val="24"/>
                <w:shd w:val="clear" w:color="auto" w:fill="FFFFFF"/>
                <w:lang w:eastAsia="en-US"/>
              </w:rPr>
              <w:t>)</w:t>
            </w:r>
          </w:p>
          <w:p w:rsidR="00397E35" w:rsidRPr="00795804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795804">
              <w:rPr>
                <w:rFonts w:eastAsiaTheme="minorHAnsi"/>
                <w:szCs w:val="24"/>
                <w:vertAlign w:val="superscript"/>
                <w:lang w:eastAsia="en-US"/>
              </w:rPr>
              <w:t>2</w:t>
            </w:r>
            <w:r w:rsidRPr="00795804">
              <w:rPr>
                <w:rFonts w:eastAsiaTheme="minorHAnsi"/>
                <w:szCs w:val="24"/>
                <w:lang w:eastAsia="en-US"/>
              </w:rPr>
              <w:t>).</w:t>
            </w:r>
          </w:p>
          <w:p w:rsidR="00397E35" w:rsidRPr="00795804" w:rsidRDefault="00397E35" w:rsidP="00397E35">
            <w:pPr>
              <w:pStyle w:val="ac"/>
              <w:numPr>
                <w:ilvl w:val="0"/>
                <w:numId w:val="10"/>
              </w:numPr>
              <w:spacing w:line="360" w:lineRule="auto"/>
              <w:ind w:left="33" w:firstLine="2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795804">
              <w:rPr>
                <w:rFonts w:eastAsiaTheme="minorHAnsi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795804">
              <w:rPr>
                <w:rFonts w:eastAsiaTheme="minorHAnsi"/>
                <w:szCs w:val="24"/>
                <w:lang w:eastAsia="en-US"/>
              </w:rPr>
              <w:t>энергосервисных</w:t>
            </w:r>
            <w:proofErr w:type="spellEnd"/>
            <w:r w:rsidRPr="00795804">
              <w:rPr>
                <w:rFonts w:eastAsiaTheme="minorHAnsi"/>
                <w:szCs w:val="24"/>
                <w:lang w:eastAsia="en-US"/>
              </w:rPr>
              <w:t xml:space="preserve"> договоров (контрактов) (%).</w:t>
            </w:r>
          </w:p>
        </w:tc>
      </w:tr>
      <w:tr w:rsidR="00397E35" w:rsidRPr="00FB0025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6379" w:type="dxa"/>
            <w:vAlign w:val="center"/>
          </w:tcPr>
          <w:p w:rsidR="00397E35" w:rsidRPr="00A118CD" w:rsidRDefault="00397E35" w:rsidP="00747D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Pr="00A118CD">
              <w:rPr>
                <w:rFonts w:ascii="Times New Roman" w:hAnsi="Times New Roman" w:cs="Times New Roman"/>
                <w:b/>
                <w:sz w:val="24"/>
                <w:szCs w:val="24"/>
              </w:rPr>
              <w:t>520,00 тыс. руб.</w:t>
            </w:r>
            <w:r w:rsidRPr="00A118C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397E35" w:rsidRPr="00A118CD" w:rsidRDefault="00397E35" w:rsidP="00747D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CD">
              <w:rPr>
                <w:rFonts w:ascii="Times New Roman" w:hAnsi="Times New Roman" w:cs="Times New Roman"/>
                <w:sz w:val="24"/>
                <w:szCs w:val="24"/>
              </w:rPr>
              <w:t>- бюджетные средства – 520,00 тыс. руб.</w:t>
            </w:r>
          </w:p>
        </w:tc>
      </w:tr>
      <w:tr w:rsidR="00397E35" w:rsidRPr="00FB0025" w:rsidTr="00747D3C">
        <w:tc>
          <w:tcPr>
            <w:tcW w:w="3085" w:type="dxa"/>
            <w:vAlign w:val="center"/>
          </w:tcPr>
          <w:p w:rsidR="00397E35" w:rsidRPr="00FB0025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6379" w:type="dxa"/>
            <w:vAlign w:val="center"/>
          </w:tcPr>
          <w:p w:rsidR="00397E35" w:rsidRPr="00A118CD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A11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(здание Администрации) – 0 кВт*ч (0 тыс. руб.).</w:t>
            </w:r>
          </w:p>
          <w:p w:rsidR="00397E35" w:rsidRPr="00A118CD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A11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90000 кВт*ч (774,90 тыс. руб.).</w:t>
            </w:r>
          </w:p>
          <w:p w:rsidR="00397E35" w:rsidRPr="00A118CD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A11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природного газа – 620 куб. м (4,11 тыс. руб.).</w:t>
            </w:r>
          </w:p>
          <w:p w:rsidR="00397E35" w:rsidRPr="00A118CD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A11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воды – 0 куб. м (0 тыс. руб.).</w:t>
            </w:r>
          </w:p>
          <w:p w:rsidR="00397E35" w:rsidRPr="00A118CD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A11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282 л (12,09 тыс. руб.).</w:t>
            </w:r>
          </w:p>
          <w:p w:rsidR="00397E35" w:rsidRPr="00A118CD" w:rsidRDefault="00397E35" w:rsidP="00747D3C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A118C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всего: 791,10 тыс. руб.</w:t>
            </w:r>
          </w:p>
        </w:tc>
      </w:tr>
    </w:tbl>
    <w:p w:rsidR="00397E35" w:rsidRPr="004F63A2" w:rsidRDefault="00397E35" w:rsidP="00397E35">
      <w:pPr>
        <w:rPr>
          <w:color w:val="FF0000"/>
        </w:rPr>
      </w:pPr>
    </w:p>
    <w:p w:rsidR="00397E35" w:rsidRPr="004F63A2" w:rsidRDefault="00397E35" w:rsidP="00397E35">
      <w:pPr>
        <w:rPr>
          <w:color w:val="FF0000"/>
        </w:rPr>
        <w:sectPr w:rsidR="00397E35" w:rsidRPr="004F63A2" w:rsidSect="00ED285D">
          <w:footerReference w:type="default" r:id="rId6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397E35" w:rsidRPr="00684747" w:rsidRDefault="00397E35" w:rsidP="00397E35">
      <w:pPr>
        <w:pStyle w:val="1"/>
        <w:tabs>
          <w:tab w:val="clear" w:pos="0"/>
          <w:tab w:val="num" w:pos="66"/>
        </w:tabs>
        <w:spacing w:line="360" w:lineRule="auto"/>
        <w:ind w:left="0" w:firstLine="0"/>
        <w:jc w:val="center"/>
      </w:pPr>
      <w:r w:rsidRPr="00684747">
        <w:lastRenderedPageBreak/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397E35" w:rsidRPr="00684747" w:rsidRDefault="00397E35" w:rsidP="00397E35">
      <w:pPr>
        <w:spacing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31"/>
        <w:gridCol w:w="5394"/>
        <w:gridCol w:w="1272"/>
        <w:gridCol w:w="1643"/>
        <w:gridCol w:w="1897"/>
        <w:gridCol w:w="1795"/>
        <w:gridCol w:w="2028"/>
      </w:tblGrid>
      <w:tr w:rsidR="00397E35" w:rsidRPr="00D46DD0" w:rsidTr="00747D3C">
        <w:trPr>
          <w:cantSplit/>
          <w:trHeight w:val="567"/>
          <w:jc w:val="center"/>
        </w:trPr>
        <w:tc>
          <w:tcPr>
            <w:tcW w:w="180" w:type="pct"/>
            <w:vMerge w:val="restar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853" w:type="pct"/>
            <w:vMerge w:val="restar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436" w:type="pct"/>
            <w:vMerge w:val="restar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иница </w:t>
            </w:r>
            <w:r w:rsidRPr="00684747">
              <w:rPr>
                <w:rFonts w:ascii="Times New Roman" w:hAnsi="Times New Roman" w:cs="Times New Roman"/>
                <w:b/>
                <w:bCs/>
              </w:rPr>
              <w:t>измер</w:t>
            </w:r>
            <w:r>
              <w:rPr>
                <w:rFonts w:ascii="Times New Roman" w:hAnsi="Times New Roman" w:cs="Times New Roman"/>
                <w:b/>
                <w:bCs/>
              </w:rPr>
              <w:t>ения</w:t>
            </w:r>
          </w:p>
        </w:tc>
        <w:tc>
          <w:tcPr>
            <w:tcW w:w="2531" w:type="pct"/>
            <w:gridSpan w:val="4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Плановые значения целевых показателей</w:t>
            </w:r>
          </w:p>
        </w:tc>
      </w:tr>
      <w:tr w:rsidR="00397E35" w:rsidRPr="00D46DD0" w:rsidTr="00747D3C">
        <w:trPr>
          <w:cantSplit/>
          <w:trHeight w:val="331"/>
          <w:jc w:val="center"/>
        </w:trPr>
        <w:tc>
          <w:tcPr>
            <w:tcW w:w="180" w:type="pct"/>
            <w:vMerge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53" w:type="pct"/>
            <w:vMerge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pct"/>
            <w:vMerge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5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652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17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697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97E35" w:rsidRPr="00D46DD0" w:rsidTr="00747D3C">
        <w:trPr>
          <w:cantSplit/>
          <w:trHeight w:val="254"/>
          <w:jc w:val="center"/>
        </w:trPr>
        <w:tc>
          <w:tcPr>
            <w:tcW w:w="180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3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:rsidR="00397E35" w:rsidRPr="0068474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397E35" w:rsidRPr="00D46DD0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3" w:type="pct"/>
            <w:vAlign w:val="center"/>
          </w:tcPr>
          <w:p w:rsidR="00397E35" w:rsidRPr="00D46DD0" w:rsidRDefault="00397E35" w:rsidP="00747D3C">
            <w:pPr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</w:p>
        </w:tc>
        <w:tc>
          <w:tcPr>
            <w:tcW w:w="436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E35" w:rsidRPr="00D46DD0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53" w:type="pct"/>
            <w:vAlign w:val="center"/>
          </w:tcPr>
          <w:p w:rsidR="00397E35" w:rsidRPr="00D46DD0" w:rsidRDefault="00397E35" w:rsidP="00747D3C">
            <w:pPr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ЭЭ в натуральном выражении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436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кВт*ч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397E3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617" w:type="pct"/>
            <w:vAlign w:val="center"/>
          </w:tcPr>
          <w:p w:rsidR="00397E3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697" w:type="pct"/>
            <w:vAlign w:val="center"/>
          </w:tcPr>
          <w:p w:rsidR="00397E3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</w:tr>
      <w:tr w:rsidR="00397E35" w:rsidRPr="00D46DD0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3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ТЭ в натуральном выражении</w:t>
            </w:r>
          </w:p>
        </w:tc>
        <w:tc>
          <w:tcPr>
            <w:tcW w:w="436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46DD0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3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природного газа в натуральном выражении</w:t>
            </w:r>
          </w:p>
        </w:tc>
        <w:tc>
          <w:tcPr>
            <w:tcW w:w="436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97E35" w:rsidRPr="00D46DD0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3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воды в натуральном выражении</w:t>
            </w:r>
          </w:p>
        </w:tc>
        <w:tc>
          <w:tcPr>
            <w:tcW w:w="436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46DD0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3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436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6DD0">
              <w:rPr>
                <w:rFonts w:ascii="Times New Roman" w:hAnsi="Times New Roman" w:cs="Times New Roman"/>
              </w:rPr>
              <w:t>м</w:t>
            </w:r>
            <w:r w:rsidRPr="00D46D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46DD0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53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436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46DD0">
              <w:rPr>
                <w:rFonts w:ascii="Times New Roman" w:hAnsi="Times New Roman" w:cs="Times New Roman"/>
              </w:rPr>
              <w:t>-</w:t>
            </w:r>
          </w:p>
        </w:tc>
      </w:tr>
    </w:tbl>
    <w:p w:rsidR="00397E35" w:rsidRDefault="00397E35" w:rsidP="00397E35">
      <w:r>
        <w:br w:type="page"/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5392"/>
        <w:gridCol w:w="1290"/>
        <w:gridCol w:w="1641"/>
        <w:gridCol w:w="1896"/>
        <w:gridCol w:w="1794"/>
        <w:gridCol w:w="2027"/>
      </w:tblGrid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100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объема ТЭР, производимых с использованием возобновляемых источников энергии и (или) ВЭР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65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397E35" w:rsidRPr="00FB1A0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24,84</w:t>
            </w:r>
          </w:p>
        </w:tc>
        <w:tc>
          <w:tcPr>
            <w:tcW w:w="652" w:type="pct"/>
            <w:vAlign w:val="center"/>
          </w:tcPr>
          <w:p w:rsidR="00397E35" w:rsidRPr="00FB1A0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24,84</w:t>
            </w:r>
          </w:p>
        </w:tc>
        <w:tc>
          <w:tcPr>
            <w:tcW w:w="617" w:type="pct"/>
            <w:vAlign w:val="center"/>
          </w:tcPr>
          <w:p w:rsidR="00397E35" w:rsidRPr="00FB1A0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24,84</w:t>
            </w:r>
          </w:p>
        </w:tc>
        <w:tc>
          <w:tcPr>
            <w:tcW w:w="697" w:type="pct"/>
            <w:vAlign w:val="center"/>
          </w:tcPr>
          <w:p w:rsidR="00397E35" w:rsidRPr="00FB1A07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24,84</w:t>
            </w:r>
          </w:p>
        </w:tc>
      </w:tr>
      <w:tr w:rsidR="00397E35" w:rsidRPr="00DE065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46DD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826,40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814,00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801,60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801,60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Количество </w:t>
            </w:r>
            <w:proofErr w:type="spellStart"/>
            <w:r w:rsidRPr="00DE0E38">
              <w:rPr>
                <w:rFonts w:ascii="Times New Roman" w:hAnsi="Times New Roman" w:cs="Times New Roman"/>
                <w:shd w:val="clear" w:color="auto" w:fill="FFFFFF"/>
              </w:rPr>
              <w:t>энергосервисных</w:t>
            </w:r>
            <w:proofErr w:type="spellEnd"/>
            <w:r w:rsidRPr="00DE0E38">
              <w:rPr>
                <w:rFonts w:ascii="Times New Roman" w:hAnsi="Times New Roman" w:cs="Times New Roman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0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Гкал/м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  <w:r w:rsidRPr="00DE0E38">
              <w:rPr>
                <w:rFonts w:ascii="Times New Roman" w:hAnsi="Times New Roman" w:cs="Times New Roman"/>
              </w:rPr>
              <w:t>/чел.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DE0E38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т.у.т</w:t>
            </w:r>
            <w:proofErr w:type="spellEnd"/>
            <w:r w:rsidRPr="00DE0E38">
              <w:rPr>
                <w:rFonts w:ascii="Times New Roman" w:hAnsi="Times New Roman" w:cs="Times New Roman"/>
              </w:rPr>
              <w:t>./Гкал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кВт*ч/Гкал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E0E38">
              <w:rPr>
                <w:rFonts w:ascii="Times New Roman" w:hAnsi="Times New Roman" w:cs="Times New Roman"/>
                <w:sz w:val="24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E38">
              <w:rPr>
                <w:rFonts w:ascii="Times New Roman" w:hAnsi="Times New Roman" w:cs="Times New Roman"/>
              </w:rPr>
              <w:t>н.д</w:t>
            </w:r>
            <w:proofErr w:type="spellEnd"/>
            <w:r w:rsidRPr="00DE0E38">
              <w:rPr>
                <w:rFonts w:ascii="Times New Roman" w:hAnsi="Times New Roman" w:cs="Times New Roman"/>
              </w:rPr>
              <w:t>.</w:t>
            </w:r>
          </w:p>
        </w:tc>
      </w:tr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0E38">
              <w:rPr>
                <w:rFonts w:ascii="Times New Roman" w:hAnsi="Times New Roman" w:cs="Times New Roman"/>
              </w:rPr>
              <w:t>кВт*ч/м</w:t>
            </w:r>
            <w:r w:rsidRPr="00DE0E3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565" w:type="pct"/>
            <w:vAlign w:val="center"/>
          </w:tcPr>
          <w:p w:rsidR="00397E35" w:rsidRPr="005B4F92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4,093</w:t>
            </w:r>
          </w:p>
        </w:tc>
        <w:tc>
          <w:tcPr>
            <w:tcW w:w="652" w:type="pct"/>
            <w:vAlign w:val="center"/>
          </w:tcPr>
          <w:p w:rsidR="00397E35" w:rsidRPr="005B4F92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3,612</w:t>
            </w:r>
          </w:p>
        </w:tc>
        <w:tc>
          <w:tcPr>
            <w:tcW w:w="617" w:type="pct"/>
            <w:vAlign w:val="center"/>
          </w:tcPr>
          <w:p w:rsidR="00397E35" w:rsidRPr="005B4F92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3,131</w:t>
            </w:r>
          </w:p>
        </w:tc>
        <w:tc>
          <w:tcPr>
            <w:tcW w:w="697" w:type="pct"/>
            <w:vAlign w:val="center"/>
          </w:tcPr>
          <w:p w:rsidR="00397E35" w:rsidRPr="005B4F92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2377B8">
              <w:rPr>
                <w:rFonts w:ascii="Times New Roman" w:hAnsi="Times New Roman" w:cs="Times New Roman"/>
              </w:rPr>
              <w:t>2,651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397E35" w:rsidRDefault="00397E35" w:rsidP="00397E35">
      <w:r>
        <w:br w:type="page"/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523"/>
        <w:gridCol w:w="5396"/>
        <w:gridCol w:w="1270"/>
        <w:gridCol w:w="1645"/>
        <w:gridCol w:w="1899"/>
        <w:gridCol w:w="1797"/>
        <w:gridCol w:w="2030"/>
      </w:tblGrid>
      <w:tr w:rsidR="00397E35" w:rsidRPr="00DE0E38" w:rsidTr="00747D3C">
        <w:trPr>
          <w:cantSplit/>
          <w:trHeight w:val="58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8474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DE0E38">
              <w:rPr>
                <w:rFonts w:ascii="Times New Roman" w:eastAsia="Times New Roman" w:hAnsi="Times New Roman" w:cs="Times New Roman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  <w:tr w:rsidR="00397E35" w:rsidRPr="00DE0E38" w:rsidTr="00747D3C">
        <w:trPr>
          <w:cantSplit/>
          <w:trHeight w:val="567"/>
          <w:jc w:val="center"/>
        </w:trPr>
        <w:tc>
          <w:tcPr>
            <w:tcW w:w="180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3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E0E38">
              <w:rPr>
                <w:rFonts w:ascii="Times New Roman" w:hAnsi="Times New Roman" w:cs="Times New Roman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436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5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2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7" w:type="pct"/>
            <w:vAlign w:val="center"/>
          </w:tcPr>
          <w:p w:rsidR="00397E35" w:rsidRPr="00DE0E38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E0E38">
              <w:rPr>
                <w:rFonts w:ascii="Times New Roman" w:hAnsi="Times New Roman" w:cs="Times New Roman"/>
              </w:rPr>
              <w:t>-</w:t>
            </w:r>
          </w:p>
        </w:tc>
      </w:tr>
    </w:tbl>
    <w:p w:rsidR="00397E35" w:rsidRPr="008253B9" w:rsidRDefault="00397E35" w:rsidP="00397E35">
      <w:pPr>
        <w:jc w:val="center"/>
        <w:rPr>
          <w:color w:val="FF0000"/>
        </w:rPr>
        <w:sectPr w:rsidR="00397E35" w:rsidRPr="008253B9" w:rsidSect="00C14B25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397E35" w:rsidRDefault="00397E35" w:rsidP="00397E35">
      <w:pPr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br w:type="page"/>
      </w:r>
    </w:p>
    <w:p w:rsidR="00397E35" w:rsidRPr="00102791" w:rsidRDefault="00397E35" w:rsidP="00397E35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664"/>
        <w:gridCol w:w="5725"/>
        <w:gridCol w:w="1395"/>
        <w:gridCol w:w="1814"/>
        <w:gridCol w:w="1255"/>
        <w:gridCol w:w="1255"/>
        <w:gridCol w:w="1255"/>
        <w:gridCol w:w="1197"/>
      </w:tblGrid>
      <w:tr w:rsidR="00397E35" w:rsidRPr="002437B5" w:rsidTr="00747D3C">
        <w:trPr>
          <w:trHeight w:val="567"/>
          <w:jc w:val="center"/>
        </w:trPr>
        <w:tc>
          <w:tcPr>
            <w:tcW w:w="228" w:type="pct"/>
            <w:vMerge w:val="restar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66" w:type="pct"/>
            <w:vMerge w:val="restar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vMerge w:val="restar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23" w:type="pct"/>
            <w:vMerge w:val="restar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1704" w:type="pct"/>
            <w:gridSpan w:val="4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397E35" w:rsidRPr="002437B5" w:rsidTr="00747D3C">
        <w:trPr>
          <w:trHeight w:val="307"/>
          <w:jc w:val="center"/>
        </w:trPr>
        <w:tc>
          <w:tcPr>
            <w:tcW w:w="228" w:type="pct"/>
            <w:vMerge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6" w:type="pct"/>
            <w:vMerge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" w:type="pct"/>
            <w:vMerge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1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31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1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7E35" w:rsidRPr="002437B5" w:rsidTr="00747D3C">
        <w:trPr>
          <w:trHeight w:val="315"/>
          <w:jc w:val="center"/>
        </w:trPr>
        <w:tc>
          <w:tcPr>
            <w:tcW w:w="228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6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9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1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1" w:type="pct"/>
            <w:vAlign w:val="center"/>
          </w:tcPr>
          <w:p w:rsidR="00397E35" w:rsidRPr="00102791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зданиях Администрации)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23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7135</w:t>
            </w:r>
          </w:p>
        </w:tc>
        <w:tc>
          <w:tcPr>
            <w:tcW w:w="431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7135</w:t>
            </w:r>
          </w:p>
        </w:tc>
        <w:tc>
          <w:tcPr>
            <w:tcW w:w="431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7135</w:t>
            </w:r>
          </w:p>
        </w:tc>
        <w:tc>
          <w:tcPr>
            <w:tcW w:w="431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7135</w:t>
            </w:r>
          </w:p>
        </w:tc>
        <w:tc>
          <w:tcPr>
            <w:tcW w:w="411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7135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 (уличное освещение)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623" w:type="pct"/>
            <w:vAlign w:val="center"/>
          </w:tcPr>
          <w:p w:rsidR="00397E35" w:rsidRPr="00A4661C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127698</w:t>
            </w:r>
          </w:p>
        </w:tc>
        <w:tc>
          <w:tcPr>
            <w:tcW w:w="431" w:type="pct"/>
            <w:vAlign w:val="center"/>
          </w:tcPr>
          <w:p w:rsidR="00397E35" w:rsidRPr="00A4661C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127698</w:t>
            </w:r>
          </w:p>
        </w:tc>
        <w:tc>
          <w:tcPr>
            <w:tcW w:w="431" w:type="pct"/>
            <w:vAlign w:val="center"/>
          </w:tcPr>
          <w:p w:rsidR="00397E35" w:rsidRPr="00A4661C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112698</w:t>
            </w:r>
          </w:p>
        </w:tc>
        <w:tc>
          <w:tcPr>
            <w:tcW w:w="431" w:type="pct"/>
            <w:vAlign w:val="center"/>
          </w:tcPr>
          <w:p w:rsidR="00397E35" w:rsidRPr="00A4661C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97698</w:t>
            </w:r>
          </w:p>
        </w:tc>
        <w:tc>
          <w:tcPr>
            <w:tcW w:w="411" w:type="pct"/>
            <w:vAlign w:val="center"/>
          </w:tcPr>
          <w:p w:rsidR="00397E35" w:rsidRPr="00A4661C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82698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8264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8264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8140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8016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37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31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31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3453</w:t>
            </w:r>
          </w:p>
        </w:tc>
        <w:tc>
          <w:tcPr>
            <w:tcW w:w="431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3406</w:t>
            </w:r>
          </w:p>
        </w:tc>
        <w:tc>
          <w:tcPr>
            <w:tcW w:w="411" w:type="pct"/>
            <w:vAlign w:val="center"/>
          </w:tcPr>
          <w:p w:rsidR="00397E35" w:rsidRPr="00892940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16F">
              <w:rPr>
                <w:rFonts w:ascii="Times New Roman" w:hAnsi="Times New Roman" w:cs="Times New Roman"/>
                <w:sz w:val="24"/>
                <w:szCs w:val="24"/>
              </w:rPr>
              <w:t>3359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76116F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76116F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76116F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397E35" w:rsidRPr="0076116F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br w:type="page"/>
            </w: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оснащенных приборами </w:t>
            </w:r>
            <w:r w:rsidRPr="0024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35" w:rsidRPr="002437B5" w:rsidTr="00747D3C">
        <w:trPr>
          <w:trHeight w:val="567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E35" w:rsidRPr="002437B5" w:rsidTr="00747D3C">
        <w:trPr>
          <w:trHeight w:val="567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E35" w:rsidRPr="002437B5" w:rsidTr="00747D3C">
        <w:trPr>
          <w:trHeight w:val="58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7E35" w:rsidRPr="002437B5" w:rsidTr="00747D3C">
        <w:trPr>
          <w:trHeight w:val="567"/>
          <w:jc w:val="center"/>
        </w:trPr>
        <w:tc>
          <w:tcPr>
            <w:tcW w:w="228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479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623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" w:type="pct"/>
            <w:vAlign w:val="center"/>
          </w:tcPr>
          <w:p w:rsidR="00397E35" w:rsidRPr="002437B5" w:rsidRDefault="00397E35" w:rsidP="00747D3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97E35" w:rsidRPr="002437B5" w:rsidRDefault="00397E35" w:rsidP="00397E35">
      <w:pPr>
        <w:jc w:val="center"/>
        <w:sectPr w:rsidR="00397E35" w:rsidRPr="002437B5" w:rsidSect="00CA2954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397E35" w:rsidRPr="009E17D7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lastRenderedPageBreak/>
        <w:t>КРАТКАЯ ХАРАКТЕРИСТИКА ОБЪЕКТА.</w:t>
      </w:r>
    </w:p>
    <w:p w:rsidR="00397E35" w:rsidRPr="009E17D7" w:rsidRDefault="00397E35" w:rsidP="00397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397E35" w:rsidRPr="009E17D7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4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397E35" w:rsidRPr="00F06A68" w:rsidTr="00747D3C">
        <w:trPr>
          <w:trHeight w:val="58"/>
          <w:jc w:val="center"/>
        </w:trPr>
        <w:tc>
          <w:tcPr>
            <w:tcW w:w="3063" w:type="dxa"/>
            <w:vAlign w:val="center"/>
          </w:tcPr>
          <w:p w:rsidR="00397E35" w:rsidRPr="00F06A68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397E35" w:rsidRPr="00F06A68" w:rsidRDefault="00397E35" w:rsidP="00747D3C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Остерсого</w:t>
            </w:r>
            <w:proofErr w:type="spellEnd"/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Рославльского</w:t>
            </w:r>
            <w:proofErr w:type="spellEnd"/>
            <w:r w:rsidRPr="00457FD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397E35" w:rsidRPr="00F06A68" w:rsidTr="00747D3C">
        <w:trPr>
          <w:trHeight w:val="851"/>
          <w:jc w:val="center"/>
        </w:trPr>
        <w:tc>
          <w:tcPr>
            <w:tcW w:w="3063" w:type="dxa"/>
            <w:vAlign w:val="center"/>
          </w:tcPr>
          <w:p w:rsidR="00397E35" w:rsidRPr="00F06A68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397E35" w:rsidRPr="00F06A68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84.11.35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2A16E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397E35" w:rsidRPr="00F06A68" w:rsidTr="00747D3C">
        <w:trPr>
          <w:trHeight w:val="851"/>
          <w:jc w:val="center"/>
        </w:trPr>
        <w:tc>
          <w:tcPr>
            <w:tcW w:w="3063" w:type="dxa"/>
            <w:vAlign w:val="center"/>
          </w:tcPr>
          <w:p w:rsidR="00397E35" w:rsidRPr="00F06A68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397E35" w:rsidRPr="00BD5199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10</w:t>
            </w:r>
          </w:p>
        </w:tc>
      </w:tr>
      <w:tr w:rsidR="00397E35" w:rsidRPr="00F06A68" w:rsidTr="00747D3C">
        <w:trPr>
          <w:trHeight w:val="851"/>
          <w:jc w:val="center"/>
        </w:trPr>
        <w:tc>
          <w:tcPr>
            <w:tcW w:w="3063" w:type="dxa"/>
            <w:vAlign w:val="center"/>
          </w:tcPr>
          <w:p w:rsidR="00397E35" w:rsidRPr="00384D24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Общая площадь здания Администрации, 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464" w:type="dxa"/>
            <w:vAlign w:val="center"/>
          </w:tcPr>
          <w:p w:rsidR="00397E35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287,2</w:t>
            </w:r>
          </w:p>
        </w:tc>
      </w:tr>
      <w:tr w:rsidR="00397E35" w:rsidRPr="00F06A68" w:rsidTr="00747D3C">
        <w:trPr>
          <w:trHeight w:val="851"/>
          <w:jc w:val="center"/>
        </w:trPr>
        <w:tc>
          <w:tcPr>
            <w:tcW w:w="3063" w:type="dxa"/>
            <w:vAlign w:val="center"/>
          </w:tcPr>
          <w:p w:rsidR="00397E35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Отапливаемая площадь Администрации, м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464" w:type="dxa"/>
            <w:vAlign w:val="center"/>
          </w:tcPr>
          <w:p w:rsidR="00397E35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287,2</w:t>
            </w:r>
          </w:p>
        </w:tc>
      </w:tr>
      <w:tr w:rsidR="00397E35" w:rsidRPr="00F06A68" w:rsidTr="00747D3C">
        <w:trPr>
          <w:trHeight w:val="907"/>
          <w:jc w:val="center"/>
        </w:trPr>
        <w:tc>
          <w:tcPr>
            <w:tcW w:w="3063" w:type="dxa"/>
            <w:vAlign w:val="center"/>
          </w:tcPr>
          <w:p w:rsidR="00397E35" w:rsidRPr="00F06A68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Объем финансирования на содержание учреждения в базовом году</w:t>
            </w:r>
          </w:p>
        </w:tc>
        <w:tc>
          <w:tcPr>
            <w:tcW w:w="6464" w:type="dxa"/>
            <w:vAlign w:val="center"/>
          </w:tcPr>
          <w:p w:rsidR="00397E35" w:rsidRPr="005D67B0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Объем финансирования учреждения составил:</w:t>
            </w:r>
          </w:p>
          <w:p w:rsidR="00397E35" w:rsidRPr="005D67B0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лектроэнергия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61 443,06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397E35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уличное освещение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1 098 919,97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397E35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 – 54 827,98 руб.,</w:t>
            </w:r>
          </w:p>
          <w:p w:rsidR="00397E35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моторное топливо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150 000,00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397E35" w:rsidRPr="00F06A68" w:rsidRDefault="00397E35" w:rsidP="00747D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1 365 191,01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397E35" w:rsidRDefault="00397E35" w:rsidP="00397E35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59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 w:rsidRPr="00FE590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FE5905">
        <w:rPr>
          <w:rFonts w:ascii="Times New Roman" w:hAnsi="Times New Roman" w:cs="Times New Roman"/>
          <w:sz w:val="28"/>
          <w:szCs w:val="28"/>
        </w:rPr>
        <w:t xml:space="preserve"> района Смоленской области; сфера деятельности: деятельность органов местного самоуправления поселковых и сельских населенных пунктов</w:t>
      </w:r>
      <w:r>
        <w:rPr>
          <w:rFonts w:ascii="Times New Roman" w:hAnsi="Times New Roman" w:cs="Times New Roman"/>
          <w:sz w:val="28"/>
          <w:szCs w:val="28"/>
        </w:rPr>
        <w:t>, решение вопросов местного назначения и осуществление отдельных государственных полномочий в пределах полномочий, определенных Положением.</w:t>
      </w:r>
    </w:p>
    <w:p w:rsidR="00397E35" w:rsidRPr="00DD0B15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9B0">
        <w:rPr>
          <w:rFonts w:ascii="Times New Roman" w:eastAsia="Calibri" w:hAnsi="Times New Roman" w:cs="Times New Roman"/>
          <w:b/>
          <w:sz w:val="28"/>
          <w:szCs w:val="28"/>
        </w:rPr>
        <w:t>Характеристика системы электроснабжения</w:t>
      </w:r>
    </w:p>
    <w:p w:rsidR="00397E35" w:rsidRDefault="00397E35" w:rsidP="00397E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Здание Администрации подключено к системам центрального электроснабжения.</w:t>
      </w:r>
    </w:p>
    <w:p w:rsidR="00397E35" w:rsidRDefault="00397E35" w:rsidP="00397E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35" w:rsidRDefault="00397E35" w:rsidP="00397E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7E35" w:rsidRDefault="00397E35" w:rsidP="00397E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Наименования приборов учета электрической энергии: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1"/>
        <w:gridCol w:w="2717"/>
        <w:gridCol w:w="1957"/>
        <w:gridCol w:w="3786"/>
      </w:tblGrid>
      <w:tr w:rsidR="00397E35" w:rsidRPr="00C11E24" w:rsidTr="00747D3C">
        <w:trPr>
          <w:trHeight w:val="674"/>
          <w:jc w:val="center"/>
        </w:trPr>
        <w:tc>
          <w:tcPr>
            <w:tcW w:w="603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66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1984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вводов ЭЭ, шт.</w:t>
            </w:r>
          </w:p>
        </w:tc>
        <w:tc>
          <w:tcPr>
            <w:tcW w:w="3934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Прибор учета ЭЭ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 поверки</w:t>
            </w:r>
          </w:p>
        </w:tc>
      </w:tr>
      <w:tr w:rsidR="00397E35" w:rsidRPr="00C11E24" w:rsidTr="00747D3C">
        <w:trPr>
          <w:trHeight w:val="331"/>
          <w:jc w:val="center"/>
        </w:trPr>
        <w:tc>
          <w:tcPr>
            <w:tcW w:w="603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7E35" w:rsidRPr="00C11E24" w:rsidTr="00747D3C">
        <w:trPr>
          <w:trHeight w:val="331"/>
          <w:jc w:val="center"/>
        </w:trPr>
        <w:tc>
          <w:tcPr>
            <w:tcW w:w="603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6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1984" w:type="dxa"/>
            <w:vAlign w:val="center"/>
          </w:tcPr>
          <w:p w:rsidR="00397E35" w:rsidRPr="009C18D7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4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ПСЧ-3а 07302 №002241,</w:t>
            </w: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97E35" w:rsidRDefault="00397E35" w:rsidP="00397E35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194E">
        <w:rPr>
          <w:rFonts w:ascii="Times New Roman" w:eastAsia="Calibri" w:hAnsi="Times New Roman" w:cs="Times New Roman"/>
          <w:sz w:val="28"/>
          <w:szCs w:val="28"/>
        </w:rPr>
        <w:t xml:space="preserve">В качестве источников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D2194E">
        <w:rPr>
          <w:rFonts w:ascii="Times New Roman" w:eastAsia="Calibri" w:hAnsi="Times New Roman" w:cs="Times New Roman"/>
          <w:sz w:val="28"/>
          <w:szCs w:val="28"/>
        </w:rPr>
        <w:t xml:space="preserve">свещения </w:t>
      </w:r>
      <w:r>
        <w:rPr>
          <w:rFonts w:ascii="Times New Roman" w:eastAsia="Calibri" w:hAnsi="Times New Roman" w:cs="Times New Roman"/>
          <w:sz w:val="28"/>
          <w:szCs w:val="28"/>
        </w:rPr>
        <w:t>используются: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4251"/>
        <w:gridCol w:w="2225"/>
        <w:gridCol w:w="1918"/>
      </w:tblGrid>
      <w:tr w:rsidR="00397E35" w:rsidRPr="00F52B47" w:rsidTr="00747D3C">
        <w:trPr>
          <w:jc w:val="center"/>
        </w:trPr>
        <w:tc>
          <w:tcPr>
            <w:tcW w:w="675" w:type="dxa"/>
            <w:vAlign w:val="center"/>
          </w:tcPr>
          <w:p w:rsidR="00397E35" w:rsidRPr="00DB2BBD" w:rsidRDefault="00397E35" w:rsidP="00747D3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vAlign w:val="center"/>
          </w:tcPr>
          <w:p w:rsidR="00397E35" w:rsidRPr="00DB2BBD" w:rsidRDefault="00397E35" w:rsidP="00747D3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397E35" w:rsidRPr="00DB2BBD" w:rsidRDefault="00397E35" w:rsidP="00747D3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DB2BBD">
              <w:rPr>
                <w:b/>
                <w:bCs/>
                <w:color w:val="auto"/>
                <w:sz w:val="24"/>
                <w:szCs w:val="24"/>
              </w:rPr>
              <w:t>Количество, шт.</w:t>
            </w:r>
          </w:p>
        </w:tc>
        <w:tc>
          <w:tcPr>
            <w:tcW w:w="1949" w:type="dxa"/>
            <w:vAlign w:val="center"/>
          </w:tcPr>
          <w:p w:rsidR="00397E35" w:rsidRPr="00DB2BBD" w:rsidRDefault="00397E35" w:rsidP="00747D3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Мощность, Вт</w:t>
            </w:r>
          </w:p>
        </w:tc>
      </w:tr>
      <w:tr w:rsidR="00397E35" w:rsidRPr="00F52B47" w:rsidTr="00747D3C">
        <w:trPr>
          <w:jc w:val="center"/>
        </w:trPr>
        <w:tc>
          <w:tcPr>
            <w:tcW w:w="675" w:type="dxa"/>
            <w:vAlign w:val="center"/>
          </w:tcPr>
          <w:p w:rsidR="00397E35" w:rsidRPr="00DB2BBD" w:rsidRDefault="00397E35" w:rsidP="00747D3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397E35" w:rsidRPr="00DB2BBD" w:rsidRDefault="00397E35" w:rsidP="00747D3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97E35" w:rsidRPr="00DB2BBD" w:rsidRDefault="00397E35" w:rsidP="00747D3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1949" w:type="dxa"/>
            <w:vAlign w:val="center"/>
          </w:tcPr>
          <w:p w:rsidR="00397E35" w:rsidRPr="00DB2BBD" w:rsidRDefault="00397E35" w:rsidP="00747D3C">
            <w:pPr>
              <w:pStyle w:val="af0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397E35" w:rsidRPr="00F52B47" w:rsidTr="00747D3C">
        <w:trPr>
          <w:trHeight w:val="225"/>
          <w:jc w:val="center"/>
        </w:trPr>
        <w:tc>
          <w:tcPr>
            <w:tcW w:w="675" w:type="dxa"/>
            <w:vAlign w:val="center"/>
          </w:tcPr>
          <w:p w:rsidR="00397E35" w:rsidRPr="00F52B47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:rsidR="00397E35" w:rsidRPr="00F52B47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CD0">
              <w:rPr>
                <w:rFonts w:ascii="Times New Roman" w:hAnsi="Times New Roman" w:cs="Times New Roman"/>
                <w:sz w:val="24"/>
                <w:szCs w:val="24"/>
              </w:rPr>
              <w:t>Люминесцентные светильники</w:t>
            </w:r>
          </w:p>
        </w:tc>
        <w:tc>
          <w:tcPr>
            <w:tcW w:w="2268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7E35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9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397E35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97E35" w:rsidRDefault="00397E35" w:rsidP="00397E35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1068">
        <w:rPr>
          <w:rFonts w:ascii="Times New Roman" w:hAnsi="Times New Roman" w:cs="Times New Roman"/>
          <w:b/>
          <w:sz w:val="28"/>
          <w:szCs w:val="28"/>
        </w:rPr>
        <w:t>Характеристика системы теплоснабжения</w:t>
      </w:r>
    </w:p>
    <w:p w:rsidR="00397E35" w:rsidRDefault="00397E35" w:rsidP="00397E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Наименования приборов учета природного газа: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0"/>
        <w:gridCol w:w="2847"/>
        <w:gridCol w:w="2490"/>
        <w:gridCol w:w="3124"/>
      </w:tblGrid>
      <w:tr w:rsidR="00397E35" w:rsidRPr="00C11E24" w:rsidTr="00747D3C">
        <w:trPr>
          <w:trHeight w:val="674"/>
          <w:jc w:val="center"/>
        </w:trPr>
        <w:tc>
          <w:tcPr>
            <w:tcW w:w="603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2552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вводов природного газа, шт.</w:t>
            </w:r>
          </w:p>
        </w:tc>
        <w:tc>
          <w:tcPr>
            <w:tcW w:w="3225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Прибор учета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природного газа, год поверки</w:t>
            </w:r>
          </w:p>
        </w:tc>
      </w:tr>
      <w:tr w:rsidR="00397E35" w:rsidRPr="00C11E24" w:rsidTr="00747D3C">
        <w:trPr>
          <w:trHeight w:val="331"/>
          <w:jc w:val="center"/>
        </w:trPr>
        <w:tc>
          <w:tcPr>
            <w:tcW w:w="603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5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7E35" w:rsidRPr="00C11E24" w:rsidTr="00747D3C">
        <w:trPr>
          <w:trHeight w:val="331"/>
          <w:jc w:val="center"/>
        </w:trPr>
        <w:tc>
          <w:tcPr>
            <w:tcW w:w="603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552" w:type="dxa"/>
            <w:vAlign w:val="center"/>
          </w:tcPr>
          <w:p w:rsidR="00397E35" w:rsidRPr="009C18D7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vAlign w:val="center"/>
          </w:tcPr>
          <w:p w:rsidR="00397E35" w:rsidRPr="005B3475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СДГ 64 №8333969, 2018 г.</w:t>
            </w:r>
          </w:p>
        </w:tc>
      </w:tr>
    </w:tbl>
    <w:p w:rsidR="00397E35" w:rsidRDefault="00397E35" w:rsidP="00397E35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Отопительные приборы:</w:t>
      </w:r>
    </w:p>
    <w:tbl>
      <w:tblPr>
        <w:tblStyle w:val="a4"/>
        <w:tblW w:w="9675" w:type="dxa"/>
        <w:jc w:val="center"/>
        <w:tblLook w:val="04A0" w:firstRow="1" w:lastRow="0" w:firstColumn="1" w:lastColumn="0" w:noHBand="0" w:noVBand="1"/>
      </w:tblPr>
      <w:tblGrid>
        <w:gridCol w:w="677"/>
        <w:gridCol w:w="4587"/>
        <w:gridCol w:w="4411"/>
      </w:tblGrid>
      <w:tr w:rsidR="00397E35" w:rsidRPr="00C11E24" w:rsidTr="00747D3C">
        <w:trPr>
          <w:trHeight w:val="656"/>
          <w:jc w:val="center"/>
        </w:trPr>
        <w:tc>
          <w:tcPr>
            <w:tcW w:w="67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8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здания</w:t>
            </w:r>
          </w:p>
        </w:tc>
        <w:tc>
          <w:tcPr>
            <w:tcW w:w="4411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Количество, шт., материал</w:t>
            </w:r>
          </w:p>
        </w:tc>
      </w:tr>
      <w:tr w:rsidR="00397E35" w:rsidRPr="00C11E24" w:rsidTr="00747D3C">
        <w:trPr>
          <w:trHeight w:val="322"/>
          <w:jc w:val="center"/>
        </w:trPr>
        <w:tc>
          <w:tcPr>
            <w:tcW w:w="67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11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7E35" w:rsidRPr="00C11E24" w:rsidTr="00747D3C">
        <w:trPr>
          <w:trHeight w:val="322"/>
          <w:jc w:val="center"/>
        </w:trPr>
        <w:tc>
          <w:tcPr>
            <w:tcW w:w="67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516B">
              <w:rPr>
                <w:rFonts w:ascii="Times New Roman" w:eastAsia="Calibri" w:hAnsi="Times New Roman" w:cs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4411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шт., алюминиевые</w:t>
            </w:r>
          </w:p>
        </w:tc>
      </w:tr>
    </w:tbl>
    <w:p w:rsidR="00397E35" w:rsidRDefault="00397E35" w:rsidP="00397E35">
      <w:pPr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Оконные блоки и двери: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17"/>
        <w:gridCol w:w="3790"/>
        <w:gridCol w:w="4406"/>
      </w:tblGrid>
      <w:tr w:rsidR="00397E35" w:rsidRPr="00C11E24" w:rsidTr="00747D3C">
        <w:trPr>
          <w:trHeight w:val="674"/>
          <w:jc w:val="center"/>
        </w:trPr>
        <w:tc>
          <w:tcPr>
            <w:tcW w:w="61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790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Оконные блоки,</w:t>
            </w:r>
          </w:p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входные дверные проемы</w:t>
            </w:r>
          </w:p>
        </w:tc>
        <w:tc>
          <w:tcPr>
            <w:tcW w:w="4406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Количество, шт. </w:t>
            </w:r>
          </w:p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(размер, </w:t>
            </w:r>
            <m:oMath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</w:rPr>
                <m:t>м×м</m:t>
              </m:r>
            </m:oMath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97E35" w:rsidRPr="00C11E24" w:rsidTr="00747D3C">
        <w:trPr>
          <w:trHeight w:val="331"/>
          <w:jc w:val="center"/>
        </w:trPr>
        <w:tc>
          <w:tcPr>
            <w:tcW w:w="61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90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6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11E2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7E35" w:rsidRPr="00C11E24" w:rsidTr="00747D3C">
        <w:trPr>
          <w:trHeight w:val="331"/>
          <w:jc w:val="center"/>
        </w:trPr>
        <w:tc>
          <w:tcPr>
            <w:tcW w:w="617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0" w:type="dxa"/>
            <w:vAlign w:val="center"/>
          </w:tcPr>
          <w:p w:rsidR="00397E35" w:rsidRPr="00E518F6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F6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Деревянные оконные блоки</w:t>
            </w:r>
          </w:p>
        </w:tc>
        <w:tc>
          <w:tcPr>
            <w:tcW w:w="4406" w:type="dxa"/>
            <w:vAlign w:val="center"/>
          </w:tcPr>
          <w:p w:rsidR="00397E35" w:rsidRPr="00C11E24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шт. (1,10х1,70)</w:t>
            </w:r>
          </w:p>
        </w:tc>
      </w:tr>
      <w:tr w:rsidR="00397E35" w:rsidRPr="00C11E24" w:rsidTr="00747D3C">
        <w:trPr>
          <w:trHeight w:val="343"/>
          <w:jc w:val="center"/>
        </w:trPr>
        <w:tc>
          <w:tcPr>
            <w:tcW w:w="617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0" w:type="dxa"/>
            <w:vAlign w:val="center"/>
          </w:tcPr>
          <w:p w:rsidR="00397E35" w:rsidRPr="00E518F6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18F6">
              <w:rPr>
                <w:rFonts w:ascii="Times New Roman" w:eastAsia="Calibri" w:hAnsi="Times New Roman" w:cs="Times New Roman"/>
                <w:sz w:val="24"/>
                <w:szCs w:val="24"/>
              </w:rPr>
              <w:t>Оконные блоки из ПВХ профиля</w:t>
            </w:r>
          </w:p>
        </w:tc>
        <w:tc>
          <w:tcPr>
            <w:tcW w:w="4406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шт. (1,50х2,10)</w:t>
            </w:r>
          </w:p>
          <w:p w:rsidR="00397E35" w:rsidRDefault="00397E35" w:rsidP="00747D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шт. (1,70х1,70)</w:t>
            </w:r>
          </w:p>
        </w:tc>
      </w:tr>
      <w:tr w:rsidR="00397E35" w:rsidRPr="00C11E24" w:rsidTr="00747D3C">
        <w:trPr>
          <w:trHeight w:val="343"/>
          <w:jc w:val="center"/>
        </w:trPr>
        <w:tc>
          <w:tcPr>
            <w:tcW w:w="617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0" w:type="dxa"/>
            <w:vAlign w:val="center"/>
          </w:tcPr>
          <w:p w:rsidR="00397E35" w:rsidRPr="00E518F6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Входные двери</w:t>
            </w:r>
          </w:p>
        </w:tc>
        <w:tc>
          <w:tcPr>
            <w:tcW w:w="4406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(1,50х3,10)</w:t>
            </w:r>
          </w:p>
          <w:p w:rsidR="00397E35" w:rsidRDefault="00397E35" w:rsidP="00747D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шт. (1,00х2,00)</w:t>
            </w:r>
          </w:p>
        </w:tc>
      </w:tr>
    </w:tbl>
    <w:p w:rsidR="00397E35" w:rsidRDefault="00397E35" w:rsidP="00397E35">
      <w:pPr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7F3">
        <w:rPr>
          <w:rFonts w:ascii="Times New Roman" w:hAnsi="Times New Roman" w:cs="Times New Roman"/>
          <w:b/>
          <w:sz w:val="28"/>
          <w:szCs w:val="28"/>
        </w:rPr>
        <w:t xml:space="preserve">Характеристика системы водоснабжения </w:t>
      </w:r>
      <w:r>
        <w:rPr>
          <w:rFonts w:ascii="Times New Roman" w:hAnsi="Times New Roman" w:cs="Times New Roman"/>
          <w:b/>
          <w:sz w:val="28"/>
          <w:szCs w:val="28"/>
        </w:rPr>
        <w:t>и водоотведения</w:t>
      </w:r>
    </w:p>
    <w:p w:rsidR="00397E35" w:rsidRDefault="00397E35" w:rsidP="00397E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Здание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подключено к системам центрального водоснабжения.</w:t>
      </w:r>
    </w:p>
    <w:p w:rsidR="00397E35" w:rsidRDefault="00397E35" w:rsidP="00397E3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кранов/унитазов в здании Администрации: 1 шт./1 шт.</w:t>
      </w:r>
    </w:p>
    <w:p w:rsidR="00397E35" w:rsidRPr="00DD0B15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RefHeading___Toc334028560"/>
      <w:bookmarkEnd w:id="1"/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397E35" w:rsidRDefault="00397E35" w:rsidP="00397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B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Pr="002C1F4B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C1F4B">
        <w:rPr>
          <w:rFonts w:ascii="Times New Roman" w:hAnsi="Times New Roman" w:cs="Times New Roman"/>
          <w:sz w:val="28"/>
          <w:szCs w:val="28"/>
        </w:rPr>
        <w:t xml:space="preserve"> </w:t>
      </w:r>
      <w:r w:rsidRPr="000E26BF">
        <w:rPr>
          <w:rFonts w:ascii="Times New Roman" w:hAnsi="Times New Roman" w:cs="Times New Roman"/>
          <w:sz w:val="28"/>
          <w:szCs w:val="28"/>
        </w:rPr>
        <w:t>уличны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26BF">
        <w:rPr>
          <w:rFonts w:ascii="Times New Roman" w:hAnsi="Times New Roman" w:cs="Times New Roman"/>
          <w:sz w:val="28"/>
          <w:szCs w:val="28"/>
        </w:rPr>
        <w:t xml:space="preserve"> фонар</w:t>
      </w:r>
      <w:r>
        <w:rPr>
          <w:rFonts w:ascii="Times New Roman" w:hAnsi="Times New Roman" w:cs="Times New Roman"/>
          <w:sz w:val="28"/>
          <w:szCs w:val="28"/>
        </w:rPr>
        <w:t>и в количестве 312 шт., общей мощностью 61,5 кВт.</w:t>
      </w:r>
      <w:r w:rsidRPr="000E2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Лампы ДРЛ постепенно меняются на светодиодные.</w:t>
      </w:r>
    </w:p>
    <w:p w:rsidR="00397E35" w:rsidRPr="00DD0B15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397E35" w:rsidRDefault="00397E35" w:rsidP="00397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FA079F">
        <w:rPr>
          <w:rFonts w:ascii="Times New Roman" w:hAnsi="Times New Roman" w:cs="Times New Roman"/>
          <w:sz w:val="28"/>
          <w:szCs w:val="28"/>
        </w:rPr>
        <w:t>:</w:t>
      </w:r>
      <w:r w:rsidRPr="00DD08AD">
        <w:t xml:space="preserve"> </w:t>
      </w:r>
      <w:r w:rsidRPr="00DD08AD">
        <w:rPr>
          <w:rFonts w:ascii="Times New Roman" w:hAnsi="Times New Roman" w:cs="Times New Roman"/>
          <w:sz w:val="28"/>
          <w:szCs w:val="28"/>
        </w:rPr>
        <w:t>ВАЗ 21</w:t>
      </w:r>
      <w:r>
        <w:rPr>
          <w:rFonts w:ascii="Times New Roman" w:hAnsi="Times New Roman" w:cs="Times New Roman"/>
          <w:sz w:val="28"/>
          <w:szCs w:val="28"/>
        </w:rPr>
        <w:t>053 – 2 ед., ГАЗ-5314КО-413, ВАЗ 2107.</w:t>
      </w:r>
    </w:p>
    <w:p w:rsidR="00397E35" w:rsidRDefault="00397E35" w:rsidP="00397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моторного топлива используется бензин АИ-92.</w:t>
      </w:r>
    </w:p>
    <w:p w:rsidR="00397E35" w:rsidRPr="00FA079F" w:rsidRDefault="00397E35" w:rsidP="00397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пробег за базовый 2019 год составил 51889 км.</w:t>
      </w:r>
    </w:p>
    <w:p w:rsidR="00397E35" w:rsidRPr="00CC398E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397E35" w:rsidRPr="002E4A38" w:rsidTr="00747D3C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397E35" w:rsidRPr="002E4A38" w:rsidTr="00747D3C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397E35" w:rsidRPr="002E4A38" w:rsidTr="00747D3C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397E35" w:rsidRPr="002E4A38" w:rsidTr="00747D3C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E35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35" w:rsidRPr="002E4A38" w:rsidRDefault="00397E35" w:rsidP="00747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397E35" w:rsidRDefault="00397E35" w:rsidP="00397E35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Структура фактических затрат на энергетические ресурсы</w:t>
      </w:r>
    </w:p>
    <w:p w:rsidR="00397E35" w:rsidRDefault="00397E35" w:rsidP="00397E35">
      <w:pPr>
        <w:pStyle w:val="ad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2019</w:t>
      </w:r>
      <w:r w:rsidRPr="00164C07">
        <w:rPr>
          <w:rFonts w:ascii="Times New Roman" w:hAnsi="Times New Roman"/>
          <w:b/>
          <w:sz w:val="28"/>
          <w:szCs w:val="28"/>
        </w:rPr>
        <w:t xml:space="preserve"> базовом году</w:t>
      </w:r>
    </w:p>
    <w:tbl>
      <w:tblPr>
        <w:tblStyle w:val="a4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552"/>
        <w:gridCol w:w="1417"/>
        <w:gridCol w:w="1985"/>
        <w:gridCol w:w="1842"/>
        <w:gridCol w:w="1635"/>
      </w:tblGrid>
      <w:tr w:rsidR="00397E35" w:rsidRPr="002E4A38" w:rsidTr="00747D3C">
        <w:trPr>
          <w:trHeight w:val="397"/>
          <w:jc w:val="center"/>
        </w:trPr>
        <w:tc>
          <w:tcPr>
            <w:tcW w:w="645" w:type="dxa"/>
            <w:vAlign w:val="center"/>
          </w:tcPr>
          <w:p w:rsidR="00397E35" w:rsidRPr="002E4A38" w:rsidRDefault="00397E35" w:rsidP="00747D3C">
            <w:pPr>
              <w:pStyle w:val="ad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198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т.у.т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397E35" w:rsidRPr="002E4A38" w:rsidTr="00747D3C">
        <w:trPr>
          <w:trHeight w:val="246"/>
          <w:jc w:val="center"/>
        </w:trPr>
        <w:tc>
          <w:tcPr>
            <w:tcW w:w="64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397E35" w:rsidRPr="002E4A38" w:rsidTr="00747D3C">
        <w:trPr>
          <w:trHeight w:val="397"/>
          <w:jc w:val="center"/>
        </w:trPr>
        <w:tc>
          <w:tcPr>
            <w:tcW w:w="64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41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397E35" w:rsidRPr="000800CB" w:rsidRDefault="00397E35" w:rsidP="00747D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7135</w:t>
            </w:r>
          </w:p>
        </w:tc>
        <w:tc>
          <w:tcPr>
            <w:tcW w:w="1842" w:type="dxa"/>
            <w:vAlign w:val="center"/>
          </w:tcPr>
          <w:p w:rsidR="00397E35" w:rsidRPr="000800CB" w:rsidRDefault="00397E35" w:rsidP="00747D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61 443,06</w:t>
            </w:r>
          </w:p>
        </w:tc>
        <w:tc>
          <w:tcPr>
            <w:tcW w:w="1635" w:type="dxa"/>
            <w:vAlign w:val="center"/>
          </w:tcPr>
          <w:p w:rsidR="00397E35" w:rsidRPr="00916E90" w:rsidRDefault="00397E35" w:rsidP="00747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2,46</w:t>
            </w:r>
          </w:p>
        </w:tc>
      </w:tr>
      <w:tr w:rsidR="00397E35" w:rsidRPr="002E4A38" w:rsidTr="00747D3C">
        <w:trPr>
          <w:trHeight w:val="397"/>
          <w:jc w:val="center"/>
        </w:trPr>
        <w:tc>
          <w:tcPr>
            <w:tcW w:w="64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кВт*ч</w:t>
            </w:r>
          </w:p>
        </w:tc>
        <w:tc>
          <w:tcPr>
            <w:tcW w:w="1985" w:type="dxa"/>
            <w:vAlign w:val="center"/>
          </w:tcPr>
          <w:p w:rsidR="00397E35" w:rsidRPr="000800CB" w:rsidRDefault="00397E35" w:rsidP="00747D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127698</w:t>
            </w:r>
          </w:p>
        </w:tc>
        <w:tc>
          <w:tcPr>
            <w:tcW w:w="1842" w:type="dxa"/>
            <w:vAlign w:val="center"/>
          </w:tcPr>
          <w:p w:rsidR="00397E35" w:rsidRPr="000800CB" w:rsidRDefault="00397E35" w:rsidP="00747D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1 098 919,97</w:t>
            </w:r>
          </w:p>
        </w:tc>
        <w:tc>
          <w:tcPr>
            <w:tcW w:w="1635" w:type="dxa"/>
            <w:vAlign w:val="center"/>
          </w:tcPr>
          <w:p w:rsidR="00397E35" w:rsidRPr="00916E90" w:rsidRDefault="00397E35" w:rsidP="00747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43,99</w:t>
            </w:r>
          </w:p>
        </w:tc>
      </w:tr>
      <w:tr w:rsidR="00397E35" w:rsidRPr="002E4A38" w:rsidTr="00747D3C">
        <w:trPr>
          <w:trHeight w:val="397"/>
          <w:jc w:val="center"/>
        </w:trPr>
        <w:tc>
          <w:tcPr>
            <w:tcW w:w="64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41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куб. м</w:t>
            </w:r>
          </w:p>
        </w:tc>
        <w:tc>
          <w:tcPr>
            <w:tcW w:w="1985" w:type="dxa"/>
            <w:vAlign w:val="center"/>
          </w:tcPr>
          <w:p w:rsidR="00397E35" w:rsidRDefault="00397E35" w:rsidP="00747D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8264</w:t>
            </w:r>
          </w:p>
        </w:tc>
        <w:tc>
          <w:tcPr>
            <w:tcW w:w="1842" w:type="dxa"/>
            <w:vAlign w:val="center"/>
          </w:tcPr>
          <w:p w:rsidR="00397E35" w:rsidRDefault="00397E35" w:rsidP="00747D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54 827,98</w:t>
            </w:r>
          </w:p>
        </w:tc>
        <w:tc>
          <w:tcPr>
            <w:tcW w:w="1635" w:type="dxa"/>
            <w:vAlign w:val="center"/>
          </w:tcPr>
          <w:p w:rsidR="00397E35" w:rsidRPr="00916E90" w:rsidRDefault="00397E35" w:rsidP="00747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397E35" w:rsidRPr="002E4A38" w:rsidTr="00747D3C">
        <w:trPr>
          <w:trHeight w:val="397"/>
          <w:jc w:val="center"/>
        </w:trPr>
        <w:tc>
          <w:tcPr>
            <w:tcW w:w="64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397E35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41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</w:p>
        </w:tc>
        <w:tc>
          <w:tcPr>
            <w:tcW w:w="1985" w:type="dxa"/>
            <w:vAlign w:val="center"/>
          </w:tcPr>
          <w:p w:rsidR="00397E35" w:rsidRPr="000800CB" w:rsidRDefault="00397E35" w:rsidP="00747D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842" w:type="dxa"/>
            <w:vAlign w:val="center"/>
          </w:tcPr>
          <w:p w:rsidR="00397E35" w:rsidRPr="000800CB" w:rsidRDefault="00397E35" w:rsidP="00747D3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35" w:type="dxa"/>
            <w:vAlign w:val="center"/>
          </w:tcPr>
          <w:p w:rsidR="00397E35" w:rsidRPr="00916E90" w:rsidRDefault="00397E35" w:rsidP="00747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E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</w:t>
            </w:r>
          </w:p>
        </w:tc>
      </w:tr>
      <w:tr w:rsidR="00397E35" w:rsidRPr="002E4A38" w:rsidTr="00747D3C">
        <w:trPr>
          <w:trHeight w:val="397"/>
          <w:jc w:val="center"/>
        </w:trPr>
        <w:tc>
          <w:tcPr>
            <w:tcW w:w="6599" w:type="dxa"/>
            <w:gridSpan w:val="4"/>
            <w:vAlign w:val="center"/>
          </w:tcPr>
          <w:p w:rsidR="00397E35" w:rsidRPr="00A47AAD" w:rsidRDefault="00397E35" w:rsidP="00747D3C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47AAD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397E35" w:rsidRPr="00864D61" w:rsidRDefault="00397E35" w:rsidP="00747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1 365 191,01</w:t>
            </w:r>
          </w:p>
        </w:tc>
        <w:tc>
          <w:tcPr>
            <w:tcW w:w="1635" w:type="dxa"/>
            <w:vAlign w:val="center"/>
          </w:tcPr>
          <w:p w:rsidR="00397E35" w:rsidRPr="00864D61" w:rsidRDefault="00397E35" w:rsidP="00747D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59,79</w:t>
            </w:r>
          </w:p>
        </w:tc>
      </w:tr>
    </w:tbl>
    <w:p w:rsidR="00397E35" w:rsidRDefault="00397E35" w:rsidP="00397E35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 xml:space="preserve">и воду </w:t>
      </w: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2019 </w:t>
      </w:r>
      <w:r w:rsidRPr="00164C07">
        <w:rPr>
          <w:rFonts w:ascii="Times New Roman" w:hAnsi="Times New Roman"/>
          <w:b/>
          <w:sz w:val="28"/>
          <w:szCs w:val="28"/>
        </w:rPr>
        <w:t>базовом году</w:t>
      </w:r>
    </w:p>
    <w:tbl>
      <w:tblPr>
        <w:tblStyle w:val="a4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397E35" w:rsidRPr="002E4A38" w:rsidTr="00747D3C">
        <w:trPr>
          <w:trHeight w:val="594"/>
          <w:jc w:val="center"/>
        </w:trPr>
        <w:tc>
          <w:tcPr>
            <w:tcW w:w="660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292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/>
                <w:b/>
                <w:sz w:val="24"/>
                <w:szCs w:val="28"/>
              </w:rPr>
              <w:t>Средневзвешенный тариф</w:t>
            </w:r>
          </w:p>
        </w:tc>
      </w:tr>
      <w:tr w:rsidR="00397E35" w:rsidRPr="002E4A38" w:rsidTr="00747D3C">
        <w:trPr>
          <w:trHeight w:val="58"/>
          <w:jc w:val="center"/>
        </w:trPr>
        <w:tc>
          <w:tcPr>
            <w:tcW w:w="660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2925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397E35" w:rsidRPr="002E4A38" w:rsidTr="00747D3C">
        <w:trPr>
          <w:trHeight w:val="97"/>
          <w:jc w:val="center"/>
        </w:trPr>
        <w:tc>
          <w:tcPr>
            <w:tcW w:w="660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4A3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2126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:rsidR="00397E35" w:rsidRPr="0068585F" w:rsidRDefault="00397E35" w:rsidP="00747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8,61</w:t>
            </w:r>
          </w:p>
        </w:tc>
      </w:tr>
      <w:tr w:rsidR="00397E35" w:rsidRPr="002E4A38" w:rsidTr="00747D3C">
        <w:trPr>
          <w:trHeight w:val="58"/>
          <w:jc w:val="center"/>
        </w:trPr>
        <w:tc>
          <w:tcPr>
            <w:tcW w:w="660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/кВт*ч</w:t>
            </w:r>
          </w:p>
        </w:tc>
        <w:tc>
          <w:tcPr>
            <w:tcW w:w="2925" w:type="dxa"/>
            <w:vAlign w:val="center"/>
          </w:tcPr>
          <w:p w:rsidR="00397E35" w:rsidRPr="004A3364" w:rsidRDefault="00397E35" w:rsidP="00747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8,61</w:t>
            </w:r>
          </w:p>
        </w:tc>
      </w:tr>
      <w:tr w:rsidR="00397E35" w:rsidRPr="002E4A38" w:rsidTr="00747D3C">
        <w:trPr>
          <w:trHeight w:val="58"/>
          <w:jc w:val="center"/>
        </w:trPr>
        <w:tc>
          <w:tcPr>
            <w:tcW w:w="660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:rsidR="00397E35" w:rsidRDefault="00397E35" w:rsidP="00747D3C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уб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Pr="002E4A38">
              <w:rPr>
                <w:rFonts w:ascii="Times New Roman" w:hAnsi="Times New Roman"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sz w:val="24"/>
                <w:szCs w:val="28"/>
              </w:rPr>
              <w:t>куб. м</w:t>
            </w:r>
          </w:p>
        </w:tc>
        <w:tc>
          <w:tcPr>
            <w:tcW w:w="2925" w:type="dxa"/>
            <w:vAlign w:val="center"/>
          </w:tcPr>
          <w:p w:rsidR="00397E35" w:rsidRDefault="00397E35" w:rsidP="00747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6,63</w:t>
            </w:r>
          </w:p>
        </w:tc>
      </w:tr>
      <w:tr w:rsidR="00397E35" w:rsidRPr="002E4A38" w:rsidTr="00747D3C">
        <w:trPr>
          <w:trHeight w:val="58"/>
          <w:jc w:val="center"/>
        </w:trPr>
        <w:tc>
          <w:tcPr>
            <w:tcW w:w="660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397E35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2126" w:type="dxa"/>
            <w:vAlign w:val="center"/>
          </w:tcPr>
          <w:p w:rsidR="00397E35" w:rsidRPr="002E4A38" w:rsidRDefault="00397E35" w:rsidP="00747D3C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руб./л</w:t>
            </w:r>
          </w:p>
        </w:tc>
        <w:tc>
          <w:tcPr>
            <w:tcW w:w="2925" w:type="dxa"/>
            <w:vAlign w:val="center"/>
          </w:tcPr>
          <w:p w:rsidR="00397E35" w:rsidRPr="004A3364" w:rsidRDefault="00397E35" w:rsidP="00747D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</w:tbl>
    <w:p w:rsidR="00397E35" w:rsidRPr="0008265A" w:rsidRDefault="00397E35" w:rsidP="00397E35">
      <w:pPr>
        <w:pStyle w:val="1"/>
        <w:tabs>
          <w:tab w:val="clear" w:pos="0"/>
        </w:tabs>
        <w:spacing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397E35" w:rsidRPr="0008265A" w:rsidRDefault="00397E35" w:rsidP="00397E35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color w:val="auto"/>
          <w:sz w:val="28"/>
          <w:szCs w:val="28"/>
        </w:rPr>
        <w:t>Основные направления энергосбережения и повышения энергетической эффективности</w:t>
      </w:r>
    </w:p>
    <w:p w:rsidR="00397E35" w:rsidRPr="0008265A" w:rsidRDefault="00397E35" w:rsidP="00397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информационное обеспечение и пропаганду энергосбережения.</w:t>
      </w:r>
    </w:p>
    <w:p w:rsidR="00397E35" w:rsidRPr="0008265A" w:rsidRDefault="00397E35" w:rsidP="00397E3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397E35" w:rsidRPr="0008265A" w:rsidRDefault="00397E35" w:rsidP="00397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397E35" w:rsidRPr="0008265A" w:rsidRDefault="00397E35" w:rsidP="00397E3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397E35" w:rsidRPr="0008265A" w:rsidRDefault="00397E35" w:rsidP="00397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397E35" w:rsidRPr="0008265A" w:rsidRDefault="00397E35" w:rsidP="00397E35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:rsidR="00397E35" w:rsidRPr="0008265A" w:rsidRDefault="00397E35" w:rsidP="00397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397E35" w:rsidRPr="0008265A" w:rsidRDefault="00397E35" w:rsidP="00397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397E35" w:rsidRPr="0008265A" w:rsidRDefault="00397E35" w:rsidP="00397E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материальное стимулирования энергосбережения работников учреждения.</w:t>
      </w:r>
    </w:p>
    <w:p w:rsidR="00397E35" w:rsidRPr="0008265A" w:rsidRDefault="00397E35" w:rsidP="00397E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7E35" w:rsidRPr="00E33BEC" w:rsidRDefault="00397E35" w:rsidP="00397E3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397E35" w:rsidRPr="00E33BEC" w:rsidSect="00AE0F22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97E35" w:rsidRPr="000A1B0C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397E35" w:rsidRDefault="00397E35" w:rsidP="00397E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397E35" w:rsidRDefault="00397E35" w:rsidP="00397E35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t>ОРГАНИЗАЦИОННЫЕ МЕРОПРИЯТИЯ</w:t>
      </w:r>
    </w:p>
    <w:tbl>
      <w:tblPr>
        <w:tblStyle w:val="a4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397E35" w:rsidRPr="001D58CA" w:rsidTr="00747D3C">
        <w:trPr>
          <w:trHeight w:val="459"/>
          <w:jc w:val="center"/>
        </w:trPr>
        <w:tc>
          <w:tcPr>
            <w:tcW w:w="655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397E35" w:rsidRPr="001D58CA" w:rsidTr="00747D3C">
        <w:trPr>
          <w:trHeight w:val="272"/>
          <w:jc w:val="center"/>
        </w:trPr>
        <w:tc>
          <w:tcPr>
            <w:tcW w:w="655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97E35" w:rsidRPr="001D58CA" w:rsidTr="00747D3C">
        <w:trPr>
          <w:trHeight w:val="459"/>
          <w:jc w:val="center"/>
        </w:trPr>
        <w:tc>
          <w:tcPr>
            <w:tcW w:w="655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7E35" w:rsidRPr="001D58CA" w:rsidTr="00747D3C">
        <w:trPr>
          <w:trHeight w:val="459"/>
          <w:jc w:val="center"/>
        </w:trPr>
        <w:tc>
          <w:tcPr>
            <w:tcW w:w="655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7E35" w:rsidRPr="001D58CA" w:rsidTr="00747D3C">
        <w:trPr>
          <w:trHeight w:val="459"/>
          <w:jc w:val="center"/>
        </w:trPr>
        <w:tc>
          <w:tcPr>
            <w:tcW w:w="655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7E35" w:rsidRPr="001D58CA" w:rsidTr="00747D3C">
        <w:trPr>
          <w:trHeight w:val="459"/>
          <w:jc w:val="center"/>
        </w:trPr>
        <w:tc>
          <w:tcPr>
            <w:tcW w:w="655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7E35" w:rsidRPr="001D58CA" w:rsidTr="00747D3C">
        <w:trPr>
          <w:trHeight w:val="459"/>
          <w:jc w:val="center"/>
        </w:trPr>
        <w:tc>
          <w:tcPr>
            <w:tcW w:w="655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97E35" w:rsidRPr="001D58CA" w:rsidTr="00747D3C">
        <w:trPr>
          <w:trHeight w:val="459"/>
          <w:jc w:val="center"/>
        </w:trPr>
        <w:tc>
          <w:tcPr>
            <w:tcW w:w="655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397E35" w:rsidRPr="001D58CA" w:rsidRDefault="00397E35" w:rsidP="00747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397E35" w:rsidRPr="001D58CA" w:rsidRDefault="00397E35" w:rsidP="00397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97E35" w:rsidRPr="001D58CA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397E35" w:rsidRPr="000A1B0C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397E35" w:rsidRPr="000A1B0C" w:rsidRDefault="00397E35" w:rsidP="00397E35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4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2699"/>
        <w:gridCol w:w="1539"/>
        <w:gridCol w:w="1077"/>
        <w:gridCol w:w="884"/>
        <w:gridCol w:w="949"/>
        <w:gridCol w:w="1276"/>
        <w:gridCol w:w="1559"/>
        <w:gridCol w:w="1031"/>
        <w:gridCol w:w="1081"/>
        <w:gridCol w:w="947"/>
        <w:gridCol w:w="1364"/>
      </w:tblGrid>
      <w:tr w:rsidR="00397E35" w:rsidRPr="00D35786" w:rsidTr="00747D3C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:rsidR="00397E35" w:rsidRPr="005A6902" w:rsidRDefault="00397E35" w:rsidP="00747D3C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909" w:type="pct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15" w:type="pct"/>
            <w:gridSpan w:val="5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19" w:type="pct"/>
            <w:gridSpan w:val="5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2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74" w:type="pct"/>
            <w:gridSpan w:val="2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45" w:type="pct"/>
            <w:gridSpan w:val="3"/>
            <w:vAlign w:val="center"/>
          </w:tcPr>
          <w:p w:rsidR="00397E35" w:rsidRPr="00D35786" w:rsidRDefault="00397E35" w:rsidP="00747D3C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0" w:type="pct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397E35" w:rsidRPr="00D35786" w:rsidTr="00747D3C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0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E35" w:rsidRPr="00D35786" w:rsidTr="00747D3C">
        <w:trPr>
          <w:trHeight w:val="141"/>
          <w:jc w:val="center"/>
        </w:trPr>
        <w:tc>
          <w:tcPr>
            <w:tcW w:w="157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347D28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ламп уличного освещения на светодиодные, 150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5A6902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CB4FE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CB4FE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129,15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5" w:type="pct"/>
            <w:gridSpan w:val="3"/>
            <w:vAlign w:val="center"/>
          </w:tcPr>
          <w:p w:rsidR="00397E35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129,15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347D28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 на блоки из ПВХ профиля, 6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CB4FE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010EE2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0E26B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5A6902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381C29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</w:tr>
      <w:tr w:rsidR="00397E35" w:rsidRPr="00D35786" w:rsidTr="00747D3C">
        <w:trPr>
          <w:trHeight w:val="212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CB4FE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67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39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173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186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58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20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304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10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96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84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54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303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04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12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67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71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4" w:type="pct"/>
            <w:vAlign w:val="center"/>
          </w:tcPr>
          <w:p w:rsidR="00397E35" w:rsidRPr="00F7463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190,0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131,98</w:t>
            </w:r>
          </w:p>
        </w:tc>
      </w:tr>
    </w:tbl>
    <w:p w:rsidR="00397E35" w:rsidRPr="005B0092" w:rsidRDefault="00397E35" w:rsidP="00397E3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397E35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397E35" w:rsidRPr="000A1B0C" w:rsidRDefault="00397E35" w:rsidP="00397E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ПРОГРАММЫ ЭНЕРГОСБЕРЕЖЕНИЯ И ПОВЫШЕНИЯ</w:t>
      </w:r>
    </w:p>
    <w:p w:rsidR="00397E35" w:rsidRDefault="00397E35" w:rsidP="00397E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4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2699"/>
        <w:gridCol w:w="1539"/>
        <w:gridCol w:w="1077"/>
        <w:gridCol w:w="884"/>
        <w:gridCol w:w="949"/>
        <w:gridCol w:w="1276"/>
        <w:gridCol w:w="1559"/>
        <w:gridCol w:w="1031"/>
        <w:gridCol w:w="1081"/>
        <w:gridCol w:w="947"/>
        <w:gridCol w:w="1364"/>
      </w:tblGrid>
      <w:tr w:rsidR="00397E35" w:rsidRPr="00D35786" w:rsidTr="00747D3C">
        <w:trPr>
          <w:trHeight w:val="442"/>
          <w:jc w:val="center"/>
        </w:trPr>
        <w:tc>
          <w:tcPr>
            <w:tcW w:w="157" w:type="pct"/>
            <w:vMerge w:val="restart"/>
            <w:vAlign w:val="center"/>
          </w:tcPr>
          <w:p w:rsidR="00397E35" w:rsidRPr="005A6902" w:rsidRDefault="00397E35" w:rsidP="00747D3C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909" w:type="pct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915" w:type="pct"/>
            <w:gridSpan w:val="5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2019" w:type="pct"/>
            <w:gridSpan w:val="5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42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74" w:type="pct"/>
            <w:gridSpan w:val="2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45" w:type="pct"/>
            <w:gridSpan w:val="3"/>
            <w:vAlign w:val="center"/>
          </w:tcPr>
          <w:p w:rsidR="00397E35" w:rsidRPr="00D35786" w:rsidRDefault="00397E35" w:rsidP="00747D3C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pct"/>
            <w:gridSpan w:val="2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0" w:type="pct"/>
            <w:gridSpan w:val="2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74" w:type="pct"/>
            <w:gridSpan w:val="2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460" w:type="pct"/>
            <w:vMerge w:val="restar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</w:t>
            </w:r>
          </w:p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397E35" w:rsidRPr="00D35786" w:rsidTr="00747D3C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</w:t>
            </w:r>
          </w:p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объем, тыс. руб.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60" w:type="pct"/>
            <w:vMerge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7E35" w:rsidRPr="00D35786" w:rsidTr="00747D3C">
        <w:trPr>
          <w:trHeight w:val="141"/>
          <w:jc w:val="center"/>
        </w:trPr>
        <w:tc>
          <w:tcPr>
            <w:tcW w:w="157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0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347D28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D28"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ламп уличного освещения на светодиодные, 150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64" w:type="pct"/>
            <w:vAlign w:val="center"/>
          </w:tcPr>
          <w:p w:rsidR="00397E35" w:rsidRPr="005A6902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321" w:type="pct"/>
            <w:vAlign w:val="center"/>
          </w:tcPr>
          <w:p w:rsidR="00397E35" w:rsidRPr="00CB4FE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22" w:type="pct"/>
            <w:vAlign w:val="center"/>
          </w:tcPr>
          <w:p w:rsidR="00397E35" w:rsidRPr="00CB4FE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129,15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129,15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5" w:type="pct"/>
            <w:gridSpan w:val="3"/>
            <w:vAlign w:val="center"/>
          </w:tcPr>
          <w:p w:rsidR="00397E35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299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129,15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129,15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347D28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деревянных оконных блоков на блоки из ПВХ профиля, 6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64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299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321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куб. м</w:t>
            </w:r>
          </w:p>
        </w:tc>
        <w:tc>
          <w:tcPr>
            <w:tcW w:w="422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CB4FE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010EE2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0E26B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автотранспорта в технически исправном состоянии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64" w:type="pct"/>
            <w:vAlign w:val="center"/>
          </w:tcPr>
          <w:p w:rsidR="00397E35" w:rsidRPr="005A6902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22" w:type="pct"/>
            <w:vAlign w:val="center"/>
          </w:tcPr>
          <w:p w:rsidR="00397E35" w:rsidRPr="00381C29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526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48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65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2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460" w:type="pct"/>
            <w:vAlign w:val="center"/>
          </w:tcPr>
          <w:p w:rsidR="00397E35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</w:tr>
      <w:tr w:rsidR="00397E35" w:rsidRPr="00D35786" w:rsidTr="00747D3C">
        <w:trPr>
          <w:trHeight w:val="212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CB4FEF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FB5A00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2,01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67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39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173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186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58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20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304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10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96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84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54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303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04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397E35" w:rsidRPr="00D35786" w:rsidRDefault="00397E35" w:rsidP="00397E35">
            <w:pPr>
              <w:pStyle w:val="ConsPlusDocList"/>
              <w:numPr>
                <w:ilvl w:val="0"/>
                <w:numId w:val="2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67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64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97E35" w:rsidRPr="00D35786" w:rsidTr="00747D3C">
        <w:trPr>
          <w:trHeight w:val="271"/>
          <w:jc w:val="center"/>
        </w:trPr>
        <w:tc>
          <w:tcPr>
            <w:tcW w:w="1575" w:type="pct"/>
            <w:gridSpan w:val="3"/>
            <w:vAlign w:val="center"/>
          </w:tcPr>
          <w:p w:rsidR="00397E35" w:rsidRPr="00D35786" w:rsidRDefault="00397E35" w:rsidP="00747D3C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64" w:type="pct"/>
            <w:vAlign w:val="center"/>
          </w:tcPr>
          <w:p w:rsidR="00397E35" w:rsidRPr="00F7463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190,0</w:t>
            </w:r>
          </w:p>
        </w:tc>
        <w:tc>
          <w:tcPr>
            <w:tcW w:w="299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1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131,98</w:t>
            </w:r>
          </w:p>
        </w:tc>
        <w:tc>
          <w:tcPr>
            <w:tcW w:w="526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48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365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2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60" w:type="pct"/>
            <w:vAlign w:val="center"/>
          </w:tcPr>
          <w:p w:rsidR="00397E35" w:rsidRPr="00D35786" w:rsidRDefault="00397E35" w:rsidP="00747D3C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131,16</w:t>
            </w:r>
          </w:p>
        </w:tc>
      </w:tr>
    </w:tbl>
    <w:p w:rsidR="00397E35" w:rsidRDefault="00397E35" w:rsidP="00397E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97E35" w:rsidRPr="005B0092" w:rsidRDefault="00397E35" w:rsidP="00397E3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397E35" w:rsidRPr="005B0092" w:rsidSect="00973486"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397E35" w:rsidRPr="003943AF" w:rsidRDefault="00397E35" w:rsidP="00397E35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lastRenderedPageBreak/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397E35" w:rsidRPr="00174002" w:rsidRDefault="00397E35" w:rsidP="00397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397E35" w:rsidRPr="00174002" w:rsidRDefault="00397E35" w:rsidP="00397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Смоленской </w:t>
      </w:r>
      <w:proofErr w:type="gramStart"/>
      <w:r w:rsidRPr="00174002">
        <w:rPr>
          <w:rFonts w:ascii="Times New Roman" w:hAnsi="Times New Roman" w:cs="Times New Roman"/>
          <w:sz w:val="28"/>
          <w:szCs w:val="28"/>
        </w:rPr>
        <w:t>области  от</w:t>
      </w:r>
      <w:proofErr w:type="gramEnd"/>
      <w:r w:rsidRPr="00174002">
        <w:rPr>
          <w:rFonts w:ascii="Times New Roman" w:hAnsi="Times New Roman" w:cs="Times New Roman"/>
          <w:sz w:val="28"/>
          <w:szCs w:val="28"/>
        </w:rPr>
        <w:t xml:space="preserve">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397E35" w:rsidRDefault="00397E35" w:rsidP="00397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397E35" w:rsidRPr="00C11E16" w:rsidRDefault="00397E35" w:rsidP="00397E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Помимо этого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397E35" w:rsidRPr="00AE0F22" w:rsidRDefault="00397E35" w:rsidP="00397E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401E3" w:rsidRDefault="004401E3"/>
    <w:sectPr w:rsidR="004401E3" w:rsidSect="008235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7126"/>
      <w:docPartObj>
        <w:docPartGallery w:val="Page Numbers (Bottom of Page)"/>
        <w:docPartUnique/>
      </w:docPartObj>
    </w:sdtPr>
    <w:sdtEndPr/>
    <w:sdtContent>
      <w:p w:rsidR="005E60EE" w:rsidRDefault="00397E3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E60EE" w:rsidRDefault="00397E35">
    <w:pPr>
      <w:pStyle w:val="a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60F24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0599A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53456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DA0E8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9"/>
  </w:num>
  <w:num w:numId="4">
    <w:abstractNumId w:val="1"/>
  </w:num>
  <w:num w:numId="5">
    <w:abstractNumId w:val="6"/>
  </w:num>
  <w:num w:numId="6">
    <w:abstractNumId w:val="17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20"/>
  </w:num>
  <w:num w:numId="12">
    <w:abstractNumId w:val="2"/>
  </w:num>
  <w:num w:numId="13">
    <w:abstractNumId w:val="3"/>
  </w:num>
  <w:num w:numId="14">
    <w:abstractNumId w:val="15"/>
  </w:num>
  <w:num w:numId="15">
    <w:abstractNumId w:val="13"/>
  </w:num>
  <w:num w:numId="16">
    <w:abstractNumId w:val="5"/>
  </w:num>
  <w:num w:numId="17">
    <w:abstractNumId w:val="10"/>
  </w:num>
  <w:num w:numId="18">
    <w:abstractNumId w:val="0"/>
  </w:num>
  <w:num w:numId="19">
    <w:abstractNumId w:val="12"/>
  </w:num>
  <w:num w:numId="20">
    <w:abstractNumId w:val="21"/>
  </w:num>
  <w:num w:numId="21">
    <w:abstractNumId w:val="4"/>
  </w:num>
  <w:num w:numId="22">
    <w:abstractNumId w:val="8"/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D9"/>
    <w:rsid w:val="00397E35"/>
    <w:rsid w:val="004401E3"/>
    <w:rsid w:val="00823517"/>
    <w:rsid w:val="00E668D9"/>
    <w:rsid w:val="00F5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8671"/>
  <w15:chartTrackingRefBased/>
  <w15:docId w15:val="{E7B5402D-2F29-4E1B-B325-85A3FA8E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qFormat/>
    <w:rsid w:val="00397E35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E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5506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97E35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97E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4">
    <w:name w:val="Table Grid"/>
    <w:basedOn w:val="a1"/>
    <w:uiPriority w:val="59"/>
    <w:rsid w:val="00397E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Название документа"/>
    <w:rsid w:val="00397E35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9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7E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9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7E35"/>
    <w:rPr>
      <w:rFonts w:eastAsiaTheme="minorEastAsia"/>
      <w:lang w:eastAsia="ru-RU"/>
    </w:rPr>
  </w:style>
  <w:style w:type="character" w:customStyle="1" w:styleId="WW8Num1z1">
    <w:name w:val="WW8Num1z1"/>
    <w:rsid w:val="00397E35"/>
  </w:style>
  <w:style w:type="paragraph" w:customStyle="1" w:styleId="Default">
    <w:name w:val="Default"/>
    <w:rsid w:val="00397E3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97E35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styleId="ac">
    <w:name w:val="List Paragraph"/>
    <w:basedOn w:val="a"/>
    <w:qFormat/>
    <w:rsid w:val="00397E35"/>
    <w:pPr>
      <w:suppressAutoHyphens/>
      <w:spacing w:after="0"/>
      <w:ind w:left="720" w:firstLine="567"/>
      <w:jc w:val="both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d">
    <w:name w:val="Таблица"/>
    <w:basedOn w:val="a"/>
    <w:rsid w:val="00397E35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397E35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unhideWhenUsed/>
    <w:rsid w:val="0039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397E35"/>
    <w:rPr>
      <w:b/>
      <w:bCs/>
    </w:rPr>
  </w:style>
  <w:style w:type="character" w:customStyle="1" w:styleId="apple-converted-space">
    <w:name w:val="apple-converted-space"/>
    <w:basedOn w:val="a0"/>
    <w:rsid w:val="00397E35"/>
  </w:style>
  <w:style w:type="paragraph" w:customStyle="1" w:styleId="af0">
    <w:name w:val="Программа"/>
    <w:basedOn w:val="a"/>
    <w:link w:val="af1"/>
    <w:qFormat/>
    <w:rsid w:val="00397E35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1">
    <w:name w:val="Программа Знак"/>
    <w:basedOn w:val="a0"/>
    <w:link w:val="af0"/>
    <w:rsid w:val="00397E35"/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4259</Words>
  <Characters>24282</Characters>
  <Application>Microsoft Office Word</Application>
  <DocSecurity>0</DocSecurity>
  <Lines>202</Lines>
  <Paragraphs>56</Paragraphs>
  <ScaleCrop>false</ScaleCrop>
  <Company/>
  <LinksUpToDate>false</LinksUpToDate>
  <CharactersWithSpaces>28485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Rezerv</cp:lastModifiedBy>
  <cp:revision>4</cp:revision>
  <dcterms:created xsi:type="dcterms:W3CDTF">2020-07-22T06:20:00Z</dcterms:created>
  <dcterms:modified xsi:type="dcterms:W3CDTF">2020-07-22T06:43:00Z</dcterms:modified>
</cp:coreProperties>
</file>