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pPr w:leftFromText="180" w:rightFromText="180" w:vertAnchor="text" w:horzAnchor="margin" w:tblpY="-9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488"/>
      </w:tblGrid>
      <w:tr w:rsidR="00003468" w:rsidRPr="00F84A4B" w:rsidTr="00003468">
        <w:tc>
          <w:tcPr>
            <w:tcW w:w="5778" w:type="dxa"/>
          </w:tcPr>
          <w:p w:rsidR="00003468" w:rsidRPr="00F84A4B" w:rsidRDefault="00003468" w:rsidP="00003468">
            <w:pPr>
              <w:widowControl w:val="0"/>
              <w:tabs>
                <w:tab w:val="left" w:pos="5955"/>
              </w:tabs>
              <w:autoSpaceDE w:val="0"/>
              <w:autoSpaceDN w:val="0"/>
              <w:adjustRightInd w:val="0"/>
              <w:ind w:right="40"/>
              <w:jc w:val="right"/>
              <w:rPr>
                <w:sz w:val="28"/>
                <w:szCs w:val="28"/>
              </w:rPr>
            </w:pPr>
            <w:r>
              <w:rPr>
                <w:sz w:val="28"/>
                <w:szCs w:val="28"/>
              </w:rPr>
              <w:t xml:space="preserve">                     </w:t>
            </w:r>
          </w:p>
        </w:tc>
        <w:tc>
          <w:tcPr>
            <w:tcW w:w="4488" w:type="dxa"/>
          </w:tcPr>
          <w:p w:rsidR="00003468" w:rsidRPr="00F84A4B" w:rsidRDefault="00003468" w:rsidP="00003468">
            <w:pPr>
              <w:widowControl w:val="0"/>
              <w:tabs>
                <w:tab w:val="left" w:pos="5955"/>
              </w:tabs>
              <w:autoSpaceDE w:val="0"/>
              <w:autoSpaceDN w:val="0"/>
              <w:adjustRightInd w:val="0"/>
              <w:ind w:right="40"/>
              <w:rPr>
                <w:sz w:val="28"/>
                <w:szCs w:val="28"/>
              </w:rPr>
            </w:pPr>
          </w:p>
          <w:p w:rsidR="00003468" w:rsidRPr="00F84A4B" w:rsidRDefault="00003468" w:rsidP="00003468">
            <w:pPr>
              <w:widowControl w:val="0"/>
              <w:tabs>
                <w:tab w:val="left" w:pos="5955"/>
              </w:tabs>
              <w:autoSpaceDE w:val="0"/>
              <w:autoSpaceDN w:val="0"/>
              <w:adjustRightInd w:val="0"/>
              <w:ind w:right="40"/>
              <w:rPr>
                <w:sz w:val="28"/>
                <w:szCs w:val="28"/>
              </w:rPr>
            </w:pPr>
            <w:r w:rsidRPr="00F84A4B">
              <w:rPr>
                <w:sz w:val="28"/>
                <w:szCs w:val="28"/>
              </w:rPr>
              <w:t xml:space="preserve">      Утверждена</w:t>
            </w:r>
          </w:p>
          <w:p w:rsidR="00003468" w:rsidRPr="00F84A4B" w:rsidRDefault="00003468" w:rsidP="00003468">
            <w:pPr>
              <w:widowControl w:val="0"/>
              <w:tabs>
                <w:tab w:val="left" w:pos="5955"/>
              </w:tabs>
              <w:autoSpaceDE w:val="0"/>
              <w:autoSpaceDN w:val="0"/>
              <w:adjustRightInd w:val="0"/>
              <w:ind w:right="40"/>
              <w:jc w:val="center"/>
              <w:rPr>
                <w:sz w:val="28"/>
                <w:szCs w:val="28"/>
              </w:rPr>
            </w:pPr>
            <w:proofErr w:type="gramStart"/>
            <w:r>
              <w:rPr>
                <w:sz w:val="28"/>
                <w:szCs w:val="28"/>
              </w:rPr>
              <w:t>р</w:t>
            </w:r>
            <w:r w:rsidRPr="00F84A4B">
              <w:rPr>
                <w:sz w:val="28"/>
                <w:szCs w:val="28"/>
              </w:rPr>
              <w:t>ешением</w:t>
            </w:r>
            <w:proofErr w:type="gramEnd"/>
            <w:r w:rsidRPr="00F84A4B">
              <w:rPr>
                <w:sz w:val="28"/>
                <w:szCs w:val="28"/>
              </w:rPr>
              <w:t xml:space="preserve"> Совета депутатов</w:t>
            </w:r>
          </w:p>
        </w:tc>
      </w:tr>
    </w:tbl>
    <w:p w:rsidR="002E0334" w:rsidRPr="00F84A4B" w:rsidRDefault="002E0334" w:rsidP="002E0334">
      <w:pPr>
        <w:tabs>
          <w:tab w:val="left" w:pos="2820"/>
          <w:tab w:val="center" w:pos="5130"/>
        </w:tabs>
        <w:ind w:right="-57"/>
        <w:contextualSpacing/>
        <w:rPr>
          <w:sz w:val="28"/>
          <w:szCs w:val="28"/>
        </w:rPr>
      </w:pPr>
    </w:p>
    <w:p w:rsidR="00302E0F" w:rsidRPr="00F84A4B" w:rsidRDefault="00302E0F" w:rsidP="00302E0F">
      <w:pPr>
        <w:tabs>
          <w:tab w:val="left" w:pos="2820"/>
          <w:tab w:val="center" w:pos="5130"/>
        </w:tabs>
        <w:ind w:right="-57"/>
        <w:contextualSpacing/>
        <w:rPr>
          <w:sz w:val="28"/>
          <w:szCs w:val="28"/>
        </w:rPr>
      </w:pPr>
      <w:r w:rsidRPr="00F84A4B">
        <w:rPr>
          <w:sz w:val="28"/>
          <w:szCs w:val="28"/>
        </w:rPr>
        <w:t xml:space="preserve">                                                                                         Остерского сельского поселения</w:t>
      </w:r>
    </w:p>
    <w:p w:rsidR="00302E0F" w:rsidRPr="00F84A4B" w:rsidRDefault="00302E0F" w:rsidP="00302E0F">
      <w:pPr>
        <w:tabs>
          <w:tab w:val="left" w:pos="2820"/>
          <w:tab w:val="center" w:pos="5130"/>
        </w:tabs>
        <w:ind w:right="-57"/>
        <w:contextualSpacing/>
        <w:rPr>
          <w:sz w:val="28"/>
          <w:szCs w:val="28"/>
        </w:rPr>
      </w:pPr>
      <w:r w:rsidRPr="00F84A4B">
        <w:rPr>
          <w:sz w:val="28"/>
          <w:szCs w:val="28"/>
        </w:rPr>
        <w:t xml:space="preserve">                                                                                         Рославльского района</w:t>
      </w:r>
    </w:p>
    <w:p w:rsidR="00302E0F" w:rsidRPr="00F84A4B" w:rsidRDefault="00302E0F" w:rsidP="00302E0F">
      <w:pPr>
        <w:tabs>
          <w:tab w:val="left" w:pos="2820"/>
          <w:tab w:val="center" w:pos="5130"/>
        </w:tabs>
        <w:ind w:right="-57"/>
        <w:contextualSpacing/>
        <w:rPr>
          <w:sz w:val="28"/>
          <w:szCs w:val="28"/>
        </w:rPr>
      </w:pPr>
      <w:r w:rsidRPr="00F84A4B">
        <w:rPr>
          <w:sz w:val="28"/>
          <w:szCs w:val="28"/>
        </w:rPr>
        <w:t xml:space="preserve">                                                                                         Смоленской области</w:t>
      </w:r>
    </w:p>
    <w:p w:rsidR="00294920" w:rsidRDefault="00302E0F" w:rsidP="00003468">
      <w:pPr>
        <w:tabs>
          <w:tab w:val="left" w:pos="2820"/>
          <w:tab w:val="center" w:pos="5130"/>
        </w:tabs>
        <w:ind w:right="-57"/>
        <w:contextualSpacing/>
        <w:rPr>
          <w:sz w:val="28"/>
          <w:szCs w:val="28"/>
        </w:rPr>
      </w:pPr>
      <w:r w:rsidRPr="00F84A4B">
        <w:rPr>
          <w:sz w:val="28"/>
          <w:szCs w:val="28"/>
        </w:rPr>
        <w:t xml:space="preserve">                                                                                          </w:t>
      </w:r>
      <w:proofErr w:type="gramStart"/>
      <w:r>
        <w:rPr>
          <w:sz w:val="28"/>
          <w:szCs w:val="28"/>
        </w:rPr>
        <w:t>о</w:t>
      </w:r>
      <w:r w:rsidRPr="00F84A4B">
        <w:rPr>
          <w:sz w:val="28"/>
          <w:szCs w:val="28"/>
        </w:rPr>
        <w:t>т</w:t>
      </w:r>
      <w:proofErr w:type="gramEnd"/>
      <w:r>
        <w:rPr>
          <w:sz w:val="28"/>
          <w:szCs w:val="28"/>
        </w:rPr>
        <w:t xml:space="preserve"> 06.12.2022  </w:t>
      </w:r>
      <w:r w:rsidRPr="00F84A4B">
        <w:rPr>
          <w:sz w:val="28"/>
          <w:szCs w:val="28"/>
        </w:rPr>
        <w:t>№</w:t>
      </w:r>
      <w:r>
        <w:rPr>
          <w:sz w:val="28"/>
          <w:szCs w:val="28"/>
        </w:rPr>
        <w:t>30</w:t>
      </w:r>
    </w:p>
    <w:p w:rsidR="00003468" w:rsidRDefault="00003468" w:rsidP="00003468">
      <w:pPr>
        <w:tabs>
          <w:tab w:val="left" w:pos="2820"/>
          <w:tab w:val="center" w:pos="5130"/>
        </w:tabs>
        <w:ind w:right="-57"/>
        <w:contextualSpacing/>
        <w:rPr>
          <w:sz w:val="28"/>
          <w:szCs w:val="28"/>
        </w:rPr>
      </w:pPr>
    </w:p>
    <w:p w:rsidR="00003468" w:rsidRPr="00003468" w:rsidRDefault="00003468" w:rsidP="00003468">
      <w:pPr>
        <w:tabs>
          <w:tab w:val="left" w:pos="2820"/>
          <w:tab w:val="center" w:pos="5130"/>
        </w:tabs>
        <w:ind w:right="-57"/>
        <w:contextualSpacing/>
        <w:rPr>
          <w:sz w:val="28"/>
          <w:szCs w:val="28"/>
        </w:rPr>
      </w:pPr>
    </w:p>
    <w:p w:rsidR="001E3F4D" w:rsidRDefault="001E3F4D" w:rsidP="00B46AD2">
      <w:pPr>
        <w:tabs>
          <w:tab w:val="left" w:pos="2820"/>
          <w:tab w:val="center" w:pos="5130"/>
        </w:tabs>
        <w:spacing w:line="360" w:lineRule="auto"/>
        <w:ind w:right="-54"/>
        <w:contextualSpacing/>
        <w:jc w:val="center"/>
        <w:rPr>
          <w:b/>
          <w:sz w:val="44"/>
          <w:szCs w:val="44"/>
        </w:rPr>
      </w:pPr>
      <w:r w:rsidRPr="001E3F4D">
        <w:rPr>
          <w:b/>
          <w:sz w:val="44"/>
          <w:szCs w:val="44"/>
        </w:rPr>
        <w:t>ПРОГРАММА</w:t>
      </w:r>
    </w:p>
    <w:p w:rsidR="001E3F4D" w:rsidRPr="001E3F4D" w:rsidRDefault="00032F9E" w:rsidP="00294920">
      <w:pPr>
        <w:ind w:right="-57"/>
        <w:contextualSpacing/>
        <w:jc w:val="center"/>
        <w:rPr>
          <w:b/>
          <w:sz w:val="28"/>
          <w:szCs w:val="28"/>
        </w:rPr>
      </w:pPr>
      <w:proofErr w:type="gramStart"/>
      <w:r>
        <w:rPr>
          <w:b/>
          <w:sz w:val="28"/>
          <w:szCs w:val="28"/>
        </w:rPr>
        <w:t>комплексного</w:t>
      </w:r>
      <w:proofErr w:type="gramEnd"/>
      <w:r>
        <w:rPr>
          <w:b/>
          <w:sz w:val="28"/>
          <w:szCs w:val="28"/>
        </w:rPr>
        <w:t xml:space="preserve"> развития</w:t>
      </w:r>
      <w:r w:rsidR="001E3F4D" w:rsidRPr="001E3F4D">
        <w:rPr>
          <w:b/>
          <w:sz w:val="28"/>
          <w:szCs w:val="28"/>
        </w:rPr>
        <w:t xml:space="preserve"> систем коммунальной инфраструктуры</w:t>
      </w:r>
    </w:p>
    <w:p w:rsidR="001E3F4D" w:rsidRPr="001E3F4D" w:rsidRDefault="001E3F4D" w:rsidP="00294920">
      <w:pPr>
        <w:ind w:right="-57"/>
        <w:contextualSpacing/>
        <w:jc w:val="center"/>
        <w:rPr>
          <w:b/>
          <w:sz w:val="28"/>
          <w:szCs w:val="28"/>
        </w:rPr>
      </w:pPr>
      <w:r w:rsidRPr="001E3F4D">
        <w:rPr>
          <w:b/>
          <w:sz w:val="28"/>
          <w:szCs w:val="28"/>
        </w:rPr>
        <w:t>Остерского сельского поселения</w:t>
      </w:r>
    </w:p>
    <w:p w:rsidR="001E3F4D" w:rsidRPr="001E3F4D" w:rsidRDefault="001E3F4D" w:rsidP="00294920">
      <w:pPr>
        <w:ind w:right="-57"/>
        <w:contextualSpacing/>
        <w:jc w:val="center"/>
        <w:rPr>
          <w:b/>
          <w:sz w:val="28"/>
          <w:szCs w:val="28"/>
        </w:rPr>
      </w:pPr>
      <w:r w:rsidRPr="001E3F4D">
        <w:rPr>
          <w:b/>
          <w:sz w:val="28"/>
          <w:szCs w:val="28"/>
        </w:rPr>
        <w:t>Рославльского района Смоленской области</w:t>
      </w:r>
    </w:p>
    <w:p w:rsidR="00294920" w:rsidRDefault="009E10A8" w:rsidP="00003468">
      <w:pPr>
        <w:tabs>
          <w:tab w:val="left" w:pos="2925"/>
          <w:tab w:val="center" w:pos="5130"/>
        </w:tabs>
        <w:ind w:right="-57"/>
        <w:contextualSpacing/>
        <w:jc w:val="center"/>
        <w:rPr>
          <w:b/>
          <w:sz w:val="28"/>
          <w:szCs w:val="28"/>
        </w:rPr>
      </w:pPr>
      <w:proofErr w:type="gramStart"/>
      <w:r>
        <w:rPr>
          <w:b/>
          <w:sz w:val="28"/>
          <w:szCs w:val="28"/>
        </w:rPr>
        <w:t>на</w:t>
      </w:r>
      <w:proofErr w:type="gramEnd"/>
      <w:r>
        <w:rPr>
          <w:b/>
          <w:sz w:val="28"/>
          <w:szCs w:val="28"/>
        </w:rPr>
        <w:t xml:space="preserve"> 2023 – 2040</w:t>
      </w:r>
      <w:r w:rsidR="0028795C">
        <w:rPr>
          <w:b/>
          <w:sz w:val="28"/>
          <w:szCs w:val="28"/>
        </w:rPr>
        <w:t xml:space="preserve"> годы</w:t>
      </w:r>
    </w:p>
    <w:p w:rsidR="00294920" w:rsidRDefault="00294920" w:rsidP="00D93284">
      <w:pPr>
        <w:ind w:right="141"/>
        <w:rPr>
          <w:b/>
          <w:sz w:val="28"/>
          <w:szCs w:val="28"/>
        </w:rPr>
      </w:pPr>
    </w:p>
    <w:p w:rsidR="00D93284" w:rsidRDefault="00D93284" w:rsidP="00D93284">
      <w:pPr>
        <w:ind w:right="141"/>
        <w:rPr>
          <w:b/>
          <w:sz w:val="28"/>
          <w:szCs w:val="28"/>
        </w:rPr>
      </w:pPr>
    </w:p>
    <w:p w:rsidR="001E3F4D" w:rsidRPr="00294920" w:rsidRDefault="001E3F4D" w:rsidP="0014264B">
      <w:pPr>
        <w:keepNext/>
        <w:jc w:val="center"/>
        <w:outlineLvl w:val="2"/>
        <w:rPr>
          <w:b/>
          <w:sz w:val="28"/>
          <w:szCs w:val="28"/>
        </w:rPr>
      </w:pPr>
      <w:r w:rsidRPr="00294920">
        <w:rPr>
          <w:b/>
          <w:sz w:val="28"/>
          <w:szCs w:val="28"/>
        </w:rPr>
        <w:t>Паспорт</w:t>
      </w:r>
    </w:p>
    <w:p w:rsidR="001E3F4D" w:rsidRPr="00294920" w:rsidRDefault="00032F9E" w:rsidP="0014264B">
      <w:pPr>
        <w:keepNext/>
        <w:jc w:val="center"/>
        <w:outlineLvl w:val="2"/>
        <w:rPr>
          <w:b/>
          <w:sz w:val="28"/>
          <w:szCs w:val="28"/>
        </w:rPr>
      </w:pPr>
      <w:proofErr w:type="gramStart"/>
      <w:r>
        <w:rPr>
          <w:b/>
          <w:sz w:val="28"/>
          <w:szCs w:val="28"/>
        </w:rPr>
        <w:t>программы</w:t>
      </w:r>
      <w:proofErr w:type="gramEnd"/>
      <w:r>
        <w:rPr>
          <w:b/>
          <w:sz w:val="28"/>
          <w:szCs w:val="28"/>
        </w:rPr>
        <w:t xml:space="preserve"> комплексного</w:t>
      </w:r>
      <w:r w:rsidR="00A0528E">
        <w:rPr>
          <w:b/>
          <w:sz w:val="28"/>
          <w:szCs w:val="28"/>
        </w:rPr>
        <w:t xml:space="preserve"> развития</w:t>
      </w:r>
      <w:r w:rsidR="001E3F4D" w:rsidRPr="00294920">
        <w:rPr>
          <w:b/>
          <w:sz w:val="28"/>
          <w:szCs w:val="28"/>
        </w:rPr>
        <w:t xml:space="preserve"> систем коммунальн</w:t>
      </w:r>
      <w:r w:rsidR="00BE56D7" w:rsidRPr="00294920">
        <w:rPr>
          <w:b/>
          <w:sz w:val="28"/>
          <w:szCs w:val="28"/>
        </w:rPr>
        <w:t>ой инфраструктуры О</w:t>
      </w:r>
      <w:r w:rsidR="001E3F4D" w:rsidRPr="00294920">
        <w:rPr>
          <w:b/>
          <w:sz w:val="28"/>
          <w:szCs w:val="28"/>
        </w:rPr>
        <w:t>стерского сельского поселения Рославльского района Смоленской области</w:t>
      </w:r>
      <w:r w:rsidR="001820DB" w:rsidRPr="00294920">
        <w:rPr>
          <w:b/>
          <w:sz w:val="28"/>
          <w:szCs w:val="28"/>
        </w:rPr>
        <w:t>»</w:t>
      </w:r>
    </w:p>
    <w:p w:rsidR="00F27F36" w:rsidRPr="00294920" w:rsidRDefault="00F27F36" w:rsidP="0014264B">
      <w:pPr>
        <w:keepNext/>
        <w:jc w:val="center"/>
        <w:outlineLvl w:val="2"/>
        <w:rPr>
          <w:b/>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59"/>
      </w:tblGrid>
      <w:tr w:rsidR="001E3F4D" w:rsidRPr="00294920" w:rsidTr="00B6537A">
        <w:trPr>
          <w:trHeight w:val="1212"/>
        </w:trPr>
        <w:tc>
          <w:tcPr>
            <w:tcW w:w="3348" w:type="dxa"/>
          </w:tcPr>
          <w:p w:rsidR="001E3F4D" w:rsidRPr="00294920" w:rsidRDefault="001E3F4D" w:rsidP="00294920">
            <w:pPr>
              <w:rPr>
                <w:sz w:val="28"/>
                <w:szCs w:val="28"/>
              </w:rPr>
            </w:pPr>
            <w:r w:rsidRPr="00294920">
              <w:rPr>
                <w:sz w:val="28"/>
                <w:szCs w:val="28"/>
              </w:rPr>
              <w:t>Наименование программы</w:t>
            </w:r>
          </w:p>
        </w:tc>
        <w:tc>
          <w:tcPr>
            <w:tcW w:w="6459" w:type="dxa"/>
          </w:tcPr>
          <w:p w:rsidR="00EC46BB" w:rsidRPr="00294920" w:rsidRDefault="00CB3A63" w:rsidP="00294920">
            <w:pPr>
              <w:jc w:val="both"/>
              <w:rPr>
                <w:sz w:val="28"/>
                <w:szCs w:val="28"/>
              </w:rPr>
            </w:pPr>
            <w:r w:rsidRPr="00294920">
              <w:rPr>
                <w:sz w:val="28"/>
                <w:szCs w:val="28"/>
              </w:rPr>
              <w:t>П</w:t>
            </w:r>
            <w:r w:rsidR="001E3F4D" w:rsidRPr="00294920">
              <w:rPr>
                <w:sz w:val="28"/>
                <w:szCs w:val="28"/>
              </w:rPr>
              <w:t>рограмма «Комплексное развитие систем коммунальной инфрастру</w:t>
            </w:r>
            <w:r w:rsidR="00BE56D7" w:rsidRPr="00294920">
              <w:rPr>
                <w:sz w:val="28"/>
                <w:szCs w:val="28"/>
              </w:rPr>
              <w:t xml:space="preserve">ктуры </w:t>
            </w:r>
            <w:r w:rsidR="001E3F4D" w:rsidRPr="00294920">
              <w:rPr>
                <w:sz w:val="28"/>
                <w:szCs w:val="28"/>
              </w:rPr>
              <w:t>Остерского сельского поселения Рославльского района</w:t>
            </w:r>
            <w:r w:rsidR="00344132">
              <w:rPr>
                <w:sz w:val="28"/>
                <w:szCs w:val="28"/>
              </w:rPr>
              <w:t xml:space="preserve"> Смоленской области на 2023-2040</w:t>
            </w:r>
            <w:r w:rsidR="001E3F4D" w:rsidRPr="00294920">
              <w:rPr>
                <w:sz w:val="28"/>
                <w:szCs w:val="28"/>
              </w:rPr>
              <w:t xml:space="preserve"> годы (далее – Программа)</w:t>
            </w:r>
          </w:p>
        </w:tc>
      </w:tr>
      <w:tr w:rsidR="00D76266" w:rsidRPr="00294920" w:rsidTr="00B6537A">
        <w:trPr>
          <w:trHeight w:val="1212"/>
        </w:trPr>
        <w:tc>
          <w:tcPr>
            <w:tcW w:w="3348" w:type="dxa"/>
          </w:tcPr>
          <w:p w:rsidR="00D76266" w:rsidRPr="00294920" w:rsidRDefault="00D76266" w:rsidP="00D76266">
            <w:pPr>
              <w:rPr>
                <w:sz w:val="28"/>
                <w:szCs w:val="28"/>
              </w:rPr>
            </w:pPr>
            <w:r w:rsidRPr="00294920">
              <w:rPr>
                <w:sz w:val="28"/>
                <w:szCs w:val="28"/>
              </w:rPr>
              <w:t>Исполнители Программы</w:t>
            </w:r>
          </w:p>
        </w:tc>
        <w:tc>
          <w:tcPr>
            <w:tcW w:w="6459" w:type="dxa"/>
          </w:tcPr>
          <w:p w:rsidR="00D76266" w:rsidRPr="00294920" w:rsidRDefault="00D76266" w:rsidP="00D76266">
            <w:pPr>
              <w:rPr>
                <w:sz w:val="28"/>
                <w:szCs w:val="28"/>
              </w:rPr>
            </w:pPr>
            <w:r w:rsidRPr="00294920">
              <w:rPr>
                <w:sz w:val="28"/>
                <w:szCs w:val="28"/>
              </w:rPr>
              <w:t>Администрация Остерского сельского поселения Рославльского района Смоленской области</w:t>
            </w:r>
          </w:p>
        </w:tc>
      </w:tr>
      <w:tr w:rsidR="00D76266" w:rsidRPr="00294920" w:rsidTr="00EC46BB">
        <w:tc>
          <w:tcPr>
            <w:tcW w:w="3348" w:type="dxa"/>
          </w:tcPr>
          <w:p w:rsidR="00D76266" w:rsidRPr="00294920" w:rsidRDefault="00D76266" w:rsidP="00D76266">
            <w:pPr>
              <w:rPr>
                <w:sz w:val="28"/>
                <w:szCs w:val="28"/>
              </w:rPr>
            </w:pPr>
            <w:r w:rsidRPr="00294920">
              <w:rPr>
                <w:sz w:val="28"/>
                <w:szCs w:val="28"/>
              </w:rPr>
              <w:t>Основание для</w:t>
            </w:r>
          </w:p>
          <w:p w:rsidR="00D76266" w:rsidRPr="00294920" w:rsidRDefault="00D76266" w:rsidP="00D76266">
            <w:pPr>
              <w:rPr>
                <w:sz w:val="28"/>
                <w:szCs w:val="28"/>
              </w:rPr>
            </w:pPr>
            <w:proofErr w:type="gramStart"/>
            <w:r w:rsidRPr="00294920">
              <w:rPr>
                <w:sz w:val="28"/>
                <w:szCs w:val="28"/>
              </w:rPr>
              <w:t>разработки</w:t>
            </w:r>
            <w:proofErr w:type="gramEnd"/>
            <w:r w:rsidRPr="00294920">
              <w:rPr>
                <w:sz w:val="28"/>
                <w:szCs w:val="28"/>
              </w:rPr>
              <w:t xml:space="preserve"> Программы</w:t>
            </w:r>
          </w:p>
        </w:tc>
        <w:tc>
          <w:tcPr>
            <w:tcW w:w="6459" w:type="dxa"/>
          </w:tcPr>
          <w:p w:rsidR="00D76266" w:rsidRPr="00294920" w:rsidRDefault="00D76266" w:rsidP="00D76266">
            <w:pPr>
              <w:jc w:val="both"/>
              <w:rPr>
                <w:sz w:val="28"/>
                <w:szCs w:val="28"/>
              </w:rPr>
            </w:pPr>
            <w:r w:rsidRPr="00294920">
              <w:rPr>
                <w:sz w:val="28"/>
                <w:szCs w:val="28"/>
              </w:rPr>
              <w:t>- Ф</w:t>
            </w:r>
            <w:r w:rsidR="00344132">
              <w:rPr>
                <w:sz w:val="28"/>
                <w:szCs w:val="28"/>
              </w:rPr>
              <w:t>едеральный закон от 06.10.2003</w:t>
            </w:r>
            <w:r w:rsidRPr="00294920">
              <w:rPr>
                <w:sz w:val="28"/>
                <w:szCs w:val="28"/>
              </w:rPr>
              <w:t xml:space="preserve"> №131-ФЗ «Об общих принципах организации местного самоуправления в Российской Федерации»;</w:t>
            </w:r>
          </w:p>
          <w:p w:rsidR="00D76266" w:rsidRPr="00294920" w:rsidRDefault="00D76266" w:rsidP="00D76266">
            <w:pPr>
              <w:pStyle w:val="headertext"/>
              <w:shd w:val="clear" w:color="auto" w:fill="FFFFFF"/>
              <w:spacing w:before="0" w:beforeAutospacing="0" w:after="0" w:afterAutospacing="0"/>
              <w:jc w:val="both"/>
              <w:textAlignment w:val="baseline"/>
              <w:rPr>
                <w:rFonts w:eastAsia="Calibri"/>
                <w:bCs/>
                <w:sz w:val="28"/>
                <w:szCs w:val="28"/>
              </w:rPr>
            </w:pPr>
            <w:r w:rsidRPr="00294920">
              <w:rPr>
                <w:sz w:val="28"/>
                <w:szCs w:val="28"/>
              </w:rPr>
              <w:t xml:space="preserve">- </w:t>
            </w:r>
            <w:r w:rsidRPr="00294920">
              <w:rPr>
                <w:rFonts w:eastAsia="Calibri"/>
                <w:bCs/>
                <w:sz w:val="28"/>
                <w:szCs w:val="28"/>
              </w:rPr>
              <w:t>Приказ Министерства региональн</w:t>
            </w:r>
            <w:r w:rsidR="00E312D7">
              <w:rPr>
                <w:rFonts w:eastAsia="Calibri"/>
                <w:bCs/>
                <w:sz w:val="28"/>
                <w:szCs w:val="28"/>
              </w:rPr>
              <w:t>ого развития Российской Федерации</w:t>
            </w:r>
            <w:r w:rsidR="009E10A8">
              <w:rPr>
                <w:rFonts w:eastAsia="Calibri"/>
                <w:bCs/>
                <w:sz w:val="28"/>
                <w:szCs w:val="28"/>
              </w:rPr>
              <w:t xml:space="preserve"> от 06.05.2011 №204 </w:t>
            </w:r>
            <w:r w:rsidRPr="00294920">
              <w:rPr>
                <w:rFonts w:eastAsia="Calibri"/>
                <w:bCs/>
                <w:sz w:val="28"/>
                <w:szCs w:val="28"/>
              </w:rPr>
              <w:t>«О разработке программ комплексного развития систем коммунальной инфраструктуры муниципальных образований»</w:t>
            </w:r>
          </w:p>
          <w:p w:rsidR="00D76266" w:rsidRPr="00294920" w:rsidRDefault="00D76266" w:rsidP="00D76266">
            <w:pPr>
              <w:jc w:val="both"/>
              <w:rPr>
                <w:sz w:val="28"/>
                <w:szCs w:val="28"/>
              </w:rPr>
            </w:pPr>
            <w:r w:rsidRPr="00294920">
              <w:rPr>
                <w:sz w:val="28"/>
                <w:szCs w:val="28"/>
              </w:rPr>
              <w:t>- Постановление Правительства Российской Федерации от 14.06.2013 №502 «Об утверждении требований к программам комплексного развития систем коммунальной инфраструктуры поселений, городских округов»;</w:t>
            </w:r>
          </w:p>
          <w:p w:rsidR="00D76266" w:rsidRPr="00294920" w:rsidRDefault="00D76266" w:rsidP="00D76266">
            <w:pPr>
              <w:jc w:val="both"/>
              <w:rPr>
                <w:bCs/>
                <w:sz w:val="28"/>
                <w:szCs w:val="28"/>
              </w:rPr>
            </w:pPr>
            <w:r w:rsidRPr="00294920">
              <w:rPr>
                <w:sz w:val="28"/>
                <w:szCs w:val="28"/>
              </w:rPr>
              <w:t xml:space="preserve">- </w:t>
            </w:r>
            <w:r w:rsidRPr="00294920">
              <w:rPr>
                <w:bCs/>
                <w:sz w:val="28"/>
                <w:szCs w:val="28"/>
              </w:rPr>
              <w:t xml:space="preserve">Генеральный план Остерского сельского поселения Рославльского района Смоленской области, утвержденный решением </w:t>
            </w:r>
            <w:proofErr w:type="spellStart"/>
            <w:r w:rsidRPr="00294920">
              <w:rPr>
                <w:bCs/>
                <w:sz w:val="28"/>
                <w:szCs w:val="28"/>
              </w:rPr>
              <w:t>Рославльской</w:t>
            </w:r>
            <w:proofErr w:type="spellEnd"/>
            <w:r w:rsidRPr="00294920">
              <w:rPr>
                <w:bCs/>
                <w:sz w:val="28"/>
                <w:szCs w:val="28"/>
              </w:rPr>
              <w:t xml:space="preserve"> районной Думы Рославльского района Смоленской </w:t>
            </w:r>
            <w:r w:rsidRPr="00294920">
              <w:rPr>
                <w:bCs/>
                <w:sz w:val="28"/>
                <w:szCs w:val="28"/>
              </w:rPr>
              <w:lastRenderedPageBreak/>
              <w:t>области от 20.12.2021 №95;</w:t>
            </w:r>
          </w:p>
          <w:p w:rsidR="00D76266" w:rsidRPr="00294920" w:rsidRDefault="00D76266" w:rsidP="00D76266">
            <w:pPr>
              <w:pStyle w:val="headertext"/>
              <w:shd w:val="clear" w:color="auto" w:fill="FFFFFF"/>
              <w:spacing w:before="0" w:beforeAutospacing="0" w:after="0" w:afterAutospacing="0"/>
              <w:jc w:val="both"/>
              <w:textAlignment w:val="baseline"/>
              <w:rPr>
                <w:rFonts w:eastAsia="Calibri"/>
                <w:bCs/>
                <w:sz w:val="28"/>
                <w:szCs w:val="28"/>
              </w:rPr>
            </w:pPr>
            <w:r w:rsidRPr="00294920">
              <w:rPr>
                <w:bCs/>
                <w:sz w:val="28"/>
                <w:szCs w:val="28"/>
              </w:rPr>
              <w:t xml:space="preserve">- </w:t>
            </w:r>
            <w:r w:rsidRPr="00294920">
              <w:rPr>
                <w:rFonts w:eastAsia="Calibri"/>
                <w:bCs/>
                <w:sz w:val="28"/>
                <w:szCs w:val="28"/>
              </w:rPr>
              <w:t xml:space="preserve">Федеральный закон «О водоснабжении и водоотведении» </w:t>
            </w:r>
          </w:p>
          <w:p w:rsidR="00D76266" w:rsidRPr="00294920" w:rsidRDefault="00344132" w:rsidP="00D76266">
            <w:pPr>
              <w:pStyle w:val="headertext"/>
              <w:shd w:val="clear" w:color="auto" w:fill="FFFFFF"/>
              <w:spacing w:before="0" w:beforeAutospacing="0" w:after="0" w:afterAutospacing="0"/>
              <w:jc w:val="both"/>
              <w:textAlignment w:val="baseline"/>
              <w:rPr>
                <w:rFonts w:eastAsia="Calibri"/>
                <w:bCs/>
                <w:sz w:val="28"/>
                <w:szCs w:val="28"/>
              </w:rPr>
            </w:pPr>
            <w:proofErr w:type="gramStart"/>
            <w:r>
              <w:rPr>
                <w:rFonts w:eastAsia="Calibri"/>
                <w:bCs/>
                <w:sz w:val="28"/>
                <w:szCs w:val="28"/>
              </w:rPr>
              <w:t>с</w:t>
            </w:r>
            <w:proofErr w:type="gramEnd"/>
            <w:r>
              <w:rPr>
                <w:rFonts w:eastAsia="Calibri"/>
                <w:bCs/>
                <w:sz w:val="28"/>
                <w:szCs w:val="28"/>
              </w:rPr>
              <w:t xml:space="preserve"> изменениями на 01.04.2020 </w:t>
            </w:r>
            <w:r w:rsidR="00D76266" w:rsidRPr="00294920">
              <w:rPr>
                <w:rFonts w:eastAsia="Calibri"/>
                <w:bCs/>
                <w:sz w:val="28"/>
                <w:szCs w:val="28"/>
              </w:rPr>
              <w:t>(редакция, действующая с</w:t>
            </w:r>
            <w:r w:rsidR="0084743E">
              <w:rPr>
                <w:rFonts w:eastAsia="Calibri"/>
                <w:bCs/>
                <w:sz w:val="28"/>
                <w:szCs w:val="28"/>
              </w:rPr>
              <w:t xml:space="preserve"> 1.01.</w:t>
            </w:r>
            <w:r w:rsidR="00D76266" w:rsidRPr="00294920">
              <w:rPr>
                <w:rFonts w:eastAsia="Calibri"/>
                <w:bCs/>
                <w:sz w:val="28"/>
                <w:szCs w:val="28"/>
              </w:rPr>
              <w:t>2021 года);</w:t>
            </w:r>
          </w:p>
          <w:p w:rsidR="00D76266" w:rsidRPr="00294920" w:rsidRDefault="00D76266" w:rsidP="00D76266">
            <w:pPr>
              <w:pStyle w:val="headertext"/>
              <w:shd w:val="clear" w:color="auto" w:fill="FFFFFF"/>
              <w:spacing w:before="0" w:beforeAutospacing="0" w:after="0" w:afterAutospacing="0"/>
              <w:jc w:val="both"/>
              <w:textAlignment w:val="baseline"/>
              <w:rPr>
                <w:rFonts w:eastAsia="Calibri"/>
                <w:bCs/>
                <w:sz w:val="28"/>
                <w:szCs w:val="28"/>
              </w:rPr>
            </w:pPr>
            <w:r w:rsidRPr="00294920">
              <w:rPr>
                <w:rFonts w:eastAsia="Calibri"/>
                <w:bCs/>
                <w:sz w:val="28"/>
                <w:szCs w:val="28"/>
              </w:rPr>
              <w:t>- Постанов</w:t>
            </w:r>
            <w:r w:rsidR="00BC1CA4">
              <w:rPr>
                <w:rFonts w:eastAsia="Calibri"/>
                <w:bCs/>
                <w:sz w:val="28"/>
                <w:szCs w:val="28"/>
              </w:rPr>
              <w:t xml:space="preserve">ление Правительство РФ от </w:t>
            </w:r>
            <w:proofErr w:type="gramStart"/>
            <w:r w:rsidR="00BC1CA4">
              <w:rPr>
                <w:rFonts w:eastAsia="Calibri"/>
                <w:bCs/>
                <w:sz w:val="28"/>
                <w:szCs w:val="28"/>
              </w:rPr>
              <w:t>13.05.</w:t>
            </w:r>
            <w:r w:rsidR="00344132">
              <w:rPr>
                <w:rFonts w:eastAsia="Calibri"/>
                <w:bCs/>
                <w:sz w:val="28"/>
                <w:szCs w:val="28"/>
              </w:rPr>
              <w:t xml:space="preserve">2013 </w:t>
            </w:r>
            <w:r w:rsidRPr="00294920">
              <w:rPr>
                <w:rFonts w:eastAsia="Calibri"/>
                <w:bCs/>
                <w:sz w:val="28"/>
                <w:szCs w:val="28"/>
              </w:rPr>
              <w:t xml:space="preserve"> №</w:t>
            </w:r>
            <w:proofErr w:type="gramEnd"/>
            <w:r w:rsidRPr="00294920">
              <w:rPr>
                <w:rFonts w:eastAsia="Calibri"/>
                <w:bCs/>
                <w:sz w:val="28"/>
                <w:szCs w:val="28"/>
              </w:rPr>
              <w:t xml:space="preserve"> 406 «О государственном регулировании тарифов в сфере водоснабжения и водоотведения»;</w:t>
            </w:r>
          </w:p>
          <w:p w:rsidR="00D76266" w:rsidRPr="00294920" w:rsidRDefault="00D76266" w:rsidP="00D76266">
            <w:pPr>
              <w:pStyle w:val="headertext"/>
              <w:shd w:val="clear" w:color="auto" w:fill="FFFFFF"/>
              <w:spacing w:before="0" w:beforeAutospacing="0" w:after="0" w:afterAutospacing="0"/>
              <w:jc w:val="both"/>
              <w:textAlignment w:val="baseline"/>
              <w:rPr>
                <w:rFonts w:eastAsia="Calibri"/>
                <w:bCs/>
                <w:sz w:val="28"/>
                <w:szCs w:val="28"/>
              </w:rPr>
            </w:pPr>
            <w:r w:rsidRPr="00294920">
              <w:rPr>
                <w:rFonts w:eastAsia="Calibri"/>
                <w:bCs/>
                <w:sz w:val="28"/>
                <w:szCs w:val="28"/>
              </w:rPr>
              <w:t>- Федеральный закон «Об электроэнергетике» -</w:t>
            </w:r>
            <w:r w:rsidR="00344132">
              <w:rPr>
                <w:rFonts w:eastAsia="Calibri"/>
                <w:bCs/>
                <w:sz w:val="28"/>
                <w:szCs w:val="28"/>
              </w:rPr>
              <w:t xml:space="preserve"> с изменениями на 30.12.2020</w:t>
            </w:r>
            <w:r w:rsidRPr="00294920">
              <w:rPr>
                <w:rFonts w:eastAsia="Calibri"/>
                <w:bCs/>
                <w:sz w:val="28"/>
                <w:szCs w:val="28"/>
              </w:rPr>
              <w:t xml:space="preserve"> (редакция, действующая с 28.01.2021 г.);</w:t>
            </w:r>
          </w:p>
          <w:p w:rsidR="00D76266" w:rsidRPr="00294920" w:rsidRDefault="00D76266" w:rsidP="00D76266">
            <w:pPr>
              <w:pStyle w:val="headertext"/>
              <w:shd w:val="clear" w:color="auto" w:fill="FFFFFF"/>
              <w:spacing w:before="0" w:beforeAutospacing="0" w:after="0" w:afterAutospacing="0"/>
              <w:jc w:val="both"/>
              <w:textAlignment w:val="baseline"/>
              <w:rPr>
                <w:rFonts w:eastAsia="Calibri"/>
                <w:bCs/>
                <w:sz w:val="28"/>
                <w:szCs w:val="28"/>
              </w:rPr>
            </w:pPr>
            <w:r w:rsidRPr="00294920">
              <w:rPr>
                <w:rFonts w:eastAsia="Calibri"/>
                <w:bCs/>
                <w:sz w:val="28"/>
                <w:szCs w:val="28"/>
              </w:rPr>
              <w:t>- Федеральный закон «О газоснабжении в РФ» (с</w:t>
            </w:r>
            <w:r w:rsidR="00344132">
              <w:rPr>
                <w:rFonts w:eastAsia="Calibri"/>
                <w:bCs/>
                <w:sz w:val="28"/>
                <w:szCs w:val="28"/>
              </w:rPr>
              <w:t xml:space="preserve"> изменениями на 26.07. 2019 </w:t>
            </w:r>
            <w:r w:rsidRPr="00294920">
              <w:rPr>
                <w:rFonts w:eastAsia="Calibri"/>
                <w:bCs/>
                <w:sz w:val="28"/>
                <w:szCs w:val="28"/>
              </w:rPr>
              <w:t>);</w:t>
            </w:r>
          </w:p>
          <w:p w:rsidR="00D76266" w:rsidRPr="00294920" w:rsidRDefault="00D76266" w:rsidP="00D76266">
            <w:pPr>
              <w:pStyle w:val="headertext"/>
              <w:shd w:val="clear" w:color="auto" w:fill="FFFFFF"/>
              <w:spacing w:before="0" w:beforeAutospacing="0" w:after="0" w:afterAutospacing="0"/>
              <w:jc w:val="both"/>
              <w:textAlignment w:val="baseline"/>
              <w:rPr>
                <w:rFonts w:eastAsia="Calibri"/>
                <w:bCs/>
                <w:sz w:val="28"/>
                <w:szCs w:val="28"/>
              </w:rPr>
            </w:pPr>
            <w:r w:rsidRPr="00294920">
              <w:rPr>
                <w:rFonts w:eastAsia="Calibri"/>
                <w:bCs/>
                <w:sz w:val="28"/>
                <w:szCs w:val="28"/>
              </w:rPr>
              <w:t>Постановление Пра</w:t>
            </w:r>
            <w:r w:rsidR="00344132">
              <w:rPr>
                <w:rFonts w:eastAsia="Calibri"/>
                <w:bCs/>
                <w:sz w:val="28"/>
                <w:szCs w:val="28"/>
              </w:rPr>
              <w:t xml:space="preserve">вительство РФ от </w:t>
            </w:r>
            <w:proofErr w:type="gramStart"/>
            <w:r w:rsidR="00344132">
              <w:rPr>
                <w:rFonts w:eastAsia="Calibri"/>
                <w:bCs/>
                <w:sz w:val="28"/>
                <w:szCs w:val="28"/>
              </w:rPr>
              <w:t xml:space="preserve">29.12.2000 </w:t>
            </w:r>
            <w:r w:rsidRPr="00294920">
              <w:rPr>
                <w:rFonts w:eastAsia="Calibri"/>
                <w:bCs/>
                <w:sz w:val="28"/>
                <w:szCs w:val="28"/>
              </w:rPr>
              <w:t xml:space="preserve"> №</w:t>
            </w:r>
            <w:proofErr w:type="gramEnd"/>
            <w:r w:rsidRPr="00294920">
              <w:rPr>
                <w:rFonts w:eastAsia="Calibri"/>
                <w:bCs/>
                <w:sz w:val="28"/>
                <w:szCs w:val="28"/>
              </w:rPr>
              <w:t xml:space="preserve">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 </w:t>
            </w:r>
            <w:r w:rsidR="00344132">
              <w:rPr>
                <w:rFonts w:eastAsia="Calibri"/>
                <w:bCs/>
                <w:sz w:val="28"/>
                <w:szCs w:val="28"/>
              </w:rPr>
              <w:t xml:space="preserve">с изменениями на 19.03.2020 </w:t>
            </w:r>
            <w:r w:rsidRPr="00294920">
              <w:rPr>
                <w:rFonts w:eastAsia="Calibri"/>
                <w:bCs/>
                <w:sz w:val="28"/>
                <w:szCs w:val="28"/>
              </w:rPr>
              <w:t xml:space="preserve"> (редакция</w:t>
            </w:r>
            <w:r w:rsidR="00344132">
              <w:rPr>
                <w:rFonts w:eastAsia="Calibri"/>
                <w:bCs/>
                <w:sz w:val="28"/>
                <w:szCs w:val="28"/>
              </w:rPr>
              <w:t xml:space="preserve">, действующая с 13.09.2020 </w:t>
            </w:r>
            <w:r w:rsidRPr="00294920">
              <w:rPr>
                <w:rFonts w:eastAsia="Calibri"/>
                <w:bCs/>
                <w:sz w:val="28"/>
                <w:szCs w:val="28"/>
              </w:rPr>
              <w:t>);</w:t>
            </w:r>
          </w:p>
          <w:p w:rsidR="00D76266" w:rsidRPr="00294920" w:rsidRDefault="00D76266" w:rsidP="00D76266">
            <w:pPr>
              <w:pStyle w:val="headertext"/>
              <w:shd w:val="clear" w:color="auto" w:fill="FFFFFF"/>
              <w:spacing w:before="0" w:beforeAutospacing="0" w:after="0" w:afterAutospacing="0"/>
              <w:jc w:val="both"/>
              <w:textAlignment w:val="baseline"/>
              <w:rPr>
                <w:rFonts w:eastAsia="Calibri"/>
                <w:bCs/>
                <w:sz w:val="28"/>
                <w:szCs w:val="28"/>
              </w:rPr>
            </w:pPr>
            <w:r w:rsidRPr="00294920">
              <w:rPr>
                <w:rFonts w:eastAsia="Calibri"/>
                <w:bCs/>
                <w:sz w:val="28"/>
                <w:szCs w:val="28"/>
              </w:rPr>
              <w:t xml:space="preserve">- Федеральный </w:t>
            </w:r>
            <w:proofErr w:type="gramStart"/>
            <w:r w:rsidRPr="00294920">
              <w:rPr>
                <w:rFonts w:eastAsia="Calibri"/>
                <w:bCs/>
                <w:sz w:val="28"/>
                <w:szCs w:val="28"/>
              </w:rPr>
              <w:t>закон  «</w:t>
            </w:r>
            <w:proofErr w:type="gramEnd"/>
            <w:r w:rsidRPr="00294920">
              <w:rPr>
                <w:rFonts w:eastAsia="Calibri"/>
                <w:bCs/>
                <w:sz w:val="28"/>
                <w:szCs w:val="28"/>
              </w:rPr>
              <w:t>Об отходах производства и потребления» -</w:t>
            </w:r>
            <w:r w:rsidR="00344132">
              <w:rPr>
                <w:rFonts w:eastAsia="Calibri"/>
                <w:bCs/>
                <w:sz w:val="28"/>
                <w:szCs w:val="28"/>
              </w:rPr>
              <w:t xml:space="preserve"> с изменениями на 7.04.2020</w:t>
            </w:r>
            <w:r w:rsidRPr="00294920">
              <w:rPr>
                <w:rFonts w:eastAsia="Calibri"/>
                <w:bCs/>
                <w:sz w:val="28"/>
                <w:szCs w:val="28"/>
              </w:rPr>
              <w:br/>
              <w:t>(редакция</w:t>
            </w:r>
            <w:r w:rsidR="00344132">
              <w:rPr>
                <w:rFonts w:eastAsia="Calibri"/>
                <w:bCs/>
                <w:sz w:val="28"/>
                <w:szCs w:val="28"/>
              </w:rPr>
              <w:t>, действующая с 14.06. 2020</w:t>
            </w:r>
            <w:r w:rsidRPr="00294920">
              <w:rPr>
                <w:rFonts w:eastAsia="Calibri"/>
                <w:bCs/>
                <w:sz w:val="28"/>
                <w:szCs w:val="28"/>
              </w:rPr>
              <w:t>);</w:t>
            </w:r>
          </w:p>
        </w:tc>
      </w:tr>
      <w:tr w:rsidR="00D76266" w:rsidRPr="00294920" w:rsidTr="00EC46BB">
        <w:tc>
          <w:tcPr>
            <w:tcW w:w="3348" w:type="dxa"/>
          </w:tcPr>
          <w:p w:rsidR="00D76266" w:rsidRPr="00294920" w:rsidRDefault="00D76266" w:rsidP="00D76266">
            <w:pPr>
              <w:rPr>
                <w:sz w:val="28"/>
                <w:szCs w:val="28"/>
              </w:rPr>
            </w:pPr>
            <w:r>
              <w:rPr>
                <w:sz w:val="28"/>
                <w:szCs w:val="28"/>
              </w:rPr>
              <w:lastRenderedPageBreak/>
              <w:t xml:space="preserve">Наименование </w:t>
            </w:r>
            <w:proofErr w:type="gramStart"/>
            <w:r>
              <w:rPr>
                <w:sz w:val="28"/>
                <w:szCs w:val="28"/>
              </w:rPr>
              <w:t xml:space="preserve">заказчика, </w:t>
            </w:r>
            <w:r w:rsidRPr="00294920">
              <w:rPr>
                <w:sz w:val="28"/>
                <w:szCs w:val="28"/>
              </w:rPr>
              <w:t xml:space="preserve"> и</w:t>
            </w:r>
            <w:proofErr w:type="gramEnd"/>
            <w:r w:rsidRPr="00294920">
              <w:rPr>
                <w:sz w:val="28"/>
                <w:szCs w:val="28"/>
              </w:rPr>
              <w:t xml:space="preserve"> разработчиков программы, их местонахождение</w:t>
            </w:r>
          </w:p>
        </w:tc>
        <w:tc>
          <w:tcPr>
            <w:tcW w:w="6459" w:type="dxa"/>
          </w:tcPr>
          <w:p w:rsidR="00D76266" w:rsidRPr="00294920" w:rsidRDefault="00D76266" w:rsidP="00D76266">
            <w:pPr>
              <w:jc w:val="both"/>
              <w:rPr>
                <w:sz w:val="28"/>
                <w:szCs w:val="28"/>
              </w:rPr>
            </w:pPr>
            <w:r w:rsidRPr="00294920">
              <w:rPr>
                <w:sz w:val="28"/>
                <w:szCs w:val="28"/>
              </w:rPr>
              <w:t>Заказчик программы:</w:t>
            </w:r>
          </w:p>
          <w:p w:rsidR="00D76266" w:rsidRPr="00294920" w:rsidRDefault="00D76266" w:rsidP="00D76266">
            <w:pPr>
              <w:jc w:val="both"/>
              <w:rPr>
                <w:sz w:val="28"/>
                <w:szCs w:val="28"/>
              </w:rPr>
            </w:pPr>
            <w:r w:rsidRPr="00294920">
              <w:rPr>
                <w:sz w:val="28"/>
                <w:szCs w:val="28"/>
              </w:rPr>
              <w:t>Администрация Остерского сельского поселения Рославльского района Смоленской области.</w:t>
            </w:r>
          </w:p>
          <w:p w:rsidR="00D76266" w:rsidRPr="00294920" w:rsidRDefault="00D76266" w:rsidP="00D76266">
            <w:pPr>
              <w:jc w:val="both"/>
              <w:rPr>
                <w:sz w:val="28"/>
                <w:szCs w:val="28"/>
              </w:rPr>
            </w:pPr>
            <w:r w:rsidRPr="00294920">
              <w:rPr>
                <w:sz w:val="28"/>
                <w:szCs w:val="28"/>
              </w:rPr>
              <w:t xml:space="preserve">Местонахождение: Смоленская область, </w:t>
            </w:r>
            <w:proofErr w:type="spellStart"/>
            <w:r w:rsidRPr="00294920">
              <w:rPr>
                <w:sz w:val="28"/>
                <w:szCs w:val="28"/>
              </w:rPr>
              <w:t>Рославльский</w:t>
            </w:r>
            <w:proofErr w:type="spellEnd"/>
            <w:r w:rsidRPr="00294920">
              <w:rPr>
                <w:sz w:val="28"/>
                <w:szCs w:val="28"/>
              </w:rPr>
              <w:t xml:space="preserve"> район, </w:t>
            </w:r>
            <w:proofErr w:type="spellStart"/>
            <w:r w:rsidRPr="00294920">
              <w:rPr>
                <w:sz w:val="28"/>
                <w:szCs w:val="28"/>
              </w:rPr>
              <w:t>с.Остер</w:t>
            </w:r>
            <w:proofErr w:type="spellEnd"/>
            <w:r w:rsidRPr="00294920">
              <w:rPr>
                <w:sz w:val="28"/>
                <w:szCs w:val="28"/>
              </w:rPr>
              <w:t xml:space="preserve">, </w:t>
            </w:r>
            <w:proofErr w:type="spellStart"/>
            <w:r w:rsidRPr="00294920">
              <w:rPr>
                <w:sz w:val="28"/>
                <w:szCs w:val="28"/>
              </w:rPr>
              <w:t>ул.Советская</w:t>
            </w:r>
            <w:proofErr w:type="spellEnd"/>
            <w:r w:rsidRPr="00294920">
              <w:rPr>
                <w:sz w:val="28"/>
                <w:szCs w:val="28"/>
              </w:rPr>
              <w:t>,</w:t>
            </w:r>
            <w:r w:rsidR="009E10A8">
              <w:rPr>
                <w:sz w:val="28"/>
                <w:szCs w:val="28"/>
              </w:rPr>
              <w:t xml:space="preserve"> </w:t>
            </w:r>
            <w:r w:rsidRPr="00294920">
              <w:rPr>
                <w:sz w:val="28"/>
                <w:szCs w:val="28"/>
              </w:rPr>
              <w:t>д.2.</w:t>
            </w:r>
          </w:p>
          <w:p w:rsidR="00D76266" w:rsidRPr="00294920" w:rsidRDefault="00D76266" w:rsidP="00D76266">
            <w:pPr>
              <w:jc w:val="both"/>
              <w:rPr>
                <w:sz w:val="28"/>
                <w:szCs w:val="28"/>
              </w:rPr>
            </w:pPr>
            <w:r w:rsidRPr="00294920">
              <w:rPr>
                <w:sz w:val="28"/>
                <w:szCs w:val="28"/>
              </w:rPr>
              <w:t>Разработчик программы:</w:t>
            </w:r>
          </w:p>
          <w:p w:rsidR="00D76266" w:rsidRPr="00294920" w:rsidRDefault="00D76266" w:rsidP="00D76266">
            <w:pPr>
              <w:jc w:val="both"/>
              <w:rPr>
                <w:sz w:val="28"/>
                <w:szCs w:val="28"/>
              </w:rPr>
            </w:pPr>
            <w:r w:rsidRPr="00294920">
              <w:rPr>
                <w:sz w:val="28"/>
                <w:szCs w:val="28"/>
              </w:rPr>
              <w:t>Администрация Остерского сельского поселения Рославльского района Смоленской области.</w:t>
            </w:r>
          </w:p>
          <w:p w:rsidR="00D76266" w:rsidRPr="00294920" w:rsidRDefault="00D76266" w:rsidP="00D76266">
            <w:pPr>
              <w:jc w:val="both"/>
              <w:rPr>
                <w:sz w:val="28"/>
                <w:szCs w:val="28"/>
              </w:rPr>
            </w:pPr>
            <w:r w:rsidRPr="00294920">
              <w:rPr>
                <w:sz w:val="28"/>
                <w:szCs w:val="28"/>
              </w:rPr>
              <w:t xml:space="preserve">Местонахождение: Смоленская область, </w:t>
            </w:r>
            <w:proofErr w:type="spellStart"/>
            <w:r w:rsidRPr="00294920">
              <w:rPr>
                <w:sz w:val="28"/>
                <w:szCs w:val="28"/>
              </w:rPr>
              <w:t>Рославльский</w:t>
            </w:r>
            <w:proofErr w:type="spellEnd"/>
            <w:r w:rsidRPr="00294920">
              <w:rPr>
                <w:sz w:val="28"/>
                <w:szCs w:val="28"/>
              </w:rPr>
              <w:t xml:space="preserve"> район, </w:t>
            </w:r>
            <w:proofErr w:type="spellStart"/>
            <w:r w:rsidRPr="00294920">
              <w:rPr>
                <w:sz w:val="28"/>
                <w:szCs w:val="28"/>
              </w:rPr>
              <w:t>с.Остер</w:t>
            </w:r>
            <w:proofErr w:type="spellEnd"/>
            <w:r w:rsidRPr="00294920">
              <w:rPr>
                <w:sz w:val="28"/>
                <w:szCs w:val="28"/>
              </w:rPr>
              <w:t xml:space="preserve">, </w:t>
            </w:r>
            <w:proofErr w:type="spellStart"/>
            <w:r w:rsidRPr="00294920">
              <w:rPr>
                <w:sz w:val="28"/>
                <w:szCs w:val="28"/>
              </w:rPr>
              <w:t>ул.Советская</w:t>
            </w:r>
            <w:proofErr w:type="spellEnd"/>
            <w:r w:rsidRPr="00294920">
              <w:rPr>
                <w:sz w:val="28"/>
                <w:szCs w:val="28"/>
              </w:rPr>
              <w:t>,</w:t>
            </w:r>
            <w:r w:rsidR="009E10A8">
              <w:rPr>
                <w:sz w:val="28"/>
                <w:szCs w:val="28"/>
              </w:rPr>
              <w:t xml:space="preserve"> </w:t>
            </w:r>
            <w:r w:rsidRPr="00294920">
              <w:rPr>
                <w:sz w:val="28"/>
                <w:szCs w:val="28"/>
              </w:rPr>
              <w:t>д.2</w:t>
            </w:r>
          </w:p>
        </w:tc>
      </w:tr>
      <w:tr w:rsidR="00D76266" w:rsidRPr="00294920" w:rsidTr="00EC46BB">
        <w:tc>
          <w:tcPr>
            <w:tcW w:w="3348" w:type="dxa"/>
          </w:tcPr>
          <w:p w:rsidR="00D76266" w:rsidRPr="00294920" w:rsidRDefault="00D76266" w:rsidP="00D76266">
            <w:pPr>
              <w:rPr>
                <w:sz w:val="28"/>
                <w:szCs w:val="28"/>
              </w:rPr>
            </w:pPr>
            <w:r w:rsidRPr="00294920">
              <w:rPr>
                <w:sz w:val="28"/>
                <w:szCs w:val="28"/>
              </w:rPr>
              <w:t>Цели Программы</w:t>
            </w:r>
          </w:p>
        </w:tc>
        <w:tc>
          <w:tcPr>
            <w:tcW w:w="6459" w:type="dxa"/>
          </w:tcPr>
          <w:p w:rsidR="00D76266" w:rsidRPr="00D76266" w:rsidRDefault="00D76266" w:rsidP="00D76266">
            <w:pPr>
              <w:shd w:val="clear" w:color="auto" w:fill="FFFFFF"/>
              <w:jc w:val="both"/>
              <w:textAlignment w:val="baseline"/>
              <w:rPr>
                <w:sz w:val="28"/>
                <w:szCs w:val="28"/>
              </w:rPr>
            </w:pPr>
            <w:r w:rsidRPr="00D76266">
              <w:rPr>
                <w:sz w:val="28"/>
                <w:szCs w:val="28"/>
              </w:rPr>
              <w:t>Обеспечение перспективного спроса на коммунальные ресурсы в соответствии с нормативными требованиями к качеству и надежнос</w:t>
            </w:r>
            <w:r>
              <w:rPr>
                <w:sz w:val="28"/>
                <w:szCs w:val="28"/>
              </w:rPr>
              <w:t>ти, сохранение</w:t>
            </w:r>
            <w:r w:rsidRPr="00D76266">
              <w:rPr>
                <w:sz w:val="28"/>
                <w:szCs w:val="28"/>
              </w:rPr>
              <w:t xml:space="preserve"> уровня доступности коммунальных услуг для </w:t>
            </w:r>
            <w:r>
              <w:rPr>
                <w:sz w:val="28"/>
                <w:szCs w:val="28"/>
              </w:rPr>
              <w:t>потребителей</w:t>
            </w:r>
          </w:p>
          <w:p w:rsidR="00D76266" w:rsidRPr="00294920" w:rsidRDefault="00D76266" w:rsidP="00D76266">
            <w:pPr>
              <w:jc w:val="both"/>
              <w:rPr>
                <w:sz w:val="28"/>
                <w:szCs w:val="28"/>
              </w:rPr>
            </w:pPr>
          </w:p>
        </w:tc>
      </w:tr>
      <w:tr w:rsidR="00D76266" w:rsidRPr="00294920" w:rsidTr="00EC46BB">
        <w:tc>
          <w:tcPr>
            <w:tcW w:w="3348" w:type="dxa"/>
          </w:tcPr>
          <w:p w:rsidR="00D76266" w:rsidRPr="00294920" w:rsidRDefault="00D76266" w:rsidP="00D76266">
            <w:pPr>
              <w:rPr>
                <w:sz w:val="28"/>
                <w:szCs w:val="28"/>
              </w:rPr>
            </w:pPr>
            <w:r w:rsidRPr="00294920">
              <w:rPr>
                <w:sz w:val="28"/>
                <w:szCs w:val="28"/>
              </w:rPr>
              <w:t>Задачи Программы</w:t>
            </w:r>
          </w:p>
        </w:tc>
        <w:tc>
          <w:tcPr>
            <w:tcW w:w="6459" w:type="dxa"/>
          </w:tcPr>
          <w:p w:rsidR="00D76266" w:rsidRPr="00294920" w:rsidRDefault="00D76266" w:rsidP="00D76266">
            <w:pPr>
              <w:shd w:val="clear" w:color="auto" w:fill="FFFFFF"/>
              <w:tabs>
                <w:tab w:val="left" w:pos="720"/>
              </w:tabs>
              <w:jc w:val="both"/>
              <w:rPr>
                <w:spacing w:val="1"/>
                <w:sz w:val="28"/>
                <w:szCs w:val="28"/>
              </w:rPr>
            </w:pPr>
            <w:r w:rsidRPr="00294920">
              <w:rPr>
                <w:rFonts w:eastAsia="Calibri"/>
                <w:spacing w:val="1"/>
                <w:sz w:val="28"/>
                <w:szCs w:val="28"/>
              </w:rPr>
              <w:t>Обеспечение надежности и эффективности поставки коммунал</w:t>
            </w:r>
            <w:r>
              <w:rPr>
                <w:rFonts w:eastAsia="Calibri"/>
                <w:spacing w:val="1"/>
                <w:sz w:val="28"/>
                <w:szCs w:val="28"/>
              </w:rPr>
              <w:t xml:space="preserve">ьных ресурсов за </w:t>
            </w:r>
            <w:proofErr w:type="gramStart"/>
            <w:r>
              <w:rPr>
                <w:rFonts w:eastAsia="Calibri"/>
                <w:spacing w:val="1"/>
                <w:sz w:val="28"/>
                <w:szCs w:val="28"/>
              </w:rPr>
              <w:t xml:space="preserve">счет </w:t>
            </w:r>
            <w:r w:rsidRPr="00294920">
              <w:rPr>
                <w:rFonts w:eastAsia="Calibri"/>
                <w:spacing w:val="1"/>
                <w:sz w:val="28"/>
                <w:szCs w:val="28"/>
              </w:rPr>
              <w:t xml:space="preserve"> реконструкции</w:t>
            </w:r>
            <w:proofErr w:type="gramEnd"/>
            <w:r w:rsidRPr="00294920">
              <w:rPr>
                <w:rFonts w:eastAsia="Calibri"/>
                <w:spacing w:val="1"/>
                <w:sz w:val="28"/>
                <w:szCs w:val="28"/>
              </w:rPr>
              <w:t xml:space="preserve"> и модернизации сис</w:t>
            </w:r>
            <w:r w:rsidRPr="00294920">
              <w:rPr>
                <w:spacing w:val="1"/>
                <w:sz w:val="28"/>
                <w:szCs w:val="28"/>
              </w:rPr>
              <w:t>тем коммунальной инфраструктуры:</w:t>
            </w:r>
          </w:p>
          <w:p w:rsidR="00D76266" w:rsidRPr="00294920" w:rsidRDefault="00D76266" w:rsidP="00D76266">
            <w:pPr>
              <w:numPr>
                <w:ilvl w:val="0"/>
                <w:numId w:val="5"/>
              </w:numPr>
              <w:tabs>
                <w:tab w:val="left" w:pos="850"/>
              </w:tabs>
              <w:autoSpaceDE w:val="0"/>
              <w:autoSpaceDN w:val="0"/>
              <w:adjustRightInd w:val="0"/>
              <w:jc w:val="both"/>
              <w:rPr>
                <w:rFonts w:eastAsiaTheme="majorEastAsia"/>
                <w:sz w:val="28"/>
                <w:szCs w:val="28"/>
              </w:rPr>
            </w:pPr>
            <w:proofErr w:type="gramStart"/>
            <w:r w:rsidRPr="00294920">
              <w:rPr>
                <w:rFonts w:eastAsiaTheme="majorEastAsia"/>
                <w:sz w:val="28"/>
                <w:szCs w:val="28"/>
              </w:rPr>
              <w:t>разработка</w:t>
            </w:r>
            <w:proofErr w:type="gramEnd"/>
            <w:r w:rsidRPr="00294920">
              <w:rPr>
                <w:rFonts w:eastAsiaTheme="majorEastAsia"/>
                <w:sz w:val="28"/>
                <w:szCs w:val="28"/>
              </w:rPr>
              <w:t xml:space="preserve"> мероприятий по строительству и </w:t>
            </w:r>
            <w:r w:rsidRPr="00294920">
              <w:rPr>
                <w:rFonts w:eastAsiaTheme="majorEastAsia"/>
                <w:sz w:val="28"/>
                <w:szCs w:val="28"/>
              </w:rPr>
              <w:lastRenderedPageBreak/>
              <w:t>модернизации объектов коммунальной инфраструктуры;</w:t>
            </w:r>
          </w:p>
          <w:p w:rsidR="00D76266" w:rsidRPr="00294920" w:rsidRDefault="00D76266" w:rsidP="00D76266">
            <w:pPr>
              <w:numPr>
                <w:ilvl w:val="0"/>
                <w:numId w:val="5"/>
              </w:numPr>
              <w:tabs>
                <w:tab w:val="left" w:pos="850"/>
              </w:tabs>
              <w:autoSpaceDE w:val="0"/>
              <w:autoSpaceDN w:val="0"/>
              <w:adjustRightInd w:val="0"/>
              <w:jc w:val="both"/>
              <w:rPr>
                <w:rFonts w:eastAsiaTheme="majorEastAsia"/>
                <w:sz w:val="28"/>
                <w:szCs w:val="28"/>
              </w:rPr>
            </w:pPr>
            <w:proofErr w:type="gramStart"/>
            <w:r w:rsidRPr="00294920">
              <w:rPr>
                <w:rFonts w:eastAsiaTheme="majorEastAsia"/>
                <w:sz w:val="28"/>
                <w:szCs w:val="28"/>
              </w:rPr>
              <w:t>определение</w:t>
            </w:r>
            <w:proofErr w:type="gramEnd"/>
            <w:r w:rsidRPr="00294920">
              <w:rPr>
                <w:rFonts w:eastAsiaTheme="majorEastAsia"/>
                <w:sz w:val="28"/>
                <w:szCs w:val="28"/>
              </w:rPr>
              <w:t xml:space="preserve"> сроков и объема капитальных вложений на реализацию разработанных мероприятий;</w:t>
            </w:r>
          </w:p>
          <w:p w:rsidR="00D76266" w:rsidRPr="00294920" w:rsidRDefault="00D76266" w:rsidP="00D76266">
            <w:pPr>
              <w:shd w:val="clear" w:color="auto" w:fill="FFFFFF"/>
              <w:tabs>
                <w:tab w:val="left" w:pos="720"/>
              </w:tabs>
              <w:jc w:val="both"/>
              <w:rPr>
                <w:rFonts w:eastAsia="Calibri"/>
                <w:spacing w:val="1"/>
                <w:sz w:val="28"/>
                <w:szCs w:val="28"/>
              </w:rPr>
            </w:pPr>
            <w:r w:rsidRPr="00294920">
              <w:rPr>
                <w:sz w:val="28"/>
                <w:szCs w:val="28"/>
              </w:rPr>
              <w:t>-определение экономической эффектив</w:t>
            </w:r>
            <w:r>
              <w:rPr>
                <w:sz w:val="28"/>
                <w:szCs w:val="28"/>
              </w:rPr>
              <w:t>ности от реализации мероприятий;</w:t>
            </w:r>
          </w:p>
          <w:p w:rsidR="00D76266" w:rsidRPr="00294920" w:rsidRDefault="00D76266" w:rsidP="00D76266">
            <w:pPr>
              <w:jc w:val="both"/>
              <w:rPr>
                <w:sz w:val="28"/>
                <w:szCs w:val="28"/>
              </w:rPr>
            </w:pPr>
            <w:r>
              <w:rPr>
                <w:rFonts w:eastAsia="Calibri"/>
                <w:spacing w:val="1"/>
                <w:sz w:val="28"/>
                <w:szCs w:val="28"/>
              </w:rPr>
              <w:t>-о</w:t>
            </w:r>
            <w:r w:rsidRPr="00294920">
              <w:rPr>
                <w:rFonts w:eastAsia="Calibri"/>
                <w:spacing w:val="1"/>
                <w:sz w:val="28"/>
                <w:szCs w:val="28"/>
              </w:rPr>
              <w:t>беспечение доступности для населения стоимости коммунальных услуг</w:t>
            </w:r>
          </w:p>
        </w:tc>
      </w:tr>
      <w:tr w:rsidR="00D76266" w:rsidRPr="00294920" w:rsidTr="00EC46BB">
        <w:tc>
          <w:tcPr>
            <w:tcW w:w="3348" w:type="dxa"/>
          </w:tcPr>
          <w:p w:rsidR="00D76266" w:rsidRPr="00294920" w:rsidRDefault="00D76266" w:rsidP="00D76266">
            <w:pPr>
              <w:rPr>
                <w:sz w:val="28"/>
                <w:szCs w:val="28"/>
              </w:rPr>
            </w:pPr>
            <w:proofErr w:type="gramStart"/>
            <w:r w:rsidRPr="00294920">
              <w:rPr>
                <w:rFonts w:eastAsia="Calibri"/>
                <w:sz w:val="28"/>
                <w:szCs w:val="28"/>
              </w:rPr>
              <w:lastRenderedPageBreak/>
              <w:t>Целевые  показатели</w:t>
            </w:r>
            <w:proofErr w:type="gramEnd"/>
            <w:r w:rsidRPr="00294920">
              <w:rPr>
                <w:rFonts w:eastAsia="Calibri"/>
                <w:sz w:val="28"/>
                <w:szCs w:val="28"/>
              </w:rPr>
              <w:t xml:space="preserve"> Программы</w:t>
            </w:r>
          </w:p>
        </w:tc>
        <w:tc>
          <w:tcPr>
            <w:tcW w:w="6459" w:type="dxa"/>
          </w:tcPr>
          <w:p w:rsidR="00D76266" w:rsidRPr="00294920" w:rsidRDefault="00D76266" w:rsidP="00D76266">
            <w:pPr>
              <w:shd w:val="clear" w:color="auto" w:fill="FFFFFF"/>
              <w:tabs>
                <w:tab w:val="left" w:pos="720"/>
              </w:tabs>
              <w:jc w:val="both"/>
              <w:rPr>
                <w:rFonts w:eastAsia="Calibri"/>
                <w:color w:val="000000"/>
                <w:spacing w:val="1"/>
                <w:sz w:val="28"/>
                <w:szCs w:val="28"/>
              </w:rPr>
            </w:pPr>
            <w:r w:rsidRPr="00294920">
              <w:rPr>
                <w:rFonts w:eastAsia="Calibri"/>
                <w:color w:val="000000"/>
                <w:spacing w:val="1"/>
                <w:sz w:val="28"/>
                <w:szCs w:val="28"/>
              </w:rPr>
              <w:t xml:space="preserve">– развитие, модернизация и инженерно-техническая оптимизация функционирования систем коммунальной инфраструктуры </w:t>
            </w:r>
            <w:r w:rsidRPr="00294920">
              <w:rPr>
                <w:sz w:val="28"/>
                <w:szCs w:val="28"/>
                <w:shd w:val="clear" w:color="auto" w:fill="FFFFFF"/>
              </w:rPr>
              <w:t>Остерского сельского поселения Рославльского района Смоленской области</w:t>
            </w:r>
            <w:r w:rsidRPr="00294920">
              <w:rPr>
                <w:rFonts w:eastAsia="Calibri"/>
                <w:color w:val="000000"/>
                <w:spacing w:val="1"/>
                <w:sz w:val="28"/>
                <w:szCs w:val="28"/>
              </w:rPr>
              <w:t xml:space="preserve"> в соответствии с требованиями стандартов качества;  </w:t>
            </w:r>
          </w:p>
          <w:p w:rsidR="00D76266" w:rsidRPr="00294920" w:rsidRDefault="00D76266" w:rsidP="00D76266">
            <w:pPr>
              <w:shd w:val="clear" w:color="auto" w:fill="FFFFFF"/>
              <w:tabs>
                <w:tab w:val="left" w:pos="720"/>
              </w:tabs>
              <w:jc w:val="both"/>
              <w:rPr>
                <w:rFonts w:eastAsia="Calibri"/>
                <w:color w:val="000000"/>
                <w:spacing w:val="1"/>
                <w:sz w:val="28"/>
                <w:szCs w:val="28"/>
                <w:highlight w:val="yellow"/>
              </w:rPr>
            </w:pPr>
            <w:r w:rsidRPr="00294920">
              <w:rPr>
                <w:rFonts w:eastAsia="Calibri"/>
                <w:color w:val="000000"/>
                <w:spacing w:val="1"/>
                <w:sz w:val="28"/>
                <w:szCs w:val="28"/>
              </w:rPr>
              <w:t>– достижение баланса интересов потребителей товаров и услуг организаций коммунального комплекса и интересов указанных организаций, обеспечивающего доступность этих товаров и услуг для потребителей и эффективное функционирование организаций коммунального комплекса;</w:t>
            </w:r>
          </w:p>
          <w:p w:rsidR="00D76266" w:rsidRPr="00294920" w:rsidRDefault="00D76266" w:rsidP="00D76266">
            <w:pPr>
              <w:jc w:val="both"/>
              <w:rPr>
                <w:sz w:val="28"/>
                <w:szCs w:val="28"/>
              </w:rPr>
            </w:pPr>
            <w:r w:rsidRPr="00294920">
              <w:rPr>
                <w:rFonts w:eastAsia="Calibri"/>
                <w:color w:val="000000"/>
                <w:spacing w:val="1"/>
                <w:sz w:val="28"/>
                <w:szCs w:val="28"/>
              </w:rPr>
              <w:t xml:space="preserve">– повышение надежности систем коммунальной инфраструктуры и качества предоставляемых коммунальных услуг на территории </w:t>
            </w:r>
            <w:r w:rsidRPr="00294920">
              <w:rPr>
                <w:sz w:val="28"/>
                <w:szCs w:val="28"/>
                <w:shd w:val="clear" w:color="auto" w:fill="FFFFFF"/>
              </w:rPr>
              <w:t>Остерского сельского поселения Рославльского района Смоленской области</w:t>
            </w:r>
            <w:r w:rsidRPr="00294920">
              <w:rPr>
                <w:rFonts w:eastAsia="Calibri"/>
                <w:color w:val="000000"/>
                <w:spacing w:val="1"/>
                <w:sz w:val="28"/>
                <w:szCs w:val="28"/>
              </w:rPr>
              <w:t>.</w:t>
            </w:r>
          </w:p>
        </w:tc>
      </w:tr>
      <w:tr w:rsidR="00D76266" w:rsidRPr="00294920" w:rsidTr="00EC46BB">
        <w:tc>
          <w:tcPr>
            <w:tcW w:w="3348" w:type="dxa"/>
          </w:tcPr>
          <w:p w:rsidR="00D76266" w:rsidRPr="00294920" w:rsidRDefault="00D76266" w:rsidP="00D76266">
            <w:pPr>
              <w:rPr>
                <w:sz w:val="28"/>
                <w:szCs w:val="28"/>
              </w:rPr>
            </w:pPr>
            <w:r w:rsidRPr="00294920">
              <w:rPr>
                <w:sz w:val="28"/>
                <w:szCs w:val="28"/>
              </w:rPr>
              <w:t>Сроки и этапы реализации Программы</w:t>
            </w:r>
          </w:p>
        </w:tc>
        <w:tc>
          <w:tcPr>
            <w:tcW w:w="6459" w:type="dxa"/>
          </w:tcPr>
          <w:p w:rsidR="00D76266" w:rsidRPr="00294920" w:rsidRDefault="009E10A8" w:rsidP="00D76266">
            <w:pPr>
              <w:jc w:val="both"/>
              <w:rPr>
                <w:color w:val="FF0000"/>
                <w:sz w:val="28"/>
                <w:szCs w:val="28"/>
              </w:rPr>
            </w:pPr>
            <w:r>
              <w:rPr>
                <w:sz w:val="28"/>
                <w:szCs w:val="28"/>
              </w:rPr>
              <w:t>Срок реализации программы: 2023-2040 года.</w:t>
            </w:r>
          </w:p>
          <w:p w:rsidR="00D76266" w:rsidRPr="00294920" w:rsidRDefault="00D76266" w:rsidP="00D76266">
            <w:pPr>
              <w:jc w:val="both"/>
              <w:rPr>
                <w:sz w:val="28"/>
                <w:szCs w:val="28"/>
              </w:rPr>
            </w:pPr>
            <w:r w:rsidRPr="00294920">
              <w:rPr>
                <w:sz w:val="28"/>
                <w:szCs w:val="28"/>
              </w:rPr>
              <w:t>Программа реализуется в один этап</w:t>
            </w:r>
          </w:p>
        </w:tc>
      </w:tr>
      <w:tr w:rsidR="00D76266" w:rsidRPr="00294920" w:rsidTr="00EC46BB">
        <w:tc>
          <w:tcPr>
            <w:tcW w:w="3348" w:type="dxa"/>
          </w:tcPr>
          <w:p w:rsidR="00D76266" w:rsidRPr="00294920" w:rsidRDefault="00D76266" w:rsidP="00D76266">
            <w:pPr>
              <w:rPr>
                <w:sz w:val="28"/>
                <w:szCs w:val="28"/>
              </w:rPr>
            </w:pPr>
            <w:r w:rsidRPr="00294920">
              <w:rPr>
                <w:rFonts w:eastAsia="Calibri"/>
                <w:sz w:val="28"/>
                <w:szCs w:val="28"/>
              </w:rPr>
              <w:t>Объемы и источники финансирования</w:t>
            </w:r>
          </w:p>
        </w:tc>
        <w:tc>
          <w:tcPr>
            <w:tcW w:w="6459" w:type="dxa"/>
          </w:tcPr>
          <w:p w:rsidR="00D76266" w:rsidRPr="00294920" w:rsidRDefault="00D76266" w:rsidP="00D76266">
            <w:pPr>
              <w:ind w:firstLine="142"/>
              <w:jc w:val="both"/>
              <w:rPr>
                <w:sz w:val="28"/>
                <w:szCs w:val="28"/>
                <w:shd w:val="clear" w:color="auto" w:fill="FFFFFF"/>
              </w:rPr>
            </w:pPr>
            <w:r w:rsidRPr="00294920">
              <w:rPr>
                <w:sz w:val="28"/>
                <w:szCs w:val="28"/>
                <w:shd w:val="clear" w:color="auto" w:fill="FFFFFF"/>
              </w:rPr>
              <w:t>Финансовые затраты на реа</w:t>
            </w:r>
            <w:r w:rsidR="00344132">
              <w:rPr>
                <w:sz w:val="28"/>
                <w:szCs w:val="28"/>
                <w:shd w:val="clear" w:color="auto" w:fill="FFFFFF"/>
              </w:rPr>
              <w:t>лизацию Программы на период 2023-2040</w:t>
            </w:r>
            <w:r w:rsidR="009E10A8">
              <w:rPr>
                <w:sz w:val="28"/>
                <w:szCs w:val="28"/>
                <w:shd w:val="clear" w:color="auto" w:fill="FFFFFF"/>
              </w:rPr>
              <w:t xml:space="preserve"> года</w:t>
            </w:r>
            <w:r w:rsidR="00917EF7">
              <w:rPr>
                <w:sz w:val="28"/>
                <w:szCs w:val="28"/>
                <w:shd w:val="clear" w:color="auto" w:fill="FFFFFF"/>
              </w:rPr>
              <w:t xml:space="preserve"> составляют –   201321</w:t>
            </w:r>
            <w:r>
              <w:rPr>
                <w:sz w:val="28"/>
                <w:szCs w:val="28"/>
                <w:shd w:val="clear" w:color="auto" w:fill="FFFFFF"/>
              </w:rPr>
              <w:t>,077 тыс.</w:t>
            </w:r>
            <w:r w:rsidRPr="00294920">
              <w:rPr>
                <w:sz w:val="28"/>
                <w:szCs w:val="28"/>
                <w:shd w:val="clear" w:color="auto" w:fill="FFFFFF"/>
              </w:rPr>
              <w:t xml:space="preserve"> руб., в том числе:</w:t>
            </w:r>
          </w:p>
          <w:p w:rsidR="00D76266" w:rsidRPr="00294920" w:rsidRDefault="00D76266" w:rsidP="00D76266">
            <w:pPr>
              <w:ind w:firstLine="142"/>
              <w:jc w:val="both"/>
              <w:rPr>
                <w:sz w:val="28"/>
                <w:szCs w:val="28"/>
                <w:shd w:val="clear" w:color="auto" w:fill="FFFFFF"/>
              </w:rPr>
            </w:pPr>
            <w:proofErr w:type="gramStart"/>
            <w:r w:rsidRPr="00294920">
              <w:rPr>
                <w:sz w:val="28"/>
                <w:szCs w:val="28"/>
                <w:shd w:val="clear" w:color="auto" w:fill="FFFFFF"/>
              </w:rPr>
              <w:t>в</w:t>
            </w:r>
            <w:proofErr w:type="gramEnd"/>
            <w:r w:rsidRPr="00294920">
              <w:rPr>
                <w:sz w:val="28"/>
                <w:szCs w:val="28"/>
                <w:shd w:val="clear" w:color="auto" w:fill="FFFFFF"/>
              </w:rPr>
              <w:t xml:space="preserve"> том числе по годам:</w:t>
            </w:r>
          </w:p>
          <w:p w:rsidR="00D76266" w:rsidRPr="00294920" w:rsidRDefault="00344132" w:rsidP="00D76266">
            <w:pPr>
              <w:tabs>
                <w:tab w:val="left" w:pos="1080"/>
              </w:tabs>
              <w:suppressAutoHyphens/>
              <w:ind w:firstLine="142"/>
              <w:rPr>
                <w:sz w:val="28"/>
                <w:szCs w:val="28"/>
              </w:rPr>
            </w:pPr>
            <w:r>
              <w:rPr>
                <w:sz w:val="28"/>
                <w:szCs w:val="28"/>
              </w:rPr>
              <w:t>2023</w:t>
            </w:r>
            <w:r w:rsidR="00D76266">
              <w:rPr>
                <w:sz w:val="28"/>
                <w:szCs w:val="28"/>
              </w:rPr>
              <w:t xml:space="preserve"> год –       </w:t>
            </w:r>
            <w:r>
              <w:rPr>
                <w:sz w:val="28"/>
                <w:szCs w:val="28"/>
              </w:rPr>
              <w:t xml:space="preserve"> </w:t>
            </w:r>
            <w:r w:rsidR="00D76266">
              <w:rPr>
                <w:sz w:val="28"/>
                <w:szCs w:val="28"/>
              </w:rPr>
              <w:t xml:space="preserve">  </w:t>
            </w:r>
            <w:r>
              <w:rPr>
                <w:sz w:val="28"/>
                <w:szCs w:val="28"/>
              </w:rPr>
              <w:t xml:space="preserve"> </w:t>
            </w:r>
            <w:r w:rsidR="00917EF7">
              <w:rPr>
                <w:sz w:val="28"/>
                <w:szCs w:val="28"/>
              </w:rPr>
              <w:t>0</w:t>
            </w:r>
            <w:r w:rsidR="00D76266">
              <w:rPr>
                <w:sz w:val="28"/>
                <w:szCs w:val="28"/>
              </w:rPr>
              <w:t xml:space="preserve">   </w:t>
            </w:r>
          </w:p>
          <w:p w:rsidR="00D76266" w:rsidRPr="00294920" w:rsidRDefault="00344132" w:rsidP="00D76266">
            <w:pPr>
              <w:ind w:firstLine="142"/>
              <w:jc w:val="both"/>
              <w:rPr>
                <w:sz w:val="28"/>
                <w:szCs w:val="28"/>
                <w:shd w:val="clear" w:color="auto" w:fill="FFFFFF"/>
              </w:rPr>
            </w:pPr>
            <w:r>
              <w:rPr>
                <w:sz w:val="28"/>
                <w:szCs w:val="28"/>
                <w:shd w:val="clear" w:color="auto" w:fill="FFFFFF"/>
              </w:rPr>
              <w:t>2024</w:t>
            </w:r>
            <w:r w:rsidR="00D76266" w:rsidRPr="00294920">
              <w:rPr>
                <w:sz w:val="28"/>
                <w:szCs w:val="28"/>
                <w:shd w:val="clear" w:color="auto" w:fill="FFFFFF"/>
              </w:rPr>
              <w:t xml:space="preserve"> </w:t>
            </w:r>
            <w:proofErr w:type="gramStart"/>
            <w:r w:rsidR="00D76266" w:rsidRPr="00294920">
              <w:rPr>
                <w:sz w:val="28"/>
                <w:szCs w:val="28"/>
                <w:shd w:val="clear" w:color="auto" w:fill="FFFFFF"/>
              </w:rPr>
              <w:t>г</w:t>
            </w:r>
            <w:r w:rsidR="00D76266">
              <w:rPr>
                <w:sz w:val="28"/>
                <w:szCs w:val="28"/>
                <w:shd w:val="clear" w:color="auto" w:fill="FFFFFF"/>
              </w:rPr>
              <w:t>од  -</w:t>
            </w:r>
            <w:proofErr w:type="gramEnd"/>
            <w:r w:rsidR="00D76266">
              <w:rPr>
                <w:sz w:val="28"/>
                <w:szCs w:val="28"/>
                <w:shd w:val="clear" w:color="auto" w:fill="FFFFFF"/>
              </w:rPr>
              <w:t xml:space="preserve">         </w:t>
            </w:r>
            <w:r w:rsidR="00917EF7">
              <w:rPr>
                <w:rFonts w:eastAsia="Calibri"/>
                <w:sz w:val="28"/>
                <w:szCs w:val="28"/>
              </w:rPr>
              <w:t>74458,4</w:t>
            </w:r>
            <w:r w:rsidR="00D76266" w:rsidRPr="00A13E59">
              <w:rPr>
                <w:rFonts w:eastAsia="Calibri"/>
                <w:sz w:val="28"/>
                <w:szCs w:val="28"/>
              </w:rPr>
              <w:t>77</w:t>
            </w:r>
            <w:r w:rsidR="00D76266">
              <w:rPr>
                <w:rFonts w:eastAsia="Calibri"/>
                <w:b/>
              </w:rPr>
              <w:t xml:space="preserve"> </w:t>
            </w:r>
            <w:proofErr w:type="spellStart"/>
            <w:r w:rsidR="00D76266" w:rsidRPr="00294920">
              <w:rPr>
                <w:sz w:val="28"/>
                <w:szCs w:val="28"/>
                <w:shd w:val="clear" w:color="auto" w:fill="FFFFFF"/>
              </w:rPr>
              <w:t>тыс.руб</w:t>
            </w:r>
            <w:proofErr w:type="spellEnd"/>
            <w:r w:rsidR="00D76266" w:rsidRPr="00294920">
              <w:rPr>
                <w:sz w:val="28"/>
                <w:szCs w:val="28"/>
                <w:shd w:val="clear" w:color="auto" w:fill="FFFFFF"/>
              </w:rPr>
              <w:t>.</w:t>
            </w:r>
          </w:p>
          <w:p w:rsidR="00D76266" w:rsidRPr="00294920" w:rsidRDefault="00344132" w:rsidP="00D76266">
            <w:pPr>
              <w:ind w:firstLine="142"/>
              <w:jc w:val="both"/>
              <w:rPr>
                <w:sz w:val="28"/>
                <w:szCs w:val="28"/>
                <w:shd w:val="clear" w:color="auto" w:fill="FFFFFF"/>
              </w:rPr>
            </w:pPr>
            <w:r>
              <w:rPr>
                <w:sz w:val="28"/>
                <w:szCs w:val="28"/>
                <w:shd w:val="clear" w:color="auto" w:fill="FFFFFF"/>
              </w:rPr>
              <w:t>2025</w:t>
            </w:r>
            <w:r w:rsidR="00D76266" w:rsidRPr="00294920">
              <w:rPr>
                <w:sz w:val="28"/>
                <w:szCs w:val="28"/>
                <w:shd w:val="clear" w:color="auto" w:fill="FFFFFF"/>
              </w:rPr>
              <w:t xml:space="preserve"> </w:t>
            </w:r>
            <w:proofErr w:type="gramStart"/>
            <w:r w:rsidR="00D76266" w:rsidRPr="00294920">
              <w:rPr>
                <w:sz w:val="28"/>
                <w:szCs w:val="28"/>
                <w:shd w:val="clear" w:color="auto" w:fill="FFFFFF"/>
              </w:rPr>
              <w:t>г</w:t>
            </w:r>
            <w:r>
              <w:rPr>
                <w:sz w:val="28"/>
                <w:szCs w:val="28"/>
                <w:shd w:val="clear" w:color="auto" w:fill="FFFFFF"/>
              </w:rPr>
              <w:t>од  -</w:t>
            </w:r>
            <w:proofErr w:type="gramEnd"/>
            <w:r>
              <w:rPr>
                <w:sz w:val="28"/>
                <w:szCs w:val="28"/>
                <w:shd w:val="clear" w:color="auto" w:fill="FFFFFF"/>
              </w:rPr>
              <w:t xml:space="preserve">      </w:t>
            </w:r>
            <w:r w:rsidR="00D76266">
              <w:rPr>
                <w:sz w:val="28"/>
                <w:szCs w:val="28"/>
                <w:shd w:val="clear" w:color="auto" w:fill="FFFFFF"/>
              </w:rPr>
              <w:t xml:space="preserve"> </w:t>
            </w:r>
            <w:r w:rsidR="00917EF7">
              <w:rPr>
                <w:rFonts w:eastAsia="Calibri"/>
                <w:sz w:val="28"/>
                <w:szCs w:val="28"/>
              </w:rPr>
              <w:t>118242,6</w:t>
            </w:r>
            <w:r w:rsidR="00D76266">
              <w:rPr>
                <w:sz w:val="28"/>
                <w:szCs w:val="28"/>
                <w:shd w:val="clear" w:color="auto" w:fill="FFFFFF"/>
              </w:rPr>
              <w:t xml:space="preserve"> </w:t>
            </w:r>
            <w:r>
              <w:rPr>
                <w:sz w:val="28"/>
                <w:szCs w:val="28"/>
                <w:shd w:val="clear" w:color="auto" w:fill="FFFFFF"/>
              </w:rPr>
              <w:t xml:space="preserve"> </w:t>
            </w:r>
            <w:proofErr w:type="spellStart"/>
            <w:r w:rsidR="00D76266" w:rsidRPr="00294920">
              <w:rPr>
                <w:sz w:val="28"/>
                <w:szCs w:val="28"/>
                <w:shd w:val="clear" w:color="auto" w:fill="FFFFFF"/>
              </w:rPr>
              <w:t>тыс.руб</w:t>
            </w:r>
            <w:proofErr w:type="spellEnd"/>
            <w:r w:rsidR="00D76266" w:rsidRPr="00294920">
              <w:rPr>
                <w:sz w:val="28"/>
                <w:szCs w:val="28"/>
                <w:shd w:val="clear" w:color="auto" w:fill="FFFFFF"/>
              </w:rPr>
              <w:t>.</w:t>
            </w:r>
          </w:p>
          <w:p w:rsidR="00D76266" w:rsidRPr="00294920" w:rsidRDefault="00344132" w:rsidP="00D76266">
            <w:pPr>
              <w:ind w:firstLine="142"/>
              <w:jc w:val="both"/>
              <w:rPr>
                <w:sz w:val="28"/>
                <w:szCs w:val="28"/>
                <w:shd w:val="clear" w:color="auto" w:fill="FFFFFF"/>
              </w:rPr>
            </w:pPr>
            <w:r>
              <w:rPr>
                <w:sz w:val="28"/>
                <w:szCs w:val="28"/>
                <w:shd w:val="clear" w:color="auto" w:fill="FFFFFF"/>
              </w:rPr>
              <w:t xml:space="preserve">2026 </w:t>
            </w:r>
            <w:r w:rsidR="00D76266" w:rsidRPr="00294920">
              <w:rPr>
                <w:sz w:val="28"/>
                <w:szCs w:val="28"/>
                <w:shd w:val="clear" w:color="auto" w:fill="FFFFFF"/>
              </w:rPr>
              <w:t>г</w:t>
            </w:r>
            <w:r w:rsidR="00D76266">
              <w:rPr>
                <w:sz w:val="28"/>
                <w:szCs w:val="28"/>
                <w:shd w:val="clear" w:color="auto" w:fill="FFFFFF"/>
              </w:rPr>
              <w:t xml:space="preserve">од -          </w:t>
            </w:r>
            <w:r>
              <w:rPr>
                <w:sz w:val="28"/>
                <w:szCs w:val="28"/>
                <w:shd w:val="clear" w:color="auto" w:fill="FFFFFF"/>
              </w:rPr>
              <w:t xml:space="preserve">  </w:t>
            </w:r>
            <w:r w:rsidR="00917EF7">
              <w:rPr>
                <w:rFonts w:eastAsia="Calibri"/>
                <w:sz w:val="28"/>
                <w:szCs w:val="28"/>
              </w:rPr>
              <w:t>1410,0</w:t>
            </w:r>
            <w:r w:rsidR="00D76266">
              <w:rPr>
                <w:rFonts w:eastAsia="Calibri"/>
                <w:b/>
              </w:rPr>
              <w:t xml:space="preserve"> </w:t>
            </w:r>
            <w:proofErr w:type="spellStart"/>
            <w:r w:rsidR="00D76266" w:rsidRPr="00294920">
              <w:rPr>
                <w:sz w:val="28"/>
                <w:szCs w:val="28"/>
                <w:shd w:val="clear" w:color="auto" w:fill="FFFFFF"/>
              </w:rPr>
              <w:t>тыс.руб</w:t>
            </w:r>
            <w:proofErr w:type="spellEnd"/>
            <w:r w:rsidR="00D76266" w:rsidRPr="00294920">
              <w:rPr>
                <w:sz w:val="28"/>
                <w:szCs w:val="28"/>
                <w:shd w:val="clear" w:color="auto" w:fill="FFFFFF"/>
              </w:rPr>
              <w:t>.</w:t>
            </w:r>
          </w:p>
          <w:p w:rsidR="00D76266" w:rsidRPr="00294920" w:rsidRDefault="00344132" w:rsidP="00D76266">
            <w:pPr>
              <w:ind w:firstLine="142"/>
              <w:jc w:val="both"/>
              <w:rPr>
                <w:sz w:val="28"/>
                <w:szCs w:val="28"/>
                <w:shd w:val="clear" w:color="auto" w:fill="FFFFFF"/>
              </w:rPr>
            </w:pPr>
            <w:r>
              <w:rPr>
                <w:sz w:val="28"/>
                <w:szCs w:val="28"/>
                <w:shd w:val="clear" w:color="auto" w:fill="FFFFFF"/>
              </w:rPr>
              <w:t>2027</w:t>
            </w:r>
            <w:r w:rsidR="00D76266" w:rsidRPr="00294920">
              <w:rPr>
                <w:sz w:val="28"/>
                <w:szCs w:val="28"/>
                <w:shd w:val="clear" w:color="auto" w:fill="FFFFFF"/>
              </w:rPr>
              <w:t xml:space="preserve"> </w:t>
            </w:r>
            <w:proofErr w:type="gramStart"/>
            <w:r w:rsidR="00D76266" w:rsidRPr="00294920">
              <w:rPr>
                <w:sz w:val="28"/>
                <w:szCs w:val="28"/>
                <w:shd w:val="clear" w:color="auto" w:fill="FFFFFF"/>
              </w:rPr>
              <w:t>г</w:t>
            </w:r>
            <w:r w:rsidR="00D76266">
              <w:rPr>
                <w:sz w:val="28"/>
                <w:szCs w:val="28"/>
                <w:shd w:val="clear" w:color="auto" w:fill="FFFFFF"/>
              </w:rPr>
              <w:t>од  -</w:t>
            </w:r>
            <w:proofErr w:type="gramEnd"/>
            <w:r w:rsidR="00D76266">
              <w:rPr>
                <w:sz w:val="28"/>
                <w:szCs w:val="28"/>
                <w:shd w:val="clear" w:color="auto" w:fill="FFFFFF"/>
              </w:rPr>
              <w:t xml:space="preserve">         </w:t>
            </w:r>
            <w:r>
              <w:rPr>
                <w:sz w:val="28"/>
                <w:szCs w:val="28"/>
                <w:shd w:val="clear" w:color="auto" w:fill="FFFFFF"/>
              </w:rPr>
              <w:t xml:space="preserve">  </w:t>
            </w:r>
            <w:r w:rsidR="00917EF7">
              <w:rPr>
                <w:rFonts w:eastAsia="Calibri"/>
                <w:sz w:val="28"/>
                <w:szCs w:val="28"/>
              </w:rPr>
              <w:t>1010,0</w:t>
            </w:r>
            <w:r w:rsidR="00D76266">
              <w:rPr>
                <w:rFonts w:eastAsia="Calibri"/>
                <w:sz w:val="28"/>
                <w:szCs w:val="28"/>
              </w:rPr>
              <w:t xml:space="preserve"> </w:t>
            </w:r>
            <w:proofErr w:type="spellStart"/>
            <w:r w:rsidR="00D76266" w:rsidRPr="00294920">
              <w:rPr>
                <w:sz w:val="28"/>
                <w:szCs w:val="28"/>
                <w:shd w:val="clear" w:color="auto" w:fill="FFFFFF"/>
              </w:rPr>
              <w:t>тыс.руб</w:t>
            </w:r>
            <w:proofErr w:type="spellEnd"/>
            <w:r w:rsidR="00D76266" w:rsidRPr="00294920">
              <w:rPr>
                <w:sz w:val="28"/>
                <w:szCs w:val="28"/>
                <w:shd w:val="clear" w:color="auto" w:fill="FFFFFF"/>
              </w:rPr>
              <w:t>.</w:t>
            </w:r>
          </w:p>
          <w:p w:rsidR="00D76266" w:rsidRPr="00294920" w:rsidRDefault="00344132" w:rsidP="00D76266">
            <w:pPr>
              <w:ind w:firstLine="142"/>
              <w:jc w:val="both"/>
              <w:rPr>
                <w:sz w:val="28"/>
                <w:szCs w:val="28"/>
                <w:shd w:val="clear" w:color="auto" w:fill="FFFFFF"/>
              </w:rPr>
            </w:pPr>
            <w:r>
              <w:rPr>
                <w:sz w:val="28"/>
                <w:szCs w:val="28"/>
                <w:shd w:val="clear" w:color="auto" w:fill="FFFFFF"/>
              </w:rPr>
              <w:t>2028-2040</w:t>
            </w:r>
            <w:r w:rsidR="00D76266" w:rsidRPr="00294920">
              <w:rPr>
                <w:sz w:val="28"/>
                <w:szCs w:val="28"/>
                <w:shd w:val="clear" w:color="auto" w:fill="FFFFFF"/>
              </w:rPr>
              <w:t xml:space="preserve"> </w:t>
            </w:r>
            <w:proofErr w:type="gramStart"/>
            <w:r w:rsidR="00D76266" w:rsidRPr="00294920">
              <w:rPr>
                <w:sz w:val="28"/>
                <w:szCs w:val="28"/>
                <w:shd w:val="clear" w:color="auto" w:fill="FFFFFF"/>
              </w:rPr>
              <w:t>г</w:t>
            </w:r>
            <w:r w:rsidR="00D76266">
              <w:rPr>
                <w:sz w:val="28"/>
                <w:szCs w:val="28"/>
                <w:shd w:val="clear" w:color="auto" w:fill="FFFFFF"/>
              </w:rPr>
              <w:t>од</w:t>
            </w:r>
            <w:r>
              <w:rPr>
                <w:sz w:val="28"/>
                <w:szCs w:val="28"/>
                <w:shd w:val="clear" w:color="auto" w:fill="FFFFFF"/>
              </w:rPr>
              <w:t>ы</w:t>
            </w:r>
            <w:r w:rsidR="00D76266">
              <w:rPr>
                <w:sz w:val="28"/>
                <w:szCs w:val="28"/>
                <w:shd w:val="clear" w:color="auto" w:fill="FFFFFF"/>
              </w:rPr>
              <w:t xml:space="preserve">  -</w:t>
            </w:r>
            <w:proofErr w:type="gramEnd"/>
            <w:r w:rsidR="00D76266">
              <w:rPr>
                <w:sz w:val="28"/>
                <w:szCs w:val="28"/>
                <w:shd w:val="clear" w:color="auto" w:fill="FFFFFF"/>
              </w:rPr>
              <w:t xml:space="preserve"> </w:t>
            </w:r>
            <w:r w:rsidR="00917EF7">
              <w:rPr>
                <w:rFonts w:eastAsia="Calibri"/>
                <w:sz w:val="28"/>
                <w:szCs w:val="28"/>
              </w:rPr>
              <w:t>6200,0</w:t>
            </w:r>
            <w:r w:rsidR="00D76266">
              <w:rPr>
                <w:rFonts w:eastAsia="Calibri"/>
                <w:b/>
              </w:rPr>
              <w:t xml:space="preserve"> </w:t>
            </w:r>
            <w:proofErr w:type="spellStart"/>
            <w:r w:rsidR="00D76266" w:rsidRPr="00294920">
              <w:rPr>
                <w:sz w:val="28"/>
                <w:szCs w:val="28"/>
                <w:shd w:val="clear" w:color="auto" w:fill="FFFFFF"/>
              </w:rPr>
              <w:t>тыс.руб</w:t>
            </w:r>
            <w:proofErr w:type="spellEnd"/>
            <w:r w:rsidR="00D76266" w:rsidRPr="00294920">
              <w:rPr>
                <w:sz w:val="28"/>
                <w:szCs w:val="28"/>
                <w:shd w:val="clear" w:color="auto" w:fill="FFFFFF"/>
              </w:rPr>
              <w:t>.</w:t>
            </w:r>
          </w:p>
        </w:tc>
      </w:tr>
      <w:tr w:rsidR="00D76266" w:rsidRPr="00294920" w:rsidTr="00EC46BB">
        <w:tc>
          <w:tcPr>
            <w:tcW w:w="3348" w:type="dxa"/>
          </w:tcPr>
          <w:p w:rsidR="00D76266" w:rsidRPr="00294920" w:rsidRDefault="00D76266" w:rsidP="00D76266">
            <w:pPr>
              <w:rPr>
                <w:sz w:val="28"/>
                <w:szCs w:val="28"/>
              </w:rPr>
            </w:pPr>
            <w:r w:rsidRPr="00294920">
              <w:rPr>
                <w:sz w:val="28"/>
                <w:szCs w:val="28"/>
              </w:rPr>
              <w:t>Ожидаемые результаты реализации Программы</w:t>
            </w:r>
          </w:p>
        </w:tc>
        <w:tc>
          <w:tcPr>
            <w:tcW w:w="6459" w:type="dxa"/>
          </w:tcPr>
          <w:p w:rsidR="00D76266" w:rsidRPr="00294920" w:rsidRDefault="00D76266" w:rsidP="00D76266">
            <w:pPr>
              <w:rPr>
                <w:sz w:val="28"/>
                <w:szCs w:val="28"/>
              </w:rPr>
            </w:pPr>
            <w:r w:rsidRPr="00294920">
              <w:rPr>
                <w:sz w:val="28"/>
                <w:szCs w:val="28"/>
              </w:rPr>
              <w:t>- повышение качества и надежности жилищно-коммунальных услуг, оказываемых потребителям;</w:t>
            </w:r>
          </w:p>
          <w:p w:rsidR="00D76266" w:rsidRPr="00294920" w:rsidRDefault="00D76266" w:rsidP="00D76266">
            <w:pPr>
              <w:rPr>
                <w:sz w:val="28"/>
                <w:szCs w:val="28"/>
              </w:rPr>
            </w:pPr>
            <w:r w:rsidRPr="00294920">
              <w:rPr>
                <w:sz w:val="28"/>
                <w:szCs w:val="28"/>
              </w:rPr>
              <w:t>- повышение эффективности использования систем коммунальной инфраструктуры;</w:t>
            </w:r>
          </w:p>
          <w:p w:rsidR="00D76266" w:rsidRPr="00294920" w:rsidRDefault="00D76266" w:rsidP="00D76266">
            <w:pPr>
              <w:rPr>
                <w:sz w:val="28"/>
                <w:szCs w:val="28"/>
              </w:rPr>
            </w:pPr>
            <w:r w:rsidRPr="00294920">
              <w:rPr>
                <w:sz w:val="28"/>
                <w:szCs w:val="28"/>
              </w:rPr>
              <w:t xml:space="preserve">- обеспечение санитарного благополучия населения, промышленной и экологической </w:t>
            </w:r>
            <w:r w:rsidRPr="00294920">
              <w:rPr>
                <w:sz w:val="28"/>
                <w:szCs w:val="28"/>
              </w:rPr>
              <w:lastRenderedPageBreak/>
              <w:t>безопасности</w:t>
            </w:r>
          </w:p>
        </w:tc>
      </w:tr>
    </w:tbl>
    <w:p w:rsidR="00ED274C" w:rsidRDefault="00ED274C" w:rsidP="00294920">
      <w:pPr>
        <w:tabs>
          <w:tab w:val="left" w:pos="3480"/>
        </w:tabs>
        <w:rPr>
          <w:b/>
          <w:sz w:val="28"/>
          <w:szCs w:val="28"/>
        </w:rPr>
      </w:pPr>
    </w:p>
    <w:p w:rsidR="000110B8" w:rsidRPr="00294920" w:rsidRDefault="00484168" w:rsidP="00294920">
      <w:pPr>
        <w:tabs>
          <w:tab w:val="left" w:pos="3480"/>
        </w:tabs>
        <w:jc w:val="center"/>
        <w:rPr>
          <w:b/>
          <w:sz w:val="28"/>
          <w:szCs w:val="28"/>
        </w:rPr>
      </w:pPr>
      <w:r w:rsidRPr="00294920">
        <w:rPr>
          <w:b/>
          <w:sz w:val="28"/>
          <w:szCs w:val="28"/>
        </w:rPr>
        <w:t>1.</w:t>
      </w:r>
      <w:r w:rsidR="0087132E" w:rsidRPr="00294920">
        <w:rPr>
          <w:b/>
          <w:sz w:val="28"/>
          <w:szCs w:val="28"/>
        </w:rPr>
        <w:t xml:space="preserve"> </w:t>
      </w:r>
      <w:r w:rsidRPr="00294920">
        <w:rPr>
          <w:b/>
          <w:sz w:val="28"/>
          <w:szCs w:val="28"/>
        </w:rPr>
        <w:t>Характеристика существующего состояния систем коммунальной инфраструктуры</w:t>
      </w:r>
    </w:p>
    <w:p w:rsidR="000110B8" w:rsidRPr="00294920" w:rsidRDefault="000110B8" w:rsidP="00294920">
      <w:pPr>
        <w:tabs>
          <w:tab w:val="left" w:pos="3480"/>
        </w:tabs>
        <w:jc w:val="center"/>
        <w:rPr>
          <w:b/>
          <w:sz w:val="28"/>
          <w:szCs w:val="28"/>
        </w:rPr>
      </w:pPr>
    </w:p>
    <w:p w:rsidR="0008450F" w:rsidRPr="00294920" w:rsidRDefault="0008450F" w:rsidP="00294920">
      <w:pPr>
        <w:keepNext/>
        <w:ind w:firstLine="720"/>
        <w:jc w:val="center"/>
        <w:outlineLvl w:val="2"/>
        <w:rPr>
          <w:b/>
          <w:sz w:val="28"/>
          <w:szCs w:val="28"/>
        </w:rPr>
      </w:pPr>
      <w:r w:rsidRPr="00294920">
        <w:rPr>
          <w:b/>
          <w:sz w:val="28"/>
          <w:szCs w:val="28"/>
        </w:rPr>
        <w:t>1.1. Водоснабжение</w:t>
      </w:r>
      <w:r w:rsidR="00321B70" w:rsidRPr="00294920">
        <w:rPr>
          <w:b/>
          <w:sz w:val="28"/>
          <w:szCs w:val="28"/>
        </w:rPr>
        <w:t xml:space="preserve"> в водоотведение</w:t>
      </w:r>
    </w:p>
    <w:p w:rsidR="004E23FC" w:rsidRPr="00294920" w:rsidRDefault="004E23FC" w:rsidP="00294920">
      <w:pPr>
        <w:keepNext/>
        <w:ind w:firstLine="720"/>
        <w:jc w:val="center"/>
        <w:outlineLvl w:val="2"/>
        <w:rPr>
          <w:b/>
          <w:sz w:val="28"/>
          <w:szCs w:val="28"/>
        </w:rPr>
      </w:pPr>
    </w:p>
    <w:p w:rsidR="0008450F" w:rsidRPr="00294920" w:rsidRDefault="0008450F" w:rsidP="00D93284">
      <w:pPr>
        <w:jc w:val="both"/>
        <w:rPr>
          <w:sz w:val="28"/>
          <w:szCs w:val="28"/>
        </w:rPr>
      </w:pPr>
      <w:r w:rsidRPr="00294920">
        <w:rPr>
          <w:sz w:val="28"/>
          <w:szCs w:val="28"/>
        </w:rPr>
        <w:t xml:space="preserve">В </w:t>
      </w:r>
      <w:proofErr w:type="spellStart"/>
      <w:r w:rsidRPr="00294920">
        <w:rPr>
          <w:sz w:val="28"/>
          <w:szCs w:val="28"/>
        </w:rPr>
        <w:t>Остерском</w:t>
      </w:r>
      <w:proofErr w:type="spellEnd"/>
      <w:r w:rsidRPr="00294920">
        <w:rPr>
          <w:sz w:val="28"/>
          <w:szCs w:val="28"/>
        </w:rPr>
        <w:t xml:space="preserve"> сельском поселении Рославльского района Смоленской области для водоснабжения широко используются подземные воды </w:t>
      </w:r>
      <w:r w:rsidR="00294920" w:rsidRPr="00294920">
        <w:rPr>
          <w:sz w:val="28"/>
          <w:szCs w:val="28"/>
        </w:rPr>
        <w:t>до четвертичных</w:t>
      </w:r>
      <w:r w:rsidRPr="00294920">
        <w:rPr>
          <w:sz w:val="28"/>
          <w:szCs w:val="28"/>
        </w:rPr>
        <w:t xml:space="preserve"> отложений. Разведанных запасов подземных вод достаточно для нормального обеспечения чистой водой жителей всех населенных пунктов сельского поселения</w:t>
      </w:r>
      <w:r w:rsidR="00B60389" w:rsidRPr="00294920">
        <w:rPr>
          <w:sz w:val="28"/>
          <w:szCs w:val="28"/>
        </w:rPr>
        <w:t>.</w:t>
      </w:r>
    </w:p>
    <w:p w:rsidR="00DE5BD4" w:rsidRPr="00294920" w:rsidRDefault="00DE5BD4" w:rsidP="00D93284">
      <w:pPr>
        <w:jc w:val="both"/>
        <w:rPr>
          <w:sz w:val="28"/>
          <w:szCs w:val="28"/>
        </w:rPr>
      </w:pPr>
      <w:r w:rsidRPr="00294920">
        <w:rPr>
          <w:sz w:val="28"/>
          <w:szCs w:val="28"/>
        </w:rPr>
        <w:t>Система централизованного водоснабжения на территории Остерского сельского поселения Рославльского района Смоленской области представлена, локальными водопроводами, имеющими водозаборы из артезианских скважин, водонапорной башни и водопроводных сетей.</w:t>
      </w:r>
    </w:p>
    <w:p w:rsidR="00E704A3" w:rsidRPr="00294920" w:rsidRDefault="00DE5BD4" w:rsidP="00D93284">
      <w:pPr>
        <w:jc w:val="both"/>
        <w:rPr>
          <w:color w:val="FF00FF"/>
          <w:sz w:val="28"/>
          <w:szCs w:val="28"/>
        </w:rPr>
      </w:pPr>
      <w:r w:rsidRPr="00294920">
        <w:rPr>
          <w:sz w:val="28"/>
          <w:szCs w:val="28"/>
        </w:rPr>
        <w:t>Подача воды населению, которое не охвачено системами централизованного водоснабжения, осуществляется колодцами и скважинами, которые находятся н</w:t>
      </w:r>
      <w:r w:rsidR="00344132">
        <w:rPr>
          <w:sz w:val="28"/>
          <w:szCs w:val="28"/>
        </w:rPr>
        <w:t xml:space="preserve">а территориях домовладений. В населенных пунктах подключены </w:t>
      </w:r>
      <w:proofErr w:type="gramStart"/>
      <w:r w:rsidR="00344132">
        <w:rPr>
          <w:sz w:val="28"/>
          <w:szCs w:val="28"/>
        </w:rPr>
        <w:t>к  водопроводным</w:t>
      </w:r>
      <w:proofErr w:type="gramEnd"/>
      <w:r w:rsidR="00344132">
        <w:rPr>
          <w:sz w:val="28"/>
          <w:szCs w:val="28"/>
        </w:rPr>
        <w:t xml:space="preserve"> сетям </w:t>
      </w:r>
      <w:r w:rsidR="004928F4" w:rsidRPr="00294920">
        <w:rPr>
          <w:sz w:val="28"/>
          <w:szCs w:val="28"/>
        </w:rPr>
        <w:t>55</w:t>
      </w:r>
      <w:r w:rsidR="00E704A3" w:rsidRPr="00294920">
        <w:rPr>
          <w:sz w:val="28"/>
          <w:szCs w:val="28"/>
        </w:rPr>
        <w:t>% домов</w:t>
      </w:r>
      <w:r w:rsidR="00344132">
        <w:rPr>
          <w:sz w:val="28"/>
          <w:szCs w:val="28"/>
        </w:rPr>
        <w:t xml:space="preserve">. </w:t>
      </w:r>
      <w:r w:rsidR="00E704A3" w:rsidRPr="00294920">
        <w:rPr>
          <w:sz w:val="28"/>
          <w:szCs w:val="28"/>
        </w:rPr>
        <w:t>Водоподготовка отсутствует, качество подаваемой воды потребителям соответствует нормативным требованиям.</w:t>
      </w:r>
      <w:r w:rsidR="00E704A3" w:rsidRPr="00294920">
        <w:rPr>
          <w:color w:val="FF00FF"/>
          <w:sz w:val="28"/>
          <w:szCs w:val="28"/>
        </w:rPr>
        <w:t xml:space="preserve"> </w:t>
      </w:r>
    </w:p>
    <w:p w:rsidR="00E704A3" w:rsidRPr="00294920" w:rsidRDefault="004928F4" w:rsidP="00D93284">
      <w:pPr>
        <w:jc w:val="both"/>
        <w:rPr>
          <w:sz w:val="28"/>
          <w:szCs w:val="28"/>
        </w:rPr>
      </w:pPr>
      <w:r w:rsidRPr="00294920">
        <w:rPr>
          <w:sz w:val="28"/>
          <w:szCs w:val="28"/>
        </w:rPr>
        <w:t>9</w:t>
      </w:r>
      <w:r w:rsidR="00E704A3" w:rsidRPr="00294920">
        <w:rPr>
          <w:sz w:val="28"/>
          <w:szCs w:val="28"/>
        </w:rPr>
        <w:t>% населения пользуются услугами уличной водопроводной сети (водоразборными колонками), 36 % населения пол</w:t>
      </w:r>
      <w:r w:rsidR="004E23FC" w:rsidRPr="00294920">
        <w:rPr>
          <w:sz w:val="28"/>
          <w:szCs w:val="28"/>
        </w:rPr>
        <w:t xml:space="preserve">учают воду </w:t>
      </w:r>
      <w:proofErr w:type="gramStart"/>
      <w:r w:rsidR="004E23FC" w:rsidRPr="00294920">
        <w:rPr>
          <w:sz w:val="28"/>
          <w:szCs w:val="28"/>
        </w:rPr>
        <w:t>из  шахтных</w:t>
      </w:r>
      <w:proofErr w:type="gramEnd"/>
      <w:r w:rsidR="004E23FC" w:rsidRPr="00294920">
        <w:rPr>
          <w:sz w:val="28"/>
          <w:szCs w:val="28"/>
        </w:rPr>
        <w:t xml:space="preserve"> колодцев, а также из скважин устроенных  на частных земельных участках.</w:t>
      </w:r>
    </w:p>
    <w:p w:rsidR="00DE5BD4" w:rsidRPr="00294920" w:rsidRDefault="00DE5BD4" w:rsidP="00D93284">
      <w:pPr>
        <w:jc w:val="both"/>
        <w:rPr>
          <w:sz w:val="28"/>
          <w:szCs w:val="28"/>
        </w:rPr>
      </w:pPr>
      <w:proofErr w:type="gramStart"/>
      <w:r w:rsidRPr="00294920">
        <w:rPr>
          <w:sz w:val="28"/>
          <w:szCs w:val="28"/>
        </w:rPr>
        <w:t xml:space="preserve">Водоснабжение  </w:t>
      </w:r>
      <w:r w:rsidR="00E704A3" w:rsidRPr="00294920">
        <w:rPr>
          <w:sz w:val="28"/>
          <w:szCs w:val="28"/>
        </w:rPr>
        <w:t>Остерского</w:t>
      </w:r>
      <w:proofErr w:type="gramEnd"/>
      <w:r w:rsidRPr="00294920">
        <w:rPr>
          <w:sz w:val="28"/>
          <w:szCs w:val="28"/>
        </w:rPr>
        <w:t xml:space="preserve"> сельского посе</w:t>
      </w:r>
      <w:r w:rsidR="00E704A3" w:rsidRPr="00294920">
        <w:rPr>
          <w:sz w:val="28"/>
          <w:szCs w:val="28"/>
        </w:rPr>
        <w:t>ления Рославльского района Смоленской</w:t>
      </w:r>
      <w:r w:rsidR="00294920">
        <w:rPr>
          <w:sz w:val="28"/>
          <w:szCs w:val="28"/>
        </w:rPr>
        <w:t xml:space="preserve"> области осуществляется от </w:t>
      </w:r>
      <w:r w:rsidRPr="00294920">
        <w:rPr>
          <w:sz w:val="28"/>
          <w:szCs w:val="28"/>
        </w:rPr>
        <w:t>водозабора  по</w:t>
      </w:r>
      <w:r w:rsidR="00294920">
        <w:rPr>
          <w:sz w:val="28"/>
          <w:szCs w:val="28"/>
        </w:rPr>
        <w:t xml:space="preserve">дземного типа состоящего  из </w:t>
      </w:r>
      <w:r w:rsidR="00E704A3" w:rsidRPr="00294920">
        <w:rPr>
          <w:sz w:val="28"/>
          <w:szCs w:val="28"/>
        </w:rPr>
        <w:t>9-т</w:t>
      </w:r>
      <w:r w:rsidR="00294920">
        <w:rPr>
          <w:sz w:val="28"/>
          <w:szCs w:val="28"/>
        </w:rPr>
        <w:t xml:space="preserve">и артезианских </w:t>
      </w:r>
      <w:r w:rsidRPr="00294920">
        <w:rPr>
          <w:sz w:val="28"/>
          <w:szCs w:val="28"/>
        </w:rPr>
        <w:t>сква</w:t>
      </w:r>
      <w:r w:rsidR="00294920">
        <w:rPr>
          <w:sz w:val="28"/>
          <w:szCs w:val="28"/>
        </w:rPr>
        <w:t xml:space="preserve">жин, </w:t>
      </w:r>
      <w:r w:rsidR="00E54795" w:rsidRPr="00294920">
        <w:rPr>
          <w:sz w:val="28"/>
          <w:szCs w:val="28"/>
        </w:rPr>
        <w:t>8-ми водонапорных башен и водопроводных сетей протяженностью 26,7 км.</w:t>
      </w:r>
      <w:r w:rsidRPr="00294920">
        <w:rPr>
          <w:sz w:val="28"/>
          <w:szCs w:val="28"/>
        </w:rPr>
        <w:t xml:space="preserve"> Основные технические характеристики источников водоснабжения указаны в таблице </w:t>
      </w:r>
      <w:r w:rsidR="003F3CC2" w:rsidRPr="00294920">
        <w:rPr>
          <w:sz w:val="28"/>
          <w:szCs w:val="28"/>
        </w:rPr>
        <w:t>1</w:t>
      </w:r>
      <w:r w:rsidRPr="00294920">
        <w:rPr>
          <w:sz w:val="28"/>
          <w:szCs w:val="28"/>
        </w:rPr>
        <w:t>.</w:t>
      </w:r>
      <w:r w:rsidR="00F27F36" w:rsidRPr="00294920">
        <w:rPr>
          <w:sz w:val="28"/>
          <w:szCs w:val="28"/>
        </w:rPr>
        <w:t>1</w:t>
      </w:r>
      <w:r w:rsidRPr="00294920">
        <w:rPr>
          <w:sz w:val="28"/>
          <w:szCs w:val="28"/>
        </w:rPr>
        <w:t>.</w:t>
      </w:r>
    </w:p>
    <w:p w:rsidR="0087132E" w:rsidRPr="00294920" w:rsidRDefault="00E704A3" w:rsidP="00294920">
      <w:pPr>
        <w:jc w:val="center"/>
        <w:rPr>
          <w:sz w:val="28"/>
          <w:szCs w:val="28"/>
        </w:rPr>
      </w:pPr>
      <w:r w:rsidRPr="00294920">
        <w:rPr>
          <w:sz w:val="28"/>
          <w:szCs w:val="28"/>
        </w:rPr>
        <w:t xml:space="preserve">Основные технические характеристики источников водоснабжения </w:t>
      </w:r>
      <w:r w:rsidR="00F27F36" w:rsidRPr="00294920">
        <w:rPr>
          <w:sz w:val="28"/>
          <w:szCs w:val="28"/>
        </w:rPr>
        <w:t>и других объектов системы</w:t>
      </w:r>
    </w:p>
    <w:p w:rsidR="00E704A3" w:rsidRPr="00E704A3" w:rsidRDefault="00E704A3" w:rsidP="00E704A3">
      <w:pPr>
        <w:jc w:val="center"/>
        <w:rPr>
          <w:b/>
          <w:sz w:val="20"/>
          <w:szCs w:val="20"/>
        </w:rPr>
      </w:pPr>
      <w:r w:rsidRPr="00E704A3">
        <w:rPr>
          <w:b/>
          <w:sz w:val="20"/>
          <w:szCs w:val="20"/>
        </w:rPr>
        <w:t xml:space="preserve">                                                                                                                                                     Таблица </w:t>
      </w:r>
      <w:r w:rsidR="00E54795">
        <w:rPr>
          <w:b/>
          <w:sz w:val="20"/>
          <w:szCs w:val="20"/>
        </w:rPr>
        <w:t>1.1</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
        <w:gridCol w:w="2734"/>
        <w:gridCol w:w="1559"/>
        <w:gridCol w:w="1535"/>
        <w:gridCol w:w="1401"/>
        <w:gridCol w:w="1175"/>
      </w:tblGrid>
      <w:tr w:rsidR="00E704A3" w:rsidRPr="00E704A3" w:rsidTr="00E704A3">
        <w:trPr>
          <w:jc w:val="center"/>
        </w:trPr>
        <w:tc>
          <w:tcPr>
            <w:tcW w:w="413" w:type="dxa"/>
          </w:tcPr>
          <w:p w:rsidR="00E704A3" w:rsidRPr="00E704A3" w:rsidRDefault="00E704A3" w:rsidP="00E704A3">
            <w:pPr>
              <w:jc w:val="center"/>
              <w:rPr>
                <w:b/>
                <w:sz w:val="20"/>
                <w:szCs w:val="20"/>
              </w:rPr>
            </w:pPr>
            <w:r w:rsidRPr="00E704A3">
              <w:rPr>
                <w:b/>
                <w:sz w:val="20"/>
                <w:szCs w:val="20"/>
              </w:rPr>
              <w:t xml:space="preserve">№ </w:t>
            </w:r>
          </w:p>
        </w:tc>
        <w:tc>
          <w:tcPr>
            <w:tcW w:w="2734" w:type="dxa"/>
          </w:tcPr>
          <w:p w:rsidR="00E704A3" w:rsidRPr="00E704A3" w:rsidRDefault="00E704A3" w:rsidP="00E704A3">
            <w:pPr>
              <w:jc w:val="center"/>
              <w:rPr>
                <w:b/>
                <w:sz w:val="20"/>
                <w:szCs w:val="20"/>
              </w:rPr>
            </w:pPr>
            <w:r w:rsidRPr="00E704A3">
              <w:rPr>
                <w:b/>
                <w:sz w:val="20"/>
                <w:szCs w:val="20"/>
              </w:rPr>
              <w:t>Наименование объекта и его местоположение</w:t>
            </w:r>
          </w:p>
        </w:tc>
        <w:tc>
          <w:tcPr>
            <w:tcW w:w="1559" w:type="dxa"/>
          </w:tcPr>
          <w:p w:rsidR="00E704A3" w:rsidRPr="00E704A3" w:rsidRDefault="00E704A3" w:rsidP="00E704A3">
            <w:pPr>
              <w:jc w:val="center"/>
              <w:rPr>
                <w:b/>
                <w:sz w:val="20"/>
                <w:szCs w:val="20"/>
              </w:rPr>
            </w:pPr>
            <w:r w:rsidRPr="00E704A3">
              <w:rPr>
                <w:b/>
                <w:sz w:val="20"/>
                <w:szCs w:val="20"/>
              </w:rPr>
              <w:t>Состав водозаборного узла</w:t>
            </w:r>
          </w:p>
        </w:tc>
        <w:tc>
          <w:tcPr>
            <w:tcW w:w="1535" w:type="dxa"/>
          </w:tcPr>
          <w:p w:rsidR="00E704A3" w:rsidRPr="00E704A3" w:rsidRDefault="00E704A3" w:rsidP="00E704A3">
            <w:pPr>
              <w:jc w:val="center"/>
              <w:rPr>
                <w:b/>
                <w:sz w:val="20"/>
                <w:szCs w:val="20"/>
              </w:rPr>
            </w:pPr>
            <w:r w:rsidRPr="00E704A3">
              <w:rPr>
                <w:b/>
                <w:sz w:val="20"/>
                <w:szCs w:val="20"/>
              </w:rPr>
              <w:t>Год ввода в эксплуатацию</w:t>
            </w:r>
          </w:p>
        </w:tc>
        <w:tc>
          <w:tcPr>
            <w:tcW w:w="1401" w:type="dxa"/>
          </w:tcPr>
          <w:p w:rsidR="00E704A3" w:rsidRPr="00E704A3" w:rsidRDefault="00E704A3" w:rsidP="00E704A3">
            <w:pPr>
              <w:jc w:val="center"/>
              <w:rPr>
                <w:b/>
                <w:sz w:val="20"/>
                <w:szCs w:val="20"/>
              </w:rPr>
            </w:pPr>
            <w:r w:rsidRPr="00E704A3">
              <w:rPr>
                <w:b/>
                <w:sz w:val="20"/>
                <w:szCs w:val="20"/>
              </w:rPr>
              <w:t>Производи</w:t>
            </w:r>
          </w:p>
          <w:p w:rsidR="00E704A3" w:rsidRPr="00E704A3" w:rsidRDefault="00E704A3" w:rsidP="00E704A3">
            <w:pPr>
              <w:jc w:val="center"/>
              <w:rPr>
                <w:b/>
                <w:sz w:val="20"/>
                <w:szCs w:val="20"/>
              </w:rPr>
            </w:pPr>
            <w:proofErr w:type="spellStart"/>
            <w:proofErr w:type="gramStart"/>
            <w:r w:rsidRPr="00E704A3">
              <w:rPr>
                <w:b/>
                <w:sz w:val="20"/>
                <w:szCs w:val="20"/>
              </w:rPr>
              <w:t>тельность</w:t>
            </w:r>
            <w:proofErr w:type="spellEnd"/>
            <w:proofErr w:type="gramEnd"/>
            <w:r w:rsidRPr="00E704A3">
              <w:rPr>
                <w:b/>
                <w:sz w:val="20"/>
                <w:szCs w:val="20"/>
              </w:rPr>
              <w:t>, тыс.м</w:t>
            </w:r>
            <w:r w:rsidRPr="00E704A3">
              <w:rPr>
                <w:b/>
                <w:sz w:val="20"/>
                <w:szCs w:val="20"/>
                <w:vertAlign w:val="superscript"/>
              </w:rPr>
              <w:t>3</w:t>
            </w:r>
            <w:r w:rsidRPr="00E704A3">
              <w:rPr>
                <w:b/>
                <w:sz w:val="20"/>
                <w:szCs w:val="20"/>
              </w:rPr>
              <w:t>/</w:t>
            </w:r>
            <w:proofErr w:type="spellStart"/>
            <w:r w:rsidRPr="00E704A3">
              <w:rPr>
                <w:b/>
                <w:sz w:val="20"/>
                <w:szCs w:val="20"/>
              </w:rPr>
              <w:t>сут</w:t>
            </w:r>
            <w:proofErr w:type="spellEnd"/>
          </w:p>
        </w:tc>
        <w:tc>
          <w:tcPr>
            <w:tcW w:w="1175" w:type="dxa"/>
          </w:tcPr>
          <w:p w:rsidR="00E704A3" w:rsidRPr="00E704A3" w:rsidRDefault="00E704A3" w:rsidP="00E704A3">
            <w:pPr>
              <w:jc w:val="center"/>
              <w:rPr>
                <w:b/>
                <w:sz w:val="20"/>
                <w:szCs w:val="20"/>
              </w:rPr>
            </w:pPr>
            <w:r w:rsidRPr="00E704A3">
              <w:rPr>
                <w:b/>
                <w:sz w:val="20"/>
                <w:szCs w:val="20"/>
              </w:rPr>
              <w:t xml:space="preserve">Глубина, </w:t>
            </w:r>
          </w:p>
          <w:p w:rsidR="00E704A3" w:rsidRPr="00E704A3" w:rsidRDefault="00E704A3" w:rsidP="00E704A3">
            <w:pPr>
              <w:jc w:val="center"/>
              <w:rPr>
                <w:b/>
                <w:sz w:val="20"/>
                <w:szCs w:val="20"/>
              </w:rPr>
            </w:pPr>
            <w:proofErr w:type="gramStart"/>
            <w:r w:rsidRPr="00E704A3">
              <w:rPr>
                <w:b/>
                <w:sz w:val="20"/>
                <w:szCs w:val="20"/>
              </w:rPr>
              <w:t>м</w:t>
            </w:r>
            <w:proofErr w:type="gramEnd"/>
          </w:p>
        </w:tc>
      </w:tr>
      <w:tr w:rsidR="00E704A3" w:rsidRPr="00E704A3" w:rsidTr="00E704A3">
        <w:trPr>
          <w:jc w:val="center"/>
        </w:trPr>
        <w:tc>
          <w:tcPr>
            <w:tcW w:w="413" w:type="dxa"/>
          </w:tcPr>
          <w:p w:rsidR="00E704A3" w:rsidRPr="00E704A3" w:rsidRDefault="00E704A3" w:rsidP="00E704A3">
            <w:pPr>
              <w:jc w:val="center"/>
              <w:rPr>
                <w:b/>
                <w:sz w:val="20"/>
                <w:szCs w:val="20"/>
              </w:rPr>
            </w:pPr>
            <w:r w:rsidRPr="00E704A3">
              <w:rPr>
                <w:b/>
                <w:sz w:val="20"/>
                <w:szCs w:val="20"/>
              </w:rPr>
              <w:t>1</w:t>
            </w:r>
          </w:p>
        </w:tc>
        <w:tc>
          <w:tcPr>
            <w:tcW w:w="2734" w:type="dxa"/>
          </w:tcPr>
          <w:p w:rsidR="00E704A3" w:rsidRPr="00E704A3" w:rsidRDefault="00E704A3" w:rsidP="00E704A3">
            <w:pPr>
              <w:jc w:val="center"/>
              <w:rPr>
                <w:b/>
                <w:sz w:val="20"/>
                <w:szCs w:val="20"/>
              </w:rPr>
            </w:pPr>
            <w:r w:rsidRPr="00E704A3">
              <w:rPr>
                <w:b/>
                <w:sz w:val="20"/>
                <w:szCs w:val="20"/>
              </w:rPr>
              <w:t>2</w:t>
            </w:r>
          </w:p>
        </w:tc>
        <w:tc>
          <w:tcPr>
            <w:tcW w:w="1559" w:type="dxa"/>
          </w:tcPr>
          <w:p w:rsidR="00E704A3" w:rsidRPr="00E704A3" w:rsidRDefault="00E704A3" w:rsidP="00E704A3">
            <w:pPr>
              <w:jc w:val="center"/>
              <w:rPr>
                <w:b/>
                <w:sz w:val="20"/>
                <w:szCs w:val="20"/>
              </w:rPr>
            </w:pPr>
            <w:r w:rsidRPr="00E704A3">
              <w:rPr>
                <w:b/>
                <w:sz w:val="20"/>
                <w:szCs w:val="20"/>
              </w:rPr>
              <w:t>3</w:t>
            </w:r>
          </w:p>
        </w:tc>
        <w:tc>
          <w:tcPr>
            <w:tcW w:w="1535" w:type="dxa"/>
          </w:tcPr>
          <w:p w:rsidR="00E704A3" w:rsidRPr="00E704A3" w:rsidRDefault="00E704A3" w:rsidP="00E704A3">
            <w:pPr>
              <w:jc w:val="center"/>
              <w:rPr>
                <w:b/>
                <w:sz w:val="20"/>
                <w:szCs w:val="20"/>
              </w:rPr>
            </w:pPr>
            <w:r w:rsidRPr="00E704A3">
              <w:rPr>
                <w:b/>
                <w:sz w:val="20"/>
                <w:szCs w:val="20"/>
              </w:rPr>
              <w:t>4</w:t>
            </w:r>
          </w:p>
        </w:tc>
        <w:tc>
          <w:tcPr>
            <w:tcW w:w="1401" w:type="dxa"/>
          </w:tcPr>
          <w:p w:rsidR="00E704A3" w:rsidRPr="00E704A3" w:rsidRDefault="00E704A3" w:rsidP="00E704A3">
            <w:pPr>
              <w:jc w:val="center"/>
              <w:rPr>
                <w:b/>
                <w:sz w:val="20"/>
                <w:szCs w:val="20"/>
              </w:rPr>
            </w:pPr>
            <w:r w:rsidRPr="00E704A3">
              <w:rPr>
                <w:b/>
                <w:sz w:val="20"/>
                <w:szCs w:val="20"/>
              </w:rPr>
              <w:t>5</w:t>
            </w:r>
          </w:p>
        </w:tc>
        <w:tc>
          <w:tcPr>
            <w:tcW w:w="1175" w:type="dxa"/>
          </w:tcPr>
          <w:p w:rsidR="00E704A3" w:rsidRPr="00E704A3" w:rsidRDefault="00E704A3" w:rsidP="00E704A3">
            <w:pPr>
              <w:jc w:val="center"/>
              <w:rPr>
                <w:b/>
                <w:sz w:val="20"/>
                <w:szCs w:val="20"/>
              </w:rPr>
            </w:pPr>
            <w:r w:rsidRPr="00E704A3">
              <w:rPr>
                <w:b/>
                <w:sz w:val="20"/>
                <w:szCs w:val="20"/>
              </w:rPr>
              <w:t>6</w:t>
            </w:r>
          </w:p>
        </w:tc>
      </w:tr>
      <w:tr w:rsidR="00E704A3" w:rsidRPr="00E704A3" w:rsidTr="00E704A3">
        <w:trPr>
          <w:jc w:val="center"/>
        </w:trPr>
        <w:tc>
          <w:tcPr>
            <w:tcW w:w="413" w:type="dxa"/>
            <w:vAlign w:val="center"/>
          </w:tcPr>
          <w:p w:rsidR="00E704A3" w:rsidRPr="00E704A3" w:rsidRDefault="00E704A3" w:rsidP="00E704A3">
            <w:pPr>
              <w:jc w:val="center"/>
              <w:rPr>
                <w:sz w:val="20"/>
                <w:szCs w:val="20"/>
              </w:rPr>
            </w:pPr>
          </w:p>
          <w:p w:rsidR="00E704A3" w:rsidRPr="00E704A3" w:rsidRDefault="00307994" w:rsidP="00E704A3">
            <w:pPr>
              <w:jc w:val="center"/>
              <w:rPr>
                <w:sz w:val="20"/>
                <w:szCs w:val="20"/>
              </w:rPr>
            </w:pPr>
            <w:r>
              <w:rPr>
                <w:sz w:val="20"/>
                <w:szCs w:val="20"/>
              </w:rPr>
              <w:t>1</w:t>
            </w:r>
          </w:p>
        </w:tc>
        <w:tc>
          <w:tcPr>
            <w:tcW w:w="2734" w:type="dxa"/>
            <w:vAlign w:val="center"/>
          </w:tcPr>
          <w:p w:rsidR="00E704A3" w:rsidRPr="00E704A3" w:rsidRDefault="00E704A3" w:rsidP="00E704A3">
            <w:pPr>
              <w:jc w:val="both"/>
              <w:rPr>
                <w:sz w:val="20"/>
                <w:szCs w:val="20"/>
              </w:rPr>
            </w:pPr>
            <w:proofErr w:type="spellStart"/>
            <w:r>
              <w:rPr>
                <w:sz w:val="20"/>
                <w:szCs w:val="20"/>
              </w:rPr>
              <w:t>д.Козловка</w:t>
            </w:r>
            <w:proofErr w:type="spellEnd"/>
            <w:r>
              <w:rPr>
                <w:sz w:val="20"/>
                <w:szCs w:val="20"/>
              </w:rPr>
              <w:t>, («</w:t>
            </w:r>
            <w:proofErr w:type="spellStart"/>
            <w:r>
              <w:rPr>
                <w:sz w:val="20"/>
                <w:szCs w:val="20"/>
              </w:rPr>
              <w:t>Агропромхимия</w:t>
            </w:r>
            <w:proofErr w:type="spellEnd"/>
            <w:r>
              <w:rPr>
                <w:sz w:val="20"/>
                <w:szCs w:val="20"/>
              </w:rPr>
              <w:t xml:space="preserve">») </w:t>
            </w:r>
          </w:p>
        </w:tc>
        <w:tc>
          <w:tcPr>
            <w:tcW w:w="1559" w:type="dxa"/>
            <w:vAlign w:val="center"/>
          </w:tcPr>
          <w:p w:rsidR="00E704A3" w:rsidRPr="00E704A3" w:rsidRDefault="00E704A3" w:rsidP="00E704A3">
            <w:pPr>
              <w:jc w:val="center"/>
              <w:rPr>
                <w:sz w:val="20"/>
                <w:szCs w:val="20"/>
              </w:rPr>
            </w:pPr>
            <w:proofErr w:type="gramStart"/>
            <w:r w:rsidRPr="00E704A3">
              <w:rPr>
                <w:sz w:val="20"/>
                <w:szCs w:val="20"/>
              </w:rPr>
              <w:t>скважина</w:t>
            </w:r>
            <w:proofErr w:type="gramEnd"/>
          </w:p>
        </w:tc>
        <w:tc>
          <w:tcPr>
            <w:tcW w:w="1535" w:type="dxa"/>
            <w:vAlign w:val="center"/>
          </w:tcPr>
          <w:p w:rsidR="00E704A3" w:rsidRPr="00E704A3" w:rsidRDefault="00E704A3" w:rsidP="00E704A3">
            <w:pPr>
              <w:jc w:val="center"/>
              <w:rPr>
                <w:sz w:val="20"/>
                <w:szCs w:val="20"/>
              </w:rPr>
            </w:pPr>
            <w:r>
              <w:rPr>
                <w:sz w:val="20"/>
                <w:szCs w:val="20"/>
              </w:rPr>
              <w:t>1985</w:t>
            </w:r>
          </w:p>
        </w:tc>
        <w:tc>
          <w:tcPr>
            <w:tcW w:w="1401" w:type="dxa"/>
            <w:vAlign w:val="center"/>
          </w:tcPr>
          <w:p w:rsidR="00E704A3" w:rsidRPr="00E704A3" w:rsidRDefault="00E704A3" w:rsidP="00E704A3">
            <w:pPr>
              <w:jc w:val="center"/>
              <w:rPr>
                <w:sz w:val="20"/>
                <w:szCs w:val="20"/>
              </w:rPr>
            </w:pPr>
            <w:proofErr w:type="gramStart"/>
            <w:r w:rsidRPr="00E704A3">
              <w:rPr>
                <w:sz w:val="20"/>
                <w:szCs w:val="20"/>
              </w:rPr>
              <w:t>н</w:t>
            </w:r>
            <w:proofErr w:type="gramEnd"/>
            <w:r w:rsidRPr="00E704A3">
              <w:rPr>
                <w:sz w:val="20"/>
                <w:szCs w:val="20"/>
              </w:rPr>
              <w:t>/д</w:t>
            </w:r>
          </w:p>
        </w:tc>
        <w:tc>
          <w:tcPr>
            <w:tcW w:w="1175" w:type="dxa"/>
            <w:vAlign w:val="center"/>
          </w:tcPr>
          <w:p w:rsidR="00E704A3" w:rsidRPr="00E704A3" w:rsidRDefault="00E704A3" w:rsidP="00E704A3">
            <w:pPr>
              <w:jc w:val="center"/>
              <w:rPr>
                <w:sz w:val="20"/>
                <w:szCs w:val="20"/>
              </w:rPr>
            </w:pPr>
            <w:r>
              <w:rPr>
                <w:sz w:val="20"/>
                <w:szCs w:val="20"/>
              </w:rPr>
              <w:t>101</w:t>
            </w:r>
          </w:p>
        </w:tc>
      </w:tr>
      <w:tr w:rsidR="00E704A3" w:rsidRPr="00E704A3" w:rsidTr="00E704A3">
        <w:trPr>
          <w:jc w:val="center"/>
        </w:trPr>
        <w:tc>
          <w:tcPr>
            <w:tcW w:w="413" w:type="dxa"/>
            <w:vAlign w:val="center"/>
          </w:tcPr>
          <w:p w:rsidR="00E704A3" w:rsidRPr="00E704A3" w:rsidRDefault="00307994" w:rsidP="00E704A3">
            <w:pPr>
              <w:jc w:val="center"/>
              <w:rPr>
                <w:sz w:val="20"/>
                <w:szCs w:val="20"/>
              </w:rPr>
            </w:pPr>
            <w:r>
              <w:rPr>
                <w:sz w:val="20"/>
                <w:szCs w:val="20"/>
              </w:rPr>
              <w:t>2</w:t>
            </w:r>
          </w:p>
        </w:tc>
        <w:tc>
          <w:tcPr>
            <w:tcW w:w="2734" w:type="dxa"/>
            <w:vAlign w:val="center"/>
          </w:tcPr>
          <w:p w:rsidR="00E704A3" w:rsidRPr="00E704A3" w:rsidRDefault="00E704A3" w:rsidP="00E704A3">
            <w:pPr>
              <w:jc w:val="both"/>
              <w:rPr>
                <w:sz w:val="20"/>
                <w:szCs w:val="20"/>
              </w:rPr>
            </w:pPr>
            <w:proofErr w:type="spellStart"/>
            <w:r>
              <w:rPr>
                <w:sz w:val="20"/>
                <w:szCs w:val="20"/>
              </w:rPr>
              <w:t>Д.Козловка</w:t>
            </w:r>
            <w:proofErr w:type="spellEnd"/>
            <w:r>
              <w:rPr>
                <w:sz w:val="20"/>
                <w:szCs w:val="20"/>
              </w:rPr>
              <w:t xml:space="preserve"> («</w:t>
            </w:r>
            <w:proofErr w:type="spellStart"/>
            <w:r>
              <w:rPr>
                <w:sz w:val="20"/>
                <w:szCs w:val="20"/>
              </w:rPr>
              <w:t>Зернопродукт</w:t>
            </w:r>
            <w:proofErr w:type="spellEnd"/>
            <w:r>
              <w:rPr>
                <w:sz w:val="20"/>
                <w:szCs w:val="20"/>
              </w:rPr>
              <w:t>»)</w:t>
            </w:r>
          </w:p>
        </w:tc>
        <w:tc>
          <w:tcPr>
            <w:tcW w:w="1559" w:type="dxa"/>
            <w:vAlign w:val="center"/>
          </w:tcPr>
          <w:p w:rsidR="00E704A3" w:rsidRPr="00E704A3" w:rsidRDefault="00E704A3" w:rsidP="00E704A3">
            <w:pPr>
              <w:jc w:val="center"/>
              <w:rPr>
                <w:sz w:val="20"/>
                <w:szCs w:val="20"/>
              </w:rPr>
            </w:pPr>
            <w:proofErr w:type="gramStart"/>
            <w:r w:rsidRPr="00E704A3">
              <w:rPr>
                <w:sz w:val="20"/>
                <w:szCs w:val="20"/>
              </w:rPr>
              <w:t>скважина</w:t>
            </w:r>
            <w:proofErr w:type="gramEnd"/>
          </w:p>
        </w:tc>
        <w:tc>
          <w:tcPr>
            <w:tcW w:w="1535" w:type="dxa"/>
            <w:vAlign w:val="center"/>
          </w:tcPr>
          <w:p w:rsidR="00E704A3" w:rsidRPr="00E704A3" w:rsidRDefault="001D31A2" w:rsidP="00E704A3">
            <w:pPr>
              <w:jc w:val="center"/>
              <w:rPr>
                <w:sz w:val="20"/>
                <w:szCs w:val="20"/>
              </w:rPr>
            </w:pPr>
            <w:r>
              <w:rPr>
                <w:sz w:val="20"/>
                <w:szCs w:val="20"/>
              </w:rPr>
              <w:t>1967</w:t>
            </w:r>
          </w:p>
        </w:tc>
        <w:tc>
          <w:tcPr>
            <w:tcW w:w="1401" w:type="dxa"/>
            <w:vAlign w:val="center"/>
          </w:tcPr>
          <w:p w:rsidR="00E704A3" w:rsidRPr="00E704A3" w:rsidRDefault="00E704A3" w:rsidP="00E704A3">
            <w:pPr>
              <w:jc w:val="center"/>
              <w:rPr>
                <w:sz w:val="20"/>
                <w:szCs w:val="20"/>
              </w:rPr>
            </w:pPr>
            <w:proofErr w:type="gramStart"/>
            <w:r>
              <w:rPr>
                <w:sz w:val="20"/>
                <w:szCs w:val="20"/>
              </w:rPr>
              <w:t>н</w:t>
            </w:r>
            <w:proofErr w:type="gramEnd"/>
            <w:r>
              <w:rPr>
                <w:sz w:val="20"/>
                <w:szCs w:val="20"/>
              </w:rPr>
              <w:t>/д</w:t>
            </w:r>
          </w:p>
        </w:tc>
        <w:tc>
          <w:tcPr>
            <w:tcW w:w="1175" w:type="dxa"/>
            <w:vAlign w:val="center"/>
          </w:tcPr>
          <w:p w:rsidR="00E704A3" w:rsidRPr="00E704A3" w:rsidRDefault="00307994" w:rsidP="00E704A3">
            <w:pPr>
              <w:jc w:val="center"/>
              <w:rPr>
                <w:sz w:val="20"/>
                <w:szCs w:val="20"/>
              </w:rPr>
            </w:pPr>
            <w:r>
              <w:rPr>
                <w:sz w:val="20"/>
                <w:szCs w:val="20"/>
              </w:rPr>
              <w:t>110</w:t>
            </w:r>
          </w:p>
        </w:tc>
      </w:tr>
      <w:tr w:rsidR="00E704A3" w:rsidRPr="00E704A3" w:rsidTr="00E704A3">
        <w:trPr>
          <w:jc w:val="center"/>
        </w:trPr>
        <w:tc>
          <w:tcPr>
            <w:tcW w:w="413" w:type="dxa"/>
            <w:vAlign w:val="center"/>
          </w:tcPr>
          <w:p w:rsidR="00E704A3" w:rsidRPr="00E704A3" w:rsidRDefault="00307994" w:rsidP="00E704A3">
            <w:pPr>
              <w:jc w:val="center"/>
              <w:rPr>
                <w:sz w:val="20"/>
                <w:szCs w:val="20"/>
              </w:rPr>
            </w:pPr>
            <w:r>
              <w:rPr>
                <w:sz w:val="20"/>
                <w:szCs w:val="20"/>
              </w:rPr>
              <w:t>3</w:t>
            </w:r>
          </w:p>
        </w:tc>
        <w:tc>
          <w:tcPr>
            <w:tcW w:w="2734" w:type="dxa"/>
            <w:vAlign w:val="center"/>
          </w:tcPr>
          <w:p w:rsidR="00E704A3" w:rsidRPr="00E704A3" w:rsidRDefault="00307994" w:rsidP="00E704A3">
            <w:pPr>
              <w:jc w:val="both"/>
              <w:rPr>
                <w:sz w:val="20"/>
                <w:szCs w:val="20"/>
              </w:rPr>
            </w:pPr>
            <w:proofErr w:type="spellStart"/>
            <w:r>
              <w:rPr>
                <w:sz w:val="20"/>
                <w:szCs w:val="20"/>
              </w:rPr>
              <w:t>д.Козловка</w:t>
            </w:r>
            <w:proofErr w:type="spellEnd"/>
            <w:r>
              <w:rPr>
                <w:sz w:val="20"/>
                <w:szCs w:val="20"/>
              </w:rPr>
              <w:t xml:space="preserve"> («Хлебная база»)</w:t>
            </w:r>
          </w:p>
        </w:tc>
        <w:tc>
          <w:tcPr>
            <w:tcW w:w="1559" w:type="dxa"/>
            <w:vAlign w:val="center"/>
          </w:tcPr>
          <w:p w:rsidR="00E704A3" w:rsidRPr="00E704A3" w:rsidRDefault="00E704A3" w:rsidP="00E704A3">
            <w:pPr>
              <w:jc w:val="center"/>
              <w:rPr>
                <w:sz w:val="20"/>
                <w:szCs w:val="20"/>
              </w:rPr>
            </w:pPr>
            <w:proofErr w:type="gramStart"/>
            <w:r w:rsidRPr="00E704A3">
              <w:rPr>
                <w:sz w:val="20"/>
                <w:szCs w:val="20"/>
              </w:rPr>
              <w:t>скважина</w:t>
            </w:r>
            <w:proofErr w:type="gramEnd"/>
          </w:p>
        </w:tc>
        <w:tc>
          <w:tcPr>
            <w:tcW w:w="1535" w:type="dxa"/>
            <w:vAlign w:val="center"/>
          </w:tcPr>
          <w:p w:rsidR="00E704A3" w:rsidRPr="00E704A3" w:rsidRDefault="00307994" w:rsidP="00E704A3">
            <w:pPr>
              <w:jc w:val="center"/>
              <w:rPr>
                <w:sz w:val="20"/>
                <w:szCs w:val="20"/>
              </w:rPr>
            </w:pPr>
            <w:r>
              <w:rPr>
                <w:sz w:val="20"/>
                <w:szCs w:val="20"/>
              </w:rPr>
              <w:t>1938</w:t>
            </w:r>
          </w:p>
        </w:tc>
        <w:tc>
          <w:tcPr>
            <w:tcW w:w="1401" w:type="dxa"/>
            <w:vAlign w:val="center"/>
          </w:tcPr>
          <w:p w:rsidR="00E704A3" w:rsidRPr="00E704A3" w:rsidRDefault="00307994" w:rsidP="00E704A3">
            <w:pPr>
              <w:jc w:val="center"/>
              <w:rPr>
                <w:sz w:val="20"/>
                <w:szCs w:val="20"/>
              </w:rPr>
            </w:pPr>
            <w:proofErr w:type="gramStart"/>
            <w:r>
              <w:rPr>
                <w:sz w:val="20"/>
                <w:szCs w:val="20"/>
              </w:rPr>
              <w:t>н</w:t>
            </w:r>
            <w:proofErr w:type="gramEnd"/>
            <w:r>
              <w:rPr>
                <w:sz w:val="20"/>
                <w:szCs w:val="20"/>
              </w:rPr>
              <w:t>/д</w:t>
            </w:r>
          </w:p>
        </w:tc>
        <w:tc>
          <w:tcPr>
            <w:tcW w:w="1175" w:type="dxa"/>
            <w:vAlign w:val="center"/>
          </w:tcPr>
          <w:p w:rsidR="00E704A3" w:rsidRPr="00E704A3" w:rsidRDefault="00307994" w:rsidP="00E704A3">
            <w:pPr>
              <w:jc w:val="center"/>
              <w:rPr>
                <w:sz w:val="20"/>
                <w:szCs w:val="20"/>
              </w:rPr>
            </w:pPr>
            <w:r>
              <w:rPr>
                <w:sz w:val="20"/>
                <w:szCs w:val="20"/>
              </w:rPr>
              <w:t>85</w:t>
            </w:r>
          </w:p>
        </w:tc>
      </w:tr>
      <w:tr w:rsidR="00307994" w:rsidRPr="00E704A3" w:rsidTr="00E704A3">
        <w:trPr>
          <w:jc w:val="center"/>
        </w:trPr>
        <w:tc>
          <w:tcPr>
            <w:tcW w:w="413" w:type="dxa"/>
            <w:vAlign w:val="center"/>
          </w:tcPr>
          <w:p w:rsidR="00307994" w:rsidRDefault="00307994" w:rsidP="00307994">
            <w:pPr>
              <w:jc w:val="center"/>
              <w:rPr>
                <w:sz w:val="20"/>
                <w:szCs w:val="20"/>
              </w:rPr>
            </w:pPr>
            <w:r>
              <w:rPr>
                <w:sz w:val="20"/>
                <w:szCs w:val="20"/>
              </w:rPr>
              <w:t>4.</w:t>
            </w:r>
          </w:p>
        </w:tc>
        <w:tc>
          <w:tcPr>
            <w:tcW w:w="2734" w:type="dxa"/>
            <w:vAlign w:val="center"/>
          </w:tcPr>
          <w:p w:rsidR="00307994" w:rsidRPr="00E704A3" w:rsidRDefault="00C41501" w:rsidP="00307994">
            <w:pPr>
              <w:jc w:val="both"/>
              <w:rPr>
                <w:sz w:val="20"/>
                <w:szCs w:val="20"/>
              </w:rPr>
            </w:pPr>
            <w:proofErr w:type="spellStart"/>
            <w:r>
              <w:rPr>
                <w:sz w:val="20"/>
                <w:szCs w:val="20"/>
              </w:rPr>
              <w:t>д.Павловка</w:t>
            </w:r>
            <w:proofErr w:type="spellEnd"/>
          </w:p>
        </w:tc>
        <w:tc>
          <w:tcPr>
            <w:tcW w:w="1559" w:type="dxa"/>
            <w:vAlign w:val="center"/>
          </w:tcPr>
          <w:p w:rsidR="00307994" w:rsidRPr="00E704A3" w:rsidRDefault="00307994" w:rsidP="00307994">
            <w:pPr>
              <w:jc w:val="center"/>
              <w:rPr>
                <w:sz w:val="20"/>
                <w:szCs w:val="20"/>
              </w:rPr>
            </w:pPr>
            <w:proofErr w:type="gramStart"/>
            <w:r w:rsidRPr="00E704A3">
              <w:rPr>
                <w:sz w:val="20"/>
                <w:szCs w:val="20"/>
              </w:rPr>
              <w:t>скважина</w:t>
            </w:r>
            <w:proofErr w:type="gramEnd"/>
          </w:p>
        </w:tc>
        <w:tc>
          <w:tcPr>
            <w:tcW w:w="1535" w:type="dxa"/>
            <w:vAlign w:val="center"/>
          </w:tcPr>
          <w:p w:rsidR="00307994" w:rsidRDefault="00307994" w:rsidP="00307994">
            <w:pPr>
              <w:jc w:val="center"/>
              <w:rPr>
                <w:sz w:val="20"/>
                <w:szCs w:val="20"/>
              </w:rPr>
            </w:pPr>
            <w:r>
              <w:rPr>
                <w:sz w:val="20"/>
                <w:szCs w:val="20"/>
              </w:rPr>
              <w:t>1984</w:t>
            </w:r>
          </w:p>
        </w:tc>
        <w:tc>
          <w:tcPr>
            <w:tcW w:w="1401" w:type="dxa"/>
            <w:vAlign w:val="center"/>
          </w:tcPr>
          <w:p w:rsidR="00307994" w:rsidRDefault="00307994" w:rsidP="00307994">
            <w:pPr>
              <w:jc w:val="center"/>
              <w:rPr>
                <w:sz w:val="20"/>
                <w:szCs w:val="20"/>
              </w:rPr>
            </w:pPr>
            <w:proofErr w:type="gramStart"/>
            <w:r>
              <w:rPr>
                <w:sz w:val="20"/>
                <w:szCs w:val="20"/>
              </w:rPr>
              <w:t>н</w:t>
            </w:r>
            <w:proofErr w:type="gramEnd"/>
            <w:r>
              <w:rPr>
                <w:sz w:val="20"/>
                <w:szCs w:val="20"/>
              </w:rPr>
              <w:t>/д</w:t>
            </w:r>
          </w:p>
        </w:tc>
        <w:tc>
          <w:tcPr>
            <w:tcW w:w="1175" w:type="dxa"/>
            <w:vAlign w:val="center"/>
          </w:tcPr>
          <w:p w:rsidR="00307994" w:rsidRDefault="00307994" w:rsidP="00307994">
            <w:pPr>
              <w:jc w:val="center"/>
              <w:rPr>
                <w:sz w:val="20"/>
                <w:szCs w:val="20"/>
              </w:rPr>
            </w:pPr>
            <w:r>
              <w:rPr>
                <w:sz w:val="20"/>
                <w:szCs w:val="20"/>
              </w:rPr>
              <w:t>130</w:t>
            </w:r>
          </w:p>
        </w:tc>
      </w:tr>
      <w:tr w:rsidR="00307994" w:rsidRPr="00E704A3" w:rsidTr="00E704A3">
        <w:trPr>
          <w:jc w:val="center"/>
        </w:trPr>
        <w:tc>
          <w:tcPr>
            <w:tcW w:w="413" w:type="dxa"/>
            <w:vAlign w:val="center"/>
          </w:tcPr>
          <w:p w:rsidR="00307994" w:rsidRPr="00E704A3" w:rsidRDefault="00307994" w:rsidP="00307994">
            <w:pPr>
              <w:jc w:val="center"/>
              <w:rPr>
                <w:sz w:val="20"/>
                <w:szCs w:val="20"/>
              </w:rPr>
            </w:pPr>
            <w:r>
              <w:rPr>
                <w:sz w:val="20"/>
                <w:szCs w:val="20"/>
              </w:rPr>
              <w:t>5</w:t>
            </w:r>
          </w:p>
        </w:tc>
        <w:tc>
          <w:tcPr>
            <w:tcW w:w="2734" w:type="dxa"/>
            <w:vAlign w:val="center"/>
          </w:tcPr>
          <w:p w:rsidR="00307994" w:rsidRPr="00E704A3" w:rsidRDefault="00307994" w:rsidP="00307994">
            <w:pPr>
              <w:jc w:val="both"/>
              <w:rPr>
                <w:sz w:val="20"/>
                <w:szCs w:val="20"/>
              </w:rPr>
            </w:pPr>
            <w:proofErr w:type="spellStart"/>
            <w:r>
              <w:rPr>
                <w:sz w:val="20"/>
                <w:szCs w:val="20"/>
              </w:rPr>
              <w:t>с.Остер</w:t>
            </w:r>
            <w:proofErr w:type="spellEnd"/>
            <w:r>
              <w:rPr>
                <w:sz w:val="20"/>
                <w:szCs w:val="20"/>
              </w:rPr>
              <w:t xml:space="preserve"> (ДПМК)</w:t>
            </w:r>
          </w:p>
        </w:tc>
        <w:tc>
          <w:tcPr>
            <w:tcW w:w="1559" w:type="dxa"/>
            <w:vAlign w:val="center"/>
          </w:tcPr>
          <w:p w:rsidR="00307994" w:rsidRPr="00E704A3" w:rsidRDefault="00307994" w:rsidP="00307994">
            <w:pPr>
              <w:jc w:val="center"/>
              <w:rPr>
                <w:sz w:val="20"/>
                <w:szCs w:val="20"/>
              </w:rPr>
            </w:pPr>
            <w:proofErr w:type="gramStart"/>
            <w:r w:rsidRPr="00E704A3">
              <w:rPr>
                <w:sz w:val="20"/>
                <w:szCs w:val="20"/>
              </w:rPr>
              <w:t>скважина</w:t>
            </w:r>
            <w:proofErr w:type="gramEnd"/>
          </w:p>
        </w:tc>
        <w:tc>
          <w:tcPr>
            <w:tcW w:w="1535" w:type="dxa"/>
            <w:vAlign w:val="center"/>
          </w:tcPr>
          <w:p w:rsidR="00307994" w:rsidRPr="00E704A3" w:rsidRDefault="00307994" w:rsidP="00307994">
            <w:pPr>
              <w:jc w:val="center"/>
              <w:rPr>
                <w:sz w:val="20"/>
                <w:szCs w:val="20"/>
              </w:rPr>
            </w:pPr>
            <w:r>
              <w:rPr>
                <w:sz w:val="20"/>
                <w:szCs w:val="20"/>
              </w:rPr>
              <w:t>1981</w:t>
            </w:r>
          </w:p>
        </w:tc>
        <w:tc>
          <w:tcPr>
            <w:tcW w:w="1401" w:type="dxa"/>
            <w:vAlign w:val="center"/>
          </w:tcPr>
          <w:p w:rsidR="00307994" w:rsidRPr="00E704A3" w:rsidRDefault="00307994" w:rsidP="00307994">
            <w:pPr>
              <w:jc w:val="center"/>
              <w:rPr>
                <w:sz w:val="20"/>
                <w:szCs w:val="20"/>
              </w:rPr>
            </w:pPr>
            <w:proofErr w:type="gramStart"/>
            <w:r>
              <w:rPr>
                <w:sz w:val="20"/>
                <w:szCs w:val="20"/>
              </w:rPr>
              <w:t>н</w:t>
            </w:r>
            <w:proofErr w:type="gramEnd"/>
            <w:r>
              <w:rPr>
                <w:sz w:val="20"/>
                <w:szCs w:val="20"/>
              </w:rPr>
              <w:t>\д</w:t>
            </w:r>
          </w:p>
        </w:tc>
        <w:tc>
          <w:tcPr>
            <w:tcW w:w="1175" w:type="dxa"/>
            <w:vAlign w:val="center"/>
          </w:tcPr>
          <w:p w:rsidR="00307994" w:rsidRPr="00E704A3" w:rsidRDefault="00307994" w:rsidP="00307994">
            <w:pPr>
              <w:jc w:val="center"/>
              <w:rPr>
                <w:sz w:val="20"/>
                <w:szCs w:val="20"/>
              </w:rPr>
            </w:pPr>
            <w:r>
              <w:rPr>
                <w:sz w:val="20"/>
                <w:szCs w:val="20"/>
              </w:rPr>
              <w:t>100</w:t>
            </w:r>
          </w:p>
        </w:tc>
      </w:tr>
      <w:tr w:rsidR="00307994" w:rsidRPr="00E704A3" w:rsidTr="00E704A3">
        <w:trPr>
          <w:jc w:val="center"/>
        </w:trPr>
        <w:tc>
          <w:tcPr>
            <w:tcW w:w="413" w:type="dxa"/>
            <w:tcBorders>
              <w:right w:val="single" w:sz="4" w:space="0" w:color="auto"/>
            </w:tcBorders>
            <w:vAlign w:val="center"/>
          </w:tcPr>
          <w:p w:rsidR="00307994" w:rsidRPr="00E704A3" w:rsidRDefault="00307994" w:rsidP="00307994">
            <w:pPr>
              <w:jc w:val="center"/>
              <w:rPr>
                <w:sz w:val="20"/>
                <w:szCs w:val="20"/>
              </w:rPr>
            </w:pPr>
            <w:r>
              <w:rPr>
                <w:sz w:val="20"/>
                <w:szCs w:val="20"/>
              </w:rPr>
              <w:t>6</w:t>
            </w:r>
          </w:p>
        </w:tc>
        <w:tc>
          <w:tcPr>
            <w:tcW w:w="2734" w:type="dxa"/>
            <w:tcBorders>
              <w:left w:val="single" w:sz="4" w:space="0" w:color="auto"/>
            </w:tcBorders>
            <w:vAlign w:val="center"/>
          </w:tcPr>
          <w:p w:rsidR="00307994" w:rsidRPr="00E704A3" w:rsidRDefault="00307994" w:rsidP="00307994">
            <w:pPr>
              <w:jc w:val="both"/>
              <w:rPr>
                <w:sz w:val="20"/>
                <w:szCs w:val="20"/>
              </w:rPr>
            </w:pPr>
            <w:proofErr w:type="spellStart"/>
            <w:r>
              <w:rPr>
                <w:sz w:val="20"/>
                <w:szCs w:val="20"/>
              </w:rPr>
              <w:t>с.Остер</w:t>
            </w:r>
            <w:proofErr w:type="spellEnd"/>
            <w:r>
              <w:rPr>
                <w:sz w:val="20"/>
                <w:szCs w:val="20"/>
              </w:rPr>
              <w:t xml:space="preserve">, </w:t>
            </w:r>
            <w:proofErr w:type="spellStart"/>
            <w:r>
              <w:rPr>
                <w:sz w:val="20"/>
                <w:szCs w:val="20"/>
              </w:rPr>
              <w:t>ул</w:t>
            </w:r>
            <w:proofErr w:type="spellEnd"/>
            <w:r>
              <w:rPr>
                <w:sz w:val="20"/>
                <w:szCs w:val="20"/>
              </w:rPr>
              <w:t xml:space="preserve"> Пушкина</w:t>
            </w:r>
          </w:p>
        </w:tc>
        <w:tc>
          <w:tcPr>
            <w:tcW w:w="1559" w:type="dxa"/>
            <w:vAlign w:val="center"/>
          </w:tcPr>
          <w:p w:rsidR="00307994" w:rsidRPr="00E704A3" w:rsidRDefault="00307994" w:rsidP="00307994">
            <w:pPr>
              <w:jc w:val="center"/>
              <w:rPr>
                <w:sz w:val="20"/>
                <w:szCs w:val="20"/>
              </w:rPr>
            </w:pPr>
            <w:proofErr w:type="gramStart"/>
            <w:r>
              <w:rPr>
                <w:sz w:val="20"/>
                <w:szCs w:val="20"/>
              </w:rPr>
              <w:t>скважина</w:t>
            </w:r>
            <w:proofErr w:type="gramEnd"/>
          </w:p>
        </w:tc>
        <w:tc>
          <w:tcPr>
            <w:tcW w:w="1535" w:type="dxa"/>
            <w:vAlign w:val="center"/>
          </w:tcPr>
          <w:p w:rsidR="00307994" w:rsidRPr="00E704A3" w:rsidRDefault="00307994" w:rsidP="00307994">
            <w:pPr>
              <w:jc w:val="center"/>
              <w:rPr>
                <w:sz w:val="20"/>
                <w:szCs w:val="20"/>
              </w:rPr>
            </w:pPr>
            <w:r>
              <w:rPr>
                <w:sz w:val="20"/>
                <w:szCs w:val="20"/>
              </w:rPr>
              <w:t>1958</w:t>
            </w:r>
          </w:p>
        </w:tc>
        <w:tc>
          <w:tcPr>
            <w:tcW w:w="1401" w:type="dxa"/>
            <w:vAlign w:val="center"/>
          </w:tcPr>
          <w:p w:rsidR="00307994" w:rsidRPr="00E704A3" w:rsidRDefault="00307994" w:rsidP="00307994">
            <w:pPr>
              <w:jc w:val="center"/>
              <w:rPr>
                <w:sz w:val="20"/>
                <w:szCs w:val="20"/>
              </w:rPr>
            </w:pPr>
            <w:proofErr w:type="gramStart"/>
            <w:r>
              <w:rPr>
                <w:sz w:val="20"/>
                <w:szCs w:val="20"/>
              </w:rPr>
              <w:t>н</w:t>
            </w:r>
            <w:proofErr w:type="gramEnd"/>
            <w:r>
              <w:rPr>
                <w:sz w:val="20"/>
                <w:szCs w:val="20"/>
              </w:rPr>
              <w:t>/д</w:t>
            </w:r>
          </w:p>
        </w:tc>
        <w:tc>
          <w:tcPr>
            <w:tcW w:w="1175" w:type="dxa"/>
            <w:vAlign w:val="center"/>
          </w:tcPr>
          <w:p w:rsidR="00307994" w:rsidRPr="00E704A3" w:rsidRDefault="00307994" w:rsidP="00307994">
            <w:pPr>
              <w:jc w:val="center"/>
              <w:rPr>
                <w:sz w:val="20"/>
                <w:szCs w:val="20"/>
              </w:rPr>
            </w:pPr>
            <w:r>
              <w:rPr>
                <w:sz w:val="20"/>
                <w:szCs w:val="20"/>
              </w:rPr>
              <w:t>134</w:t>
            </w:r>
          </w:p>
        </w:tc>
      </w:tr>
      <w:tr w:rsidR="00307994" w:rsidRPr="00E704A3" w:rsidTr="004E7934">
        <w:trPr>
          <w:jc w:val="center"/>
        </w:trPr>
        <w:tc>
          <w:tcPr>
            <w:tcW w:w="413" w:type="dxa"/>
            <w:vAlign w:val="center"/>
          </w:tcPr>
          <w:p w:rsidR="00307994" w:rsidRPr="00E704A3" w:rsidRDefault="00307994" w:rsidP="00307994">
            <w:pPr>
              <w:jc w:val="center"/>
              <w:rPr>
                <w:sz w:val="20"/>
                <w:szCs w:val="20"/>
              </w:rPr>
            </w:pPr>
            <w:r>
              <w:rPr>
                <w:sz w:val="20"/>
                <w:szCs w:val="20"/>
              </w:rPr>
              <w:t>7</w:t>
            </w:r>
          </w:p>
        </w:tc>
        <w:tc>
          <w:tcPr>
            <w:tcW w:w="2734" w:type="dxa"/>
            <w:vAlign w:val="center"/>
          </w:tcPr>
          <w:p w:rsidR="00307994" w:rsidRPr="00E704A3" w:rsidRDefault="00307994" w:rsidP="00307994">
            <w:pPr>
              <w:jc w:val="both"/>
              <w:rPr>
                <w:sz w:val="20"/>
                <w:szCs w:val="20"/>
              </w:rPr>
            </w:pPr>
            <w:proofErr w:type="spellStart"/>
            <w:r>
              <w:rPr>
                <w:sz w:val="20"/>
                <w:szCs w:val="20"/>
              </w:rPr>
              <w:t>д.Доротовка</w:t>
            </w:r>
            <w:proofErr w:type="spellEnd"/>
          </w:p>
        </w:tc>
        <w:tc>
          <w:tcPr>
            <w:tcW w:w="1559" w:type="dxa"/>
            <w:vAlign w:val="center"/>
          </w:tcPr>
          <w:p w:rsidR="00307994" w:rsidRPr="00E704A3" w:rsidRDefault="00307994" w:rsidP="00307994">
            <w:pPr>
              <w:jc w:val="center"/>
              <w:rPr>
                <w:sz w:val="20"/>
                <w:szCs w:val="20"/>
              </w:rPr>
            </w:pPr>
            <w:proofErr w:type="gramStart"/>
            <w:r>
              <w:rPr>
                <w:sz w:val="20"/>
                <w:szCs w:val="20"/>
              </w:rPr>
              <w:t>скважина</w:t>
            </w:r>
            <w:proofErr w:type="gramEnd"/>
          </w:p>
        </w:tc>
        <w:tc>
          <w:tcPr>
            <w:tcW w:w="1535" w:type="dxa"/>
            <w:vAlign w:val="center"/>
          </w:tcPr>
          <w:p w:rsidR="00307994" w:rsidRPr="00E704A3" w:rsidRDefault="00F27F36" w:rsidP="00307994">
            <w:pPr>
              <w:jc w:val="center"/>
              <w:rPr>
                <w:sz w:val="20"/>
                <w:szCs w:val="20"/>
              </w:rPr>
            </w:pPr>
            <w:r>
              <w:rPr>
                <w:sz w:val="20"/>
                <w:szCs w:val="20"/>
              </w:rPr>
              <w:t>1989</w:t>
            </w:r>
          </w:p>
        </w:tc>
        <w:tc>
          <w:tcPr>
            <w:tcW w:w="1401" w:type="dxa"/>
            <w:vAlign w:val="center"/>
          </w:tcPr>
          <w:p w:rsidR="00307994" w:rsidRPr="00E704A3" w:rsidRDefault="00F27F36" w:rsidP="00307994">
            <w:pPr>
              <w:jc w:val="center"/>
              <w:rPr>
                <w:sz w:val="20"/>
                <w:szCs w:val="20"/>
              </w:rPr>
            </w:pPr>
            <w:proofErr w:type="gramStart"/>
            <w:r>
              <w:rPr>
                <w:sz w:val="20"/>
                <w:szCs w:val="20"/>
              </w:rPr>
              <w:t>н</w:t>
            </w:r>
            <w:proofErr w:type="gramEnd"/>
            <w:r>
              <w:rPr>
                <w:sz w:val="20"/>
                <w:szCs w:val="20"/>
              </w:rPr>
              <w:t>/д</w:t>
            </w:r>
          </w:p>
        </w:tc>
        <w:tc>
          <w:tcPr>
            <w:tcW w:w="1175" w:type="dxa"/>
            <w:shd w:val="clear" w:color="auto" w:fill="FFFFFF" w:themeFill="background1"/>
            <w:vAlign w:val="center"/>
          </w:tcPr>
          <w:p w:rsidR="00307994" w:rsidRPr="004E7934" w:rsidRDefault="00451305" w:rsidP="00307994">
            <w:pPr>
              <w:jc w:val="center"/>
              <w:rPr>
                <w:sz w:val="20"/>
                <w:szCs w:val="20"/>
              </w:rPr>
            </w:pPr>
            <w:r>
              <w:rPr>
                <w:sz w:val="20"/>
                <w:szCs w:val="20"/>
              </w:rPr>
              <w:t>199</w:t>
            </w:r>
          </w:p>
        </w:tc>
      </w:tr>
      <w:tr w:rsidR="00307994" w:rsidRPr="00E704A3" w:rsidTr="004E7934">
        <w:trPr>
          <w:jc w:val="center"/>
        </w:trPr>
        <w:tc>
          <w:tcPr>
            <w:tcW w:w="413" w:type="dxa"/>
            <w:vAlign w:val="center"/>
          </w:tcPr>
          <w:p w:rsidR="00307994" w:rsidRPr="00E704A3" w:rsidRDefault="00307994" w:rsidP="00307994">
            <w:pPr>
              <w:jc w:val="center"/>
              <w:rPr>
                <w:sz w:val="20"/>
                <w:szCs w:val="20"/>
              </w:rPr>
            </w:pPr>
            <w:r>
              <w:rPr>
                <w:sz w:val="20"/>
                <w:szCs w:val="20"/>
              </w:rPr>
              <w:t>8.</w:t>
            </w:r>
          </w:p>
        </w:tc>
        <w:tc>
          <w:tcPr>
            <w:tcW w:w="2734" w:type="dxa"/>
            <w:vAlign w:val="center"/>
          </w:tcPr>
          <w:p w:rsidR="00307994" w:rsidRDefault="00307994" w:rsidP="00307994">
            <w:pPr>
              <w:jc w:val="both"/>
              <w:rPr>
                <w:sz w:val="20"/>
                <w:szCs w:val="20"/>
              </w:rPr>
            </w:pPr>
            <w:r>
              <w:rPr>
                <w:sz w:val="20"/>
                <w:szCs w:val="20"/>
              </w:rPr>
              <w:t>д.Крапивенский-2</w:t>
            </w:r>
          </w:p>
        </w:tc>
        <w:tc>
          <w:tcPr>
            <w:tcW w:w="1559" w:type="dxa"/>
            <w:vAlign w:val="center"/>
          </w:tcPr>
          <w:p w:rsidR="00307994" w:rsidRPr="00E704A3" w:rsidRDefault="00307994" w:rsidP="00307994">
            <w:pPr>
              <w:jc w:val="center"/>
              <w:rPr>
                <w:sz w:val="20"/>
                <w:szCs w:val="20"/>
              </w:rPr>
            </w:pPr>
            <w:proofErr w:type="gramStart"/>
            <w:r>
              <w:rPr>
                <w:sz w:val="20"/>
                <w:szCs w:val="20"/>
              </w:rPr>
              <w:t>скважина</w:t>
            </w:r>
            <w:proofErr w:type="gramEnd"/>
          </w:p>
        </w:tc>
        <w:tc>
          <w:tcPr>
            <w:tcW w:w="1535" w:type="dxa"/>
            <w:vAlign w:val="center"/>
          </w:tcPr>
          <w:p w:rsidR="00307994" w:rsidRPr="00E704A3" w:rsidRDefault="00451305" w:rsidP="00307994">
            <w:pPr>
              <w:jc w:val="center"/>
              <w:rPr>
                <w:sz w:val="20"/>
                <w:szCs w:val="20"/>
              </w:rPr>
            </w:pPr>
            <w:r>
              <w:rPr>
                <w:sz w:val="20"/>
                <w:szCs w:val="20"/>
              </w:rPr>
              <w:t>1978</w:t>
            </w:r>
          </w:p>
        </w:tc>
        <w:tc>
          <w:tcPr>
            <w:tcW w:w="1401" w:type="dxa"/>
            <w:vAlign w:val="center"/>
          </w:tcPr>
          <w:p w:rsidR="00307994" w:rsidRPr="00E704A3" w:rsidRDefault="00D942BC" w:rsidP="00307994">
            <w:pPr>
              <w:jc w:val="center"/>
              <w:rPr>
                <w:sz w:val="20"/>
                <w:szCs w:val="20"/>
              </w:rPr>
            </w:pPr>
            <w:proofErr w:type="gramStart"/>
            <w:r>
              <w:rPr>
                <w:sz w:val="20"/>
                <w:szCs w:val="20"/>
              </w:rPr>
              <w:t>н</w:t>
            </w:r>
            <w:proofErr w:type="gramEnd"/>
            <w:r>
              <w:rPr>
                <w:sz w:val="20"/>
                <w:szCs w:val="20"/>
              </w:rPr>
              <w:t>/д</w:t>
            </w:r>
          </w:p>
        </w:tc>
        <w:tc>
          <w:tcPr>
            <w:tcW w:w="1175" w:type="dxa"/>
            <w:shd w:val="clear" w:color="auto" w:fill="FFFFFF" w:themeFill="background1"/>
            <w:vAlign w:val="center"/>
          </w:tcPr>
          <w:p w:rsidR="00307994" w:rsidRPr="004E7934" w:rsidRDefault="00451305" w:rsidP="00307994">
            <w:pPr>
              <w:jc w:val="center"/>
              <w:rPr>
                <w:sz w:val="20"/>
                <w:szCs w:val="20"/>
              </w:rPr>
            </w:pPr>
            <w:r>
              <w:rPr>
                <w:sz w:val="20"/>
                <w:szCs w:val="20"/>
              </w:rPr>
              <w:t>101</w:t>
            </w:r>
          </w:p>
        </w:tc>
      </w:tr>
      <w:tr w:rsidR="00307994" w:rsidRPr="00E704A3" w:rsidTr="004E7934">
        <w:trPr>
          <w:jc w:val="center"/>
        </w:trPr>
        <w:tc>
          <w:tcPr>
            <w:tcW w:w="413" w:type="dxa"/>
            <w:vAlign w:val="center"/>
          </w:tcPr>
          <w:p w:rsidR="00307994" w:rsidRPr="00E704A3" w:rsidRDefault="00307994" w:rsidP="00307994">
            <w:pPr>
              <w:jc w:val="center"/>
              <w:rPr>
                <w:sz w:val="20"/>
                <w:szCs w:val="20"/>
              </w:rPr>
            </w:pPr>
            <w:r>
              <w:rPr>
                <w:sz w:val="20"/>
                <w:szCs w:val="20"/>
              </w:rPr>
              <w:t>9</w:t>
            </w:r>
          </w:p>
        </w:tc>
        <w:tc>
          <w:tcPr>
            <w:tcW w:w="2734" w:type="dxa"/>
            <w:vAlign w:val="center"/>
          </w:tcPr>
          <w:p w:rsidR="00307994" w:rsidRDefault="00307994" w:rsidP="00307994">
            <w:pPr>
              <w:jc w:val="both"/>
              <w:rPr>
                <w:sz w:val="20"/>
                <w:szCs w:val="20"/>
              </w:rPr>
            </w:pPr>
            <w:proofErr w:type="spellStart"/>
            <w:r>
              <w:rPr>
                <w:sz w:val="20"/>
                <w:szCs w:val="20"/>
              </w:rPr>
              <w:t>д.Васьково</w:t>
            </w:r>
            <w:proofErr w:type="spellEnd"/>
          </w:p>
        </w:tc>
        <w:tc>
          <w:tcPr>
            <w:tcW w:w="1559" w:type="dxa"/>
            <w:vAlign w:val="center"/>
          </w:tcPr>
          <w:p w:rsidR="00307994" w:rsidRPr="00E704A3" w:rsidRDefault="00307994" w:rsidP="00307994">
            <w:pPr>
              <w:jc w:val="center"/>
              <w:rPr>
                <w:sz w:val="20"/>
                <w:szCs w:val="20"/>
              </w:rPr>
            </w:pPr>
            <w:proofErr w:type="gramStart"/>
            <w:r>
              <w:rPr>
                <w:sz w:val="20"/>
                <w:szCs w:val="20"/>
              </w:rPr>
              <w:t>скважина</w:t>
            </w:r>
            <w:proofErr w:type="gramEnd"/>
          </w:p>
        </w:tc>
        <w:tc>
          <w:tcPr>
            <w:tcW w:w="1535" w:type="dxa"/>
            <w:vAlign w:val="center"/>
          </w:tcPr>
          <w:p w:rsidR="00307994" w:rsidRPr="00E704A3" w:rsidRDefault="00EB5A94" w:rsidP="00307994">
            <w:pPr>
              <w:jc w:val="center"/>
              <w:rPr>
                <w:sz w:val="20"/>
                <w:szCs w:val="20"/>
              </w:rPr>
            </w:pPr>
            <w:r>
              <w:rPr>
                <w:sz w:val="20"/>
                <w:szCs w:val="20"/>
              </w:rPr>
              <w:t>1972</w:t>
            </w:r>
          </w:p>
        </w:tc>
        <w:tc>
          <w:tcPr>
            <w:tcW w:w="1401" w:type="dxa"/>
            <w:vAlign w:val="center"/>
          </w:tcPr>
          <w:p w:rsidR="00307994" w:rsidRPr="00E704A3" w:rsidRDefault="00F27F36" w:rsidP="00307994">
            <w:pPr>
              <w:jc w:val="center"/>
              <w:rPr>
                <w:sz w:val="20"/>
                <w:szCs w:val="20"/>
              </w:rPr>
            </w:pPr>
            <w:proofErr w:type="gramStart"/>
            <w:r>
              <w:rPr>
                <w:sz w:val="20"/>
                <w:szCs w:val="20"/>
              </w:rPr>
              <w:t>н</w:t>
            </w:r>
            <w:proofErr w:type="gramEnd"/>
            <w:r>
              <w:rPr>
                <w:sz w:val="20"/>
                <w:szCs w:val="20"/>
              </w:rPr>
              <w:t>/д</w:t>
            </w:r>
          </w:p>
        </w:tc>
        <w:tc>
          <w:tcPr>
            <w:tcW w:w="1175" w:type="dxa"/>
            <w:shd w:val="clear" w:color="auto" w:fill="FFFFFF" w:themeFill="background1"/>
            <w:vAlign w:val="center"/>
          </w:tcPr>
          <w:p w:rsidR="00307994" w:rsidRPr="004E7934" w:rsidRDefault="00EB5A94" w:rsidP="00307994">
            <w:pPr>
              <w:jc w:val="center"/>
              <w:rPr>
                <w:sz w:val="20"/>
                <w:szCs w:val="20"/>
              </w:rPr>
            </w:pPr>
            <w:r>
              <w:rPr>
                <w:sz w:val="20"/>
                <w:szCs w:val="20"/>
              </w:rPr>
              <w:t>117</w:t>
            </w:r>
          </w:p>
        </w:tc>
      </w:tr>
    </w:tbl>
    <w:p w:rsidR="00DE5BD4" w:rsidRPr="00A97E3B" w:rsidRDefault="00DE5BD4" w:rsidP="0008450F">
      <w:pPr>
        <w:ind w:left="-284" w:firstLine="720"/>
        <w:jc w:val="both"/>
      </w:pPr>
    </w:p>
    <w:p w:rsidR="0008450F" w:rsidRPr="00294920" w:rsidRDefault="004E7934" w:rsidP="00D93284">
      <w:pPr>
        <w:ind w:right="127"/>
        <w:jc w:val="both"/>
        <w:rPr>
          <w:sz w:val="28"/>
          <w:szCs w:val="28"/>
        </w:rPr>
      </w:pPr>
      <w:r>
        <w:rPr>
          <w:sz w:val="28"/>
          <w:szCs w:val="28"/>
        </w:rPr>
        <w:t xml:space="preserve">       </w:t>
      </w:r>
      <w:r w:rsidR="0008450F" w:rsidRPr="00294920">
        <w:rPr>
          <w:sz w:val="28"/>
          <w:szCs w:val="28"/>
        </w:rPr>
        <w:t>На террито</w:t>
      </w:r>
      <w:r w:rsidR="00294920" w:rsidRPr="00294920">
        <w:rPr>
          <w:sz w:val="28"/>
          <w:szCs w:val="28"/>
        </w:rPr>
        <w:t xml:space="preserve">рии </w:t>
      </w:r>
      <w:r w:rsidR="0008450F" w:rsidRPr="00294920">
        <w:rPr>
          <w:sz w:val="28"/>
          <w:szCs w:val="28"/>
        </w:rPr>
        <w:t>Остерского сельского поселения Рославльс</w:t>
      </w:r>
      <w:r w:rsidR="00294920">
        <w:rPr>
          <w:sz w:val="28"/>
          <w:szCs w:val="28"/>
        </w:rPr>
        <w:t xml:space="preserve">кого района Смоленской области </w:t>
      </w:r>
      <w:r w:rsidR="0008450F" w:rsidRPr="00294920">
        <w:rPr>
          <w:sz w:val="28"/>
          <w:szCs w:val="28"/>
        </w:rPr>
        <w:t xml:space="preserve">добычу и транспортировку воды до потребителя осуществляет </w:t>
      </w:r>
      <w:r w:rsidR="0008450F" w:rsidRPr="00294920">
        <w:rPr>
          <w:sz w:val="28"/>
          <w:szCs w:val="28"/>
        </w:rPr>
        <w:lastRenderedPageBreak/>
        <w:t>муниципальное</w:t>
      </w:r>
      <w:r w:rsidR="00B60389" w:rsidRPr="00294920">
        <w:rPr>
          <w:sz w:val="28"/>
          <w:szCs w:val="28"/>
        </w:rPr>
        <w:t xml:space="preserve"> </w:t>
      </w:r>
      <w:proofErr w:type="gramStart"/>
      <w:r w:rsidR="00B60389" w:rsidRPr="00294920">
        <w:rPr>
          <w:sz w:val="28"/>
          <w:szCs w:val="28"/>
        </w:rPr>
        <w:t>унитарное  п</w:t>
      </w:r>
      <w:r w:rsidR="00D76266">
        <w:rPr>
          <w:sz w:val="28"/>
          <w:szCs w:val="28"/>
        </w:rPr>
        <w:t>редприятие</w:t>
      </w:r>
      <w:proofErr w:type="gramEnd"/>
      <w:r w:rsidR="00D76266">
        <w:rPr>
          <w:sz w:val="28"/>
          <w:szCs w:val="28"/>
        </w:rPr>
        <w:t xml:space="preserve"> «Остер»</w:t>
      </w:r>
      <w:r w:rsidR="00B60389" w:rsidRPr="00294920">
        <w:rPr>
          <w:sz w:val="28"/>
          <w:szCs w:val="28"/>
        </w:rPr>
        <w:t xml:space="preserve"> муниципального образования Остерского сельского поселения Рославльского района Смоленской области.</w:t>
      </w:r>
    </w:p>
    <w:p w:rsidR="004928F4" w:rsidRPr="00294920" w:rsidRDefault="00294920" w:rsidP="00D93284">
      <w:pPr>
        <w:ind w:right="127"/>
        <w:jc w:val="both"/>
        <w:rPr>
          <w:sz w:val="28"/>
          <w:szCs w:val="28"/>
        </w:rPr>
      </w:pPr>
      <w:r>
        <w:rPr>
          <w:sz w:val="28"/>
          <w:szCs w:val="28"/>
        </w:rPr>
        <w:t xml:space="preserve">От </w:t>
      </w:r>
      <w:r w:rsidR="004928F4" w:rsidRPr="00294920">
        <w:rPr>
          <w:sz w:val="28"/>
          <w:szCs w:val="28"/>
        </w:rPr>
        <w:t>в</w:t>
      </w:r>
      <w:r>
        <w:rPr>
          <w:sz w:val="28"/>
          <w:szCs w:val="28"/>
        </w:rPr>
        <w:t xml:space="preserve">одозаборов вода поступает в </w:t>
      </w:r>
      <w:r w:rsidR="004928F4" w:rsidRPr="00294920">
        <w:rPr>
          <w:sz w:val="28"/>
          <w:szCs w:val="28"/>
        </w:rPr>
        <w:t xml:space="preserve">водонапорные башни. </w:t>
      </w:r>
      <w:r>
        <w:rPr>
          <w:sz w:val="28"/>
          <w:szCs w:val="28"/>
        </w:rPr>
        <w:t xml:space="preserve">Из башен вода </w:t>
      </w:r>
      <w:r w:rsidR="004928F4" w:rsidRPr="00294920">
        <w:rPr>
          <w:sz w:val="28"/>
          <w:szCs w:val="28"/>
        </w:rPr>
        <w:t>самотёком поступает в водопро</w:t>
      </w:r>
      <w:r w:rsidR="00E54795" w:rsidRPr="00294920">
        <w:rPr>
          <w:sz w:val="28"/>
          <w:szCs w:val="28"/>
        </w:rPr>
        <w:t>водные сети.</w:t>
      </w:r>
      <w:r w:rsidR="004928F4" w:rsidRPr="00294920">
        <w:rPr>
          <w:sz w:val="28"/>
          <w:szCs w:val="28"/>
        </w:rPr>
        <w:t xml:space="preserve"> </w:t>
      </w:r>
      <w:proofErr w:type="gramStart"/>
      <w:r w:rsidR="004928F4" w:rsidRPr="00294920">
        <w:rPr>
          <w:sz w:val="28"/>
          <w:szCs w:val="28"/>
        </w:rPr>
        <w:t>На  сква</w:t>
      </w:r>
      <w:r>
        <w:rPr>
          <w:sz w:val="28"/>
          <w:szCs w:val="28"/>
        </w:rPr>
        <w:t>жинах</w:t>
      </w:r>
      <w:proofErr w:type="gramEnd"/>
      <w:r>
        <w:rPr>
          <w:sz w:val="28"/>
          <w:szCs w:val="28"/>
        </w:rPr>
        <w:t xml:space="preserve"> установлены 9 глубинных </w:t>
      </w:r>
      <w:r w:rsidR="00D76266">
        <w:rPr>
          <w:sz w:val="28"/>
          <w:szCs w:val="28"/>
        </w:rPr>
        <w:t>насосов</w:t>
      </w:r>
      <w:r w:rsidR="004928F4" w:rsidRPr="00294920">
        <w:rPr>
          <w:sz w:val="28"/>
          <w:szCs w:val="28"/>
        </w:rPr>
        <w:t xml:space="preserve"> типа ЭЦВ.</w:t>
      </w:r>
    </w:p>
    <w:p w:rsidR="0008450F" w:rsidRPr="00294920" w:rsidRDefault="004E7934" w:rsidP="00D93284">
      <w:pPr>
        <w:ind w:right="127"/>
        <w:jc w:val="both"/>
        <w:rPr>
          <w:sz w:val="28"/>
          <w:szCs w:val="28"/>
        </w:rPr>
      </w:pPr>
      <w:r>
        <w:rPr>
          <w:sz w:val="28"/>
          <w:szCs w:val="28"/>
        </w:rPr>
        <w:t xml:space="preserve">       </w:t>
      </w:r>
      <w:r w:rsidR="00344132">
        <w:rPr>
          <w:sz w:val="28"/>
          <w:szCs w:val="28"/>
        </w:rPr>
        <w:t>С</w:t>
      </w:r>
      <w:r w:rsidR="0008450F" w:rsidRPr="00294920">
        <w:rPr>
          <w:sz w:val="28"/>
          <w:szCs w:val="28"/>
        </w:rPr>
        <w:t xml:space="preserve">истема водоснабжения </w:t>
      </w:r>
      <w:r w:rsidR="00BC1CA4">
        <w:rPr>
          <w:sz w:val="28"/>
          <w:szCs w:val="28"/>
        </w:rPr>
        <w:t xml:space="preserve">Остерского </w:t>
      </w:r>
      <w:r w:rsidR="0008450F" w:rsidRPr="00294920">
        <w:rPr>
          <w:sz w:val="28"/>
          <w:szCs w:val="28"/>
        </w:rPr>
        <w:t>сельского поселения</w:t>
      </w:r>
      <w:r w:rsidR="00BC1CA4">
        <w:rPr>
          <w:sz w:val="28"/>
          <w:szCs w:val="28"/>
        </w:rPr>
        <w:t xml:space="preserve"> Рославльского района Смоленской области</w:t>
      </w:r>
      <w:r w:rsidR="0008450F" w:rsidRPr="00294920">
        <w:rPr>
          <w:sz w:val="28"/>
          <w:szCs w:val="28"/>
        </w:rPr>
        <w:t xml:space="preserve"> способна обеспечить пот</w:t>
      </w:r>
      <w:r w:rsidR="00294920">
        <w:rPr>
          <w:sz w:val="28"/>
          <w:szCs w:val="28"/>
        </w:rPr>
        <w:t xml:space="preserve">ребность населения, социальной </w:t>
      </w:r>
      <w:r w:rsidR="0008450F" w:rsidRPr="00294920">
        <w:rPr>
          <w:sz w:val="28"/>
          <w:szCs w:val="28"/>
        </w:rPr>
        <w:t xml:space="preserve">и производственной сферы. </w:t>
      </w:r>
      <w:r w:rsidR="00D76266">
        <w:rPr>
          <w:sz w:val="28"/>
          <w:szCs w:val="28"/>
        </w:rPr>
        <w:t>Ос</w:t>
      </w:r>
      <w:r w:rsidR="00321B70" w:rsidRPr="00294920">
        <w:rPr>
          <w:sz w:val="28"/>
          <w:szCs w:val="28"/>
        </w:rPr>
        <w:t xml:space="preserve">новным потребителем воды является население – 88%, вторым по значимости – прочие потребителя – 10%. </w:t>
      </w:r>
      <w:r w:rsidR="0008450F" w:rsidRPr="00294920">
        <w:rPr>
          <w:sz w:val="28"/>
          <w:szCs w:val="28"/>
        </w:rPr>
        <w:t xml:space="preserve">Система водоснабжения характеризуется высокой степенью износа и вследствие этого, возросшими потерями при транспортировке воды к потребителю. Уровень износа, как магистральных водоводов, так и уличных </w:t>
      </w:r>
      <w:r w:rsidR="00DE5BD4" w:rsidRPr="00294920">
        <w:rPr>
          <w:sz w:val="28"/>
          <w:szCs w:val="28"/>
        </w:rPr>
        <w:t xml:space="preserve">водопроводных сетей составляет 80 %. </w:t>
      </w:r>
    </w:p>
    <w:p w:rsidR="00E02DB8" w:rsidRPr="00294920" w:rsidRDefault="005A7444" w:rsidP="00E02DB8">
      <w:pPr>
        <w:spacing w:line="360" w:lineRule="auto"/>
        <w:jc w:val="both"/>
        <w:rPr>
          <w:sz w:val="28"/>
          <w:szCs w:val="28"/>
        </w:rPr>
      </w:pPr>
      <w:r w:rsidRPr="00294920">
        <w:rPr>
          <w:sz w:val="28"/>
          <w:szCs w:val="28"/>
        </w:rPr>
        <w:t>Объемы водоснабжения сведены в таблице 1.2.</w:t>
      </w:r>
    </w:p>
    <w:p w:rsidR="005A7444" w:rsidRPr="00962053" w:rsidRDefault="004E23FC" w:rsidP="00E02DB8">
      <w:pPr>
        <w:jc w:val="both"/>
        <w:rPr>
          <w:b/>
          <w:sz w:val="20"/>
          <w:szCs w:val="20"/>
        </w:rPr>
      </w:pPr>
      <w:r>
        <w:rPr>
          <w:b/>
          <w:sz w:val="20"/>
          <w:szCs w:val="20"/>
        </w:rPr>
        <w:t xml:space="preserve">                                                                                                                                                                          </w:t>
      </w:r>
      <w:r w:rsidR="005A7444" w:rsidRPr="00962053">
        <w:rPr>
          <w:b/>
          <w:sz w:val="20"/>
          <w:szCs w:val="20"/>
        </w:rPr>
        <w:t>Таблица 1.2.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835"/>
        <w:gridCol w:w="3402"/>
        <w:gridCol w:w="2835"/>
      </w:tblGrid>
      <w:tr w:rsidR="005A7444" w:rsidRPr="00E54795" w:rsidTr="00D76266">
        <w:tc>
          <w:tcPr>
            <w:tcW w:w="1384" w:type="dxa"/>
          </w:tcPr>
          <w:p w:rsidR="005A7444" w:rsidRPr="00962053" w:rsidRDefault="00D76266" w:rsidP="004261CA">
            <w:pPr>
              <w:spacing w:line="276" w:lineRule="auto"/>
              <w:jc w:val="both"/>
              <w:rPr>
                <w:color w:val="000000" w:themeColor="text1"/>
              </w:rPr>
            </w:pPr>
            <w:r>
              <w:rPr>
                <w:color w:val="000000" w:themeColor="text1"/>
              </w:rPr>
              <w:t>Г</w:t>
            </w:r>
            <w:r w:rsidR="005A7444" w:rsidRPr="00962053">
              <w:rPr>
                <w:color w:val="000000" w:themeColor="text1"/>
              </w:rPr>
              <w:t>од</w:t>
            </w:r>
          </w:p>
        </w:tc>
        <w:tc>
          <w:tcPr>
            <w:tcW w:w="2835" w:type="dxa"/>
          </w:tcPr>
          <w:p w:rsidR="005A7444" w:rsidRPr="00962053" w:rsidRDefault="005A7444" w:rsidP="004261CA">
            <w:pPr>
              <w:spacing w:line="276" w:lineRule="auto"/>
              <w:rPr>
                <w:color w:val="000000" w:themeColor="text1"/>
              </w:rPr>
            </w:pPr>
            <w:r w:rsidRPr="00962053">
              <w:rPr>
                <w:color w:val="000000" w:themeColor="text1"/>
              </w:rPr>
              <w:t>Отпуск в сеть</w:t>
            </w:r>
          </w:p>
        </w:tc>
        <w:tc>
          <w:tcPr>
            <w:tcW w:w="3402" w:type="dxa"/>
          </w:tcPr>
          <w:p w:rsidR="005A7444" w:rsidRPr="00962053" w:rsidRDefault="005A7444" w:rsidP="004261CA">
            <w:pPr>
              <w:spacing w:line="276" w:lineRule="auto"/>
              <w:ind w:firstLine="720"/>
              <w:jc w:val="both"/>
              <w:rPr>
                <w:color w:val="000000" w:themeColor="text1"/>
              </w:rPr>
            </w:pPr>
            <w:r w:rsidRPr="00962053">
              <w:rPr>
                <w:color w:val="000000" w:themeColor="text1"/>
              </w:rPr>
              <w:t>Полезный отпуск</w:t>
            </w:r>
          </w:p>
        </w:tc>
        <w:tc>
          <w:tcPr>
            <w:tcW w:w="2835" w:type="dxa"/>
          </w:tcPr>
          <w:p w:rsidR="005A7444" w:rsidRPr="00962053" w:rsidRDefault="005A7444" w:rsidP="004261CA">
            <w:pPr>
              <w:spacing w:line="276" w:lineRule="auto"/>
              <w:ind w:firstLine="720"/>
              <w:jc w:val="both"/>
              <w:rPr>
                <w:color w:val="000000" w:themeColor="text1"/>
              </w:rPr>
            </w:pPr>
            <w:r w:rsidRPr="00962053">
              <w:rPr>
                <w:color w:val="000000" w:themeColor="text1"/>
              </w:rPr>
              <w:t xml:space="preserve">Потери </w:t>
            </w:r>
          </w:p>
        </w:tc>
      </w:tr>
      <w:tr w:rsidR="005A7444" w:rsidRPr="00E54795" w:rsidTr="00D76266">
        <w:tc>
          <w:tcPr>
            <w:tcW w:w="1384" w:type="dxa"/>
          </w:tcPr>
          <w:p w:rsidR="005A7444" w:rsidRPr="00962053" w:rsidRDefault="005A7444" w:rsidP="004261CA">
            <w:pPr>
              <w:spacing w:line="276" w:lineRule="auto"/>
              <w:jc w:val="both"/>
              <w:rPr>
                <w:color w:val="000000" w:themeColor="text1"/>
              </w:rPr>
            </w:pPr>
            <w:r w:rsidRPr="00962053">
              <w:rPr>
                <w:color w:val="000000" w:themeColor="text1"/>
              </w:rPr>
              <w:t>2022</w:t>
            </w:r>
          </w:p>
        </w:tc>
        <w:tc>
          <w:tcPr>
            <w:tcW w:w="2835" w:type="dxa"/>
          </w:tcPr>
          <w:p w:rsidR="005A7444" w:rsidRPr="00962053" w:rsidRDefault="005A7444" w:rsidP="004261CA">
            <w:pPr>
              <w:spacing w:line="276" w:lineRule="auto"/>
              <w:ind w:firstLine="720"/>
              <w:jc w:val="both"/>
              <w:rPr>
                <w:color w:val="000000" w:themeColor="text1"/>
              </w:rPr>
            </w:pPr>
            <w:r w:rsidRPr="00962053">
              <w:rPr>
                <w:color w:val="000000" w:themeColor="text1"/>
              </w:rPr>
              <w:t>153,2</w:t>
            </w:r>
          </w:p>
        </w:tc>
        <w:tc>
          <w:tcPr>
            <w:tcW w:w="3402" w:type="dxa"/>
          </w:tcPr>
          <w:p w:rsidR="005A7444" w:rsidRPr="00962053" w:rsidRDefault="005A7444" w:rsidP="004261CA">
            <w:pPr>
              <w:spacing w:line="276" w:lineRule="auto"/>
              <w:ind w:firstLine="720"/>
              <w:jc w:val="both"/>
              <w:rPr>
                <w:color w:val="000000" w:themeColor="text1"/>
              </w:rPr>
            </w:pPr>
            <w:r w:rsidRPr="00962053">
              <w:rPr>
                <w:color w:val="000000" w:themeColor="text1"/>
              </w:rPr>
              <w:t>129,10</w:t>
            </w:r>
          </w:p>
        </w:tc>
        <w:tc>
          <w:tcPr>
            <w:tcW w:w="2835" w:type="dxa"/>
          </w:tcPr>
          <w:p w:rsidR="005A7444" w:rsidRPr="00962053" w:rsidRDefault="005A7444" w:rsidP="004261CA">
            <w:pPr>
              <w:spacing w:line="276" w:lineRule="auto"/>
              <w:ind w:firstLine="720"/>
              <w:jc w:val="both"/>
              <w:rPr>
                <w:color w:val="000000" w:themeColor="text1"/>
              </w:rPr>
            </w:pPr>
            <w:r w:rsidRPr="00962053">
              <w:rPr>
                <w:color w:val="000000" w:themeColor="text1"/>
              </w:rPr>
              <w:t>24,1</w:t>
            </w:r>
          </w:p>
        </w:tc>
      </w:tr>
      <w:tr w:rsidR="005A7444" w:rsidRPr="00E54795" w:rsidTr="00D76266">
        <w:tc>
          <w:tcPr>
            <w:tcW w:w="1384" w:type="dxa"/>
          </w:tcPr>
          <w:p w:rsidR="005A7444" w:rsidRPr="00962053" w:rsidRDefault="005A7444" w:rsidP="004261CA">
            <w:pPr>
              <w:spacing w:line="276" w:lineRule="auto"/>
              <w:jc w:val="both"/>
              <w:rPr>
                <w:color w:val="000000" w:themeColor="text1"/>
              </w:rPr>
            </w:pPr>
            <w:r w:rsidRPr="00962053">
              <w:rPr>
                <w:color w:val="000000" w:themeColor="text1"/>
              </w:rPr>
              <w:t>2023</w:t>
            </w:r>
          </w:p>
        </w:tc>
        <w:tc>
          <w:tcPr>
            <w:tcW w:w="2835" w:type="dxa"/>
          </w:tcPr>
          <w:p w:rsidR="005A7444" w:rsidRPr="00962053" w:rsidRDefault="005A7444" w:rsidP="004261CA">
            <w:pPr>
              <w:spacing w:line="276" w:lineRule="auto"/>
              <w:ind w:firstLine="720"/>
              <w:jc w:val="both"/>
              <w:rPr>
                <w:color w:val="000000" w:themeColor="text1"/>
              </w:rPr>
            </w:pPr>
            <w:r w:rsidRPr="00962053">
              <w:rPr>
                <w:color w:val="000000" w:themeColor="text1"/>
              </w:rPr>
              <w:t>153,2</w:t>
            </w:r>
          </w:p>
        </w:tc>
        <w:tc>
          <w:tcPr>
            <w:tcW w:w="3402" w:type="dxa"/>
          </w:tcPr>
          <w:p w:rsidR="005A7444" w:rsidRPr="00962053" w:rsidRDefault="005A7444" w:rsidP="004261CA">
            <w:pPr>
              <w:spacing w:line="276" w:lineRule="auto"/>
              <w:ind w:firstLine="720"/>
              <w:jc w:val="both"/>
              <w:rPr>
                <w:color w:val="000000" w:themeColor="text1"/>
              </w:rPr>
            </w:pPr>
            <w:r w:rsidRPr="00962053">
              <w:rPr>
                <w:color w:val="000000" w:themeColor="text1"/>
              </w:rPr>
              <w:t>129,10</w:t>
            </w:r>
          </w:p>
        </w:tc>
        <w:tc>
          <w:tcPr>
            <w:tcW w:w="2835" w:type="dxa"/>
          </w:tcPr>
          <w:p w:rsidR="005A7444" w:rsidRPr="00962053" w:rsidRDefault="005A7444" w:rsidP="004261CA">
            <w:pPr>
              <w:spacing w:line="276" w:lineRule="auto"/>
              <w:ind w:firstLine="720"/>
              <w:jc w:val="both"/>
              <w:rPr>
                <w:color w:val="000000" w:themeColor="text1"/>
              </w:rPr>
            </w:pPr>
            <w:r w:rsidRPr="00962053">
              <w:rPr>
                <w:color w:val="000000" w:themeColor="text1"/>
              </w:rPr>
              <w:t>24,1</w:t>
            </w:r>
          </w:p>
        </w:tc>
      </w:tr>
      <w:tr w:rsidR="005A7444" w:rsidRPr="00E54795" w:rsidTr="00D76266">
        <w:tc>
          <w:tcPr>
            <w:tcW w:w="1384" w:type="dxa"/>
          </w:tcPr>
          <w:p w:rsidR="005A7444" w:rsidRPr="00962053" w:rsidRDefault="005A7444" w:rsidP="004261CA">
            <w:pPr>
              <w:spacing w:line="276" w:lineRule="auto"/>
              <w:jc w:val="both"/>
              <w:rPr>
                <w:color w:val="000000" w:themeColor="text1"/>
              </w:rPr>
            </w:pPr>
            <w:r w:rsidRPr="00962053">
              <w:rPr>
                <w:color w:val="000000" w:themeColor="text1"/>
              </w:rPr>
              <w:t>2024</w:t>
            </w:r>
          </w:p>
        </w:tc>
        <w:tc>
          <w:tcPr>
            <w:tcW w:w="2835" w:type="dxa"/>
          </w:tcPr>
          <w:p w:rsidR="005A7444" w:rsidRPr="00962053" w:rsidRDefault="005A7444" w:rsidP="004261CA">
            <w:pPr>
              <w:spacing w:line="276" w:lineRule="auto"/>
              <w:ind w:firstLine="720"/>
              <w:jc w:val="both"/>
              <w:rPr>
                <w:color w:val="000000" w:themeColor="text1"/>
              </w:rPr>
            </w:pPr>
            <w:r w:rsidRPr="00962053">
              <w:rPr>
                <w:color w:val="000000" w:themeColor="text1"/>
              </w:rPr>
              <w:t>153,2</w:t>
            </w:r>
          </w:p>
        </w:tc>
        <w:tc>
          <w:tcPr>
            <w:tcW w:w="3402" w:type="dxa"/>
          </w:tcPr>
          <w:p w:rsidR="005A7444" w:rsidRPr="00962053" w:rsidRDefault="005A7444" w:rsidP="004261CA">
            <w:pPr>
              <w:spacing w:line="276" w:lineRule="auto"/>
              <w:ind w:firstLine="720"/>
              <w:jc w:val="both"/>
              <w:rPr>
                <w:color w:val="000000" w:themeColor="text1"/>
              </w:rPr>
            </w:pPr>
            <w:r w:rsidRPr="00962053">
              <w:rPr>
                <w:color w:val="000000" w:themeColor="text1"/>
              </w:rPr>
              <w:t>129,10</w:t>
            </w:r>
          </w:p>
        </w:tc>
        <w:tc>
          <w:tcPr>
            <w:tcW w:w="2835" w:type="dxa"/>
          </w:tcPr>
          <w:p w:rsidR="005A7444" w:rsidRPr="00962053" w:rsidRDefault="005A7444" w:rsidP="004261CA">
            <w:pPr>
              <w:spacing w:line="276" w:lineRule="auto"/>
              <w:ind w:firstLine="720"/>
              <w:jc w:val="both"/>
              <w:rPr>
                <w:color w:val="000000" w:themeColor="text1"/>
              </w:rPr>
            </w:pPr>
            <w:r w:rsidRPr="00962053">
              <w:rPr>
                <w:color w:val="000000" w:themeColor="text1"/>
              </w:rPr>
              <w:t>24,1</w:t>
            </w:r>
          </w:p>
        </w:tc>
      </w:tr>
      <w:tr w:rsidR="005A7444" w:rsidRPr="00E54795" w:rsidTr="00D76266">
        <w:tc>
          <w:tcPr>
            <w:tcW w:w="1384" w:type="dxa"/>
          </w:tcPr>
          <w:p w:rsidR="005A7444" w:rsidRPr="00962053" w:rsidRDefault="005A7444" w:rsidP="004261CA">
            <w:pPr>
              <w:spacing w:line="276" w:lineRule="auto"/>
              <w:jc w:val="both"/>
              <w:rPr>
                <w:color w:val="000000" w:themeColor="text1"/>
              </w:rPr>
            </w:pPr>
            <w:r w:rsidRPr="00962053">
              <w:rPr>
                <w:color w:val="000000" w:themeColor="text1"/>
              </w:rPr>
              <w:t>2025</w:t>
            </w:r>
          </w:p>
        </w:tc>
        <w:tc>
          <w:tcPr>
            <w:tcW w:w="2835" w:type="dxa"/>
          </w:tcPr>
          <w:p w:rsidR="005A7444" w:rsidRPr="00962053" w:rsidRDefault="005A7444" w:rsidP="004261CA">
            <w:pPr>
              <w:spacing w:line="276" w:lineRule="auto"/>
              <w:ind w:firstLine="720"/>
              <w:jc w:val="both"/>
              <w:rPr>
                <w:color w:val="000000" w:themeColor="text1"/>
              </w:rPr>
            </w:pPr>
            <w:r w:rsidRPr="00962053">
              <w:rPr>
                <w:color w:val="000000" w:themeColor="text1"/>
              </w:rPr>
              <w:t>153,2</w:t>
            </w:r>
          </w:p>
        </w:tc>
        <w:tc>
          <w:tcPr>
            <w:tcW w:w="3402" w:type="dxa"/>
          </w:tcPr>
          <w:p w:rsidR="005A7444" w:rsidRPr="00962053" w:rsidRDefault="005A7444" w:rsidP="004261CA">
            <w:pPr>
              <w:spacing w:line="276" w:lineRule="auto"/>
              <w:ind w:firstLine="720"/>
              <w:jc w:val="both"/>
              <w:rPr>
                <w:color w:val="000000" w:themeColor="text1"/>
              </w:rPr>
            </w:pPr>
            <w:r w:rsidRPr="00962053">
              <w:rPr>
                <w:color w:val="000000" w:themeColor="text1"/>
              </w:rPr>
              <w:t>129,10</w:t>
            </w:r>
          </w:p>
        </w:tc>
        <w:tc>
          <w:tcPr>
            <w:tcW w:w="2835" w:type="dxa"/>
          </w:tcPr>
          <w:p w:rsidR="005A7444" w:rsidRPr="00962053" w:rsidRDefault="005A7444" w:rsidP="004261CA">
            <w:pPr>
              <w:spacing w:line="276" w:lineRule="auto"/>
              <w:ind w:firstLine="720"/>
              <w:jc w:val="both"/>
              <w:rPr>
                <w:color w:val="000000" w:themeColor="text1"/>
              </w:rPr>
            </w:pPr>
            <w:r w:rsidRPr="00962053">
              <w:rPr>
                <w:color w:val="000000" w:themeColor="text1"/>
              </w:rPr>
              <w:t>24,1</w:t>
            </w:r>
          </w:p>
        </w:tc>
      </w:tr>
      <w:tr w:rsidR="005A7444" w:rsidRPr="00E54795" w:rsidTr="00D76266">
        <w:tc>
          <w:tcPr>
            <w:tcW w:w="1384" w:type="dxa"/>
          </w:tcPr>
          <w:p w:rsidR="005A7444" w:rsidRPr="00962053" w:rsidRDefault="005A7444" w:rsidP="004261CA">
            <w:pPr>
              <w:spacing w:line="276" w:lineRule="auto"/>
              <w:jc w:val="both"/>
              <w:rPr>
                <w:color w:val="000000" w:themeColor="text1"/>
              </w:rPr>
            </w:pPr>
            <w:r w:rsidRPr="00962053">
              <w:rPr>
                <w:color w:val="000000" w:themeColor="text1"/>
              </w:rPr>
              <w:t>2026</w:t>
            </w:r>
          </w:p>
        </w:tc>
        <w:tc>
          <w:tcPr>
            <w:tcW w:w="2835" w:type="dxa"/>
          </w:tcPr>
          <w:p w:rsidR="005A7444" w:rsidRPr="00962053" w:rsidRDefault="005A7444" w:rsidP="004261CA">
            <w:pPr>
              <w:spacing w:line="276" w:lineRule="auto"/>
              <w:ind w:firstLine="720"/>
              <w:jc w:val="both"/>
              <w:rPr>
                <w:color w:val="000000" w:themeColor="text1"/>
              </w:rPr>
            </w:pPr>
            <w:r w:rsidRPr="00962053">
              <w:rPr>
                <w:color w:val="000000" w:themeColor="text1"/>
              </w:rPr>
              <w:t>153,2</w:t>
            </w:r>
          </w:p>
        </w:tc>
        <w:tc>
          <w:tcPr>
            <w:tcW w:w="3402" w:type="dxa"/>
          </w:tcPr>
          <w:p w:rsidR="005A7444" w:rsidRPr="00962053" w:rsidRDefault="005A7444" w:rsidP="004261CA">
            <w:pPr>
              <w:spacing w:line="276" w:lineRule="auto"/>
              <w:ind w:firstLine="720"/>
              <w:jc w:val="both"/>
              <w:rPr>
                <w:color w:val="000000" w:themeColor="text1"/>
              </w:rPr>
            </w:pPr>
            <w:r w:rsidRPr="00962053">
              <w:rPr>
                <w:color w:val="000000" w:themeColor="text1"/>
              </w:rPr>
              <w:t>129,10</w:t>
            </w:r>
          </w:p>
        </w:tc>
        <w:tc>
          <w:tcPr>
            <w:tcW w:w="2835" w:type="dxa"/>
          </w:tcPr>
          <w:p w:rsidR="005A7444" w:rsidRPr="00962053" w:rsidRDefault="005A7444" w:rsidP="004261CA">
            <w:pPr>
              <w:spacing w:line="276" w:lineRule="auto"/>
              <w:ind w:firstLine="720"/>
              <w:jc w:val="both"/>
              <w:rPr>
                <w:color w:val="000000" w:themeColor="text1"/>
              </w:rPr>
            </w:pPr>
            <w:r w:rsidRPr="00962053">
              <w:rPr>
                <w:color w:val="000000" w:themeColor="text1"/>
              </w:rPr>
              <w:t>24,1</w:t>
            </w:r>
          </w:p>
        </w:tc>
      </w:tr>
      <w:tr w:rsidR="005A7444" w:rsidRPr="00E54795" w:rsidTr="00D76266">
        <w:tc>
          <w:tcPr>
            <w:tcW w:w="1384" w:type="dxa"/>
          </w:tcPr>
          <w:p w:rsidR="005A7444" w:rsidRPr="00962053" w:rsidRDefault="005A7444" w:rsidP="004261CA">
            <w:pPr>
              <w:spacing w:line="276" w:lineRule="auto"/>
              <w:jc w:val="both"/>
              <w:rPr>
                <w:color w:val="000000" w:themeColor="text1"/>
              </w:rPr>
            </w:pPr>
            <w:r w:rsidRPr="00962053">
              <w:rPr>
                <w:color w:val="000000" w:themeColor="text1"/>
              </w:rPr>
              <w:t>2027-2032</w:t>
            </w:r>
          </w:p>
        </w:tc>
        <w:tc>
          <w:tcPr>
            <w:tcW w:w="2835" w:type="dxa"/>
          </w:tcPr>
          <w:p w:rsidR="005A7444" w:rsidRPr="00962053" w:rsidRDefault="005A7444" w:rsidP="004261CA">
            <w:pPr>
              <w:spacing w:line="276" w:lineRule="auto"/>
              <w:ind w:firstLine="720"/>
              <w:jc w:val="both"/>
              <w:rPr>
                <w:color w:val="000000" w:themeColor="text1"/>
              </w:rPr>
            </w:pPr>
            <w:r w:rsidRPr="00962053">
              <w:rPr>
                <w:color w:val="000000" w:themeColor="text1"/>
              </w:rPr>
              <w:t>153,2</w:t>
            </w:r>
          </w:p>
        </w:tc>
        <w:tc>
          <w:tcPr>
            <w:tcW w:w="3402" w:type="dxa"/>
          </w:tcPr>
          <w:p w:rsidR="005A7444" w:rsidRPr="00962053" w:rsidRDefault="005A7444" w:rsidP="004261CA">
            <w:pPr>
              <w:spacing w:line="276" w:lineRule="auto"/>
              <w:ind w:firstLine="720"/>
              <w:jc w:val="both"/>
              <w:rPr>
                <w:color w:val="000000" w:themeColor="text1"/>
              </w:rPr>
            </w:pPr>
            <w:r w:rsidRPr="00962053">
              <w:rPr>
                <w:color w:val="000000" w:themeColor="text1"/>
              </w:rPr>
              <w:t>129,10</w:t>
            </w:r>
          </w:p>
        </w:tc>
        <w:tc>
          <w:tcPr>
            <w:tcW w:w="2835" w:type="dxa"/>
          </w:tcPr>
          <w:p w:rsidR="005A7444" w:rsidRPr="00962053" w:rsidRDefault="005A7444" w:rsidP="004261CA">
            <w:pPr>
              <w:spacing w:line="276" w:lineRule="auto"/>
              <w:ind w:firstLine="720"/>
              <w:jc w:val="both"/>
              <w:rPr>
                <w:color w:val="000000" w:themeColor="text1"/>
              </w:rPr>
            </w:pPr>
            <w:r w:rsidRPr="00962053">
              <w:rPr>
                <w:color w:val="000000" w:themeColor="text1"/>
              </w:rPr>
              <w:t>24,1</w:t>
            </w:r>
          </w:p>
        </w:tc>
      </w:tr>
    </w:tbl>
    <w:p w:rsidR="004E23FC" w:rsidRDefault="004E23FC" w:rsidP="005A7444">
      <w:pPr>
        <w:tabs>
          <w:tab w:val="left" w:pos="1200"/>
        </w:tabs>
        <w:rPr>
          <w:i/>
        </w:rPr>
      </w:pPr>
    </w:p>
    <w:p w:rsidR="005A7444" w:rsidRPr="00294920" w:rsidRDefault="005A7444" w:rsidP="005A7444">
      <w:pPr>
        <w:tabs>
          <w:tab w:val="left" w:pos="1200"/>
        </w:tabs>
        <w:rPr>
          <w:sz w:val="28"/>
          <w:szCs w:val="28"/>
        </w:rPr>
      </w:pPr>
      <w:r w:rsidRPr="00294920">
        <w:rPr>
          <w:sz w:val="28"/>
          <w:szCs w:val="28"/>
        </w:rPr>
        <w:t>Характеристика действующей системы водоснабжения Остерского сельского поселения</w:t>
      </w:r>
      <w:r w:rsidR="00BC1CA4">
        <w:rPr>
          <w:sz w:val="28"/>
          <w:szCs w:val="28"/>
        </w:rPr>
        <w:t xml:space="preserve"> Рославльского района Смоленской области</w:t>
      </w:r>
      <w:r w:rsidRPr="00294920">
        <w:rPr>
          <w:sz w:val="28"/>
          <w:szCs w:val="28"/>
        </w:rPr>
        <w:t xml:space="preserve"> приведены в таблице </w:t>
      </w:r>
      <w:r w:rsidR="00F27F36" w:rsidRPr="00294920">
        <w:rPr>
          <w:sz w:val="28"/>
          <w:szCs w:val="28"/>
        </w:rPr>
        <w:t>1.3</w:t>
      </w:r>
    </w:p>
    <w:p w:rsidR="005A7444" w:rsidRDefault="00E02DB8" w:rsidP="005A7444">
      <w:pPr>
        <w:tabs>
          <w:tab w:val="left" w:pos="1200"/>
        </w:tabs>
        <w:jc w:val="right"/>
        <w:rPr>
          <w:b/>
          <w:sz w:val="20"/>
          <w:szCs w:val="20"/>
        </w:rPr>
      </w:pPr>
      <w:r>
        <w:t xml:space="preserve">   </w:t>
      </w:r>
      <w:r w:rsidR="005A7444">
        <w:rPr>
          <w:b/>
          <w:sz w:val="20"/>
          <w:szCs w:val="20"/>
        </w:rPr>
        <w:t>Таблица 1.3</w:t>
      </w:r>
    </w:p>
    <w:p w:rsidR="004E23FC" w:rsidRPr="00A01EC8" w:rsidRDefault="004E23FC" w:rsidP="005A7444">
      <w:pPr>
        <w:tabs>
          <w:tab w:val="left" w:pos="1200"/>
        </w:tabs>
        <w:jc w:val="right"/>
        <w:rPr>
          <w:b/>
          <w:sz w:val="20"/>
          <w:szCs w:val="20"/>
        </w:rPr>
      </w:pPr>
    </w:p>
    <w:tbl>
      <w:tblPr>
        <w:tblW w:w="105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786"/>
        <w:gridCol w:w="692"/>
        <w:gridCol w:w="976"/>
        <w:gridCol w:w="902"/>
        <w:gridCol w:w="976"/>
        <w:gridCol w:w="902"/>
        <w:gridCol w:w="976"/>
        <w:gridCol w:w="902"/>
        <w:gridCol w:w="976"/>
        <w:gridCol w:w="878"/>
      </w:tblGrid>
      <w:tr w:rsidR="005A7444" w:rsidRPr="001E3F4D" w:rsidTr="009622EF">
        <w:tc>
          <w:tcPr>
            <w:tcW w:w="1612" w:type="dxa"/>
            <w:vMerge w:val="restart"/>
          </w:tcPr>
          <w:p w:rsidR="005A7444" w:rsidRPr="00A01EC8" w:rsidRDefault="005A7444" w:rsidP="004261CA">
            <w:pPr>
              <w:tabs>
                <w:tab w:val="left" w:pos="1200"/>
              </w:tabs>
              <w:rPr>
                <w:b/>
                <w:sz w:val="20"/>
                <w:szCs w:val="20"/>
              </w:rPr>
            </w:pPr>
            <w:r w:rsidRPr="00A01EC8">
              <w:rPr>
                <w:b/>
                <w:sz w:val="20"/>
                <w:szCs w:val="20"/>
              </w:rPr>
              <w:t>Наименование</w:t>
            </w:r>
          </w:p>
          <w:p w:rsidR="005A7444" w:rsidRPr="00A01EC8" w:rsidRDefault="005A7444" w:rsidP="004261CA">
            <w:pPr>
              <w:tabs>
                <w:tab w:val="left" w:pos="1200"/>
              </w:tabs>
              <w:rPr>
                <w:b/>
                <w:sz w:val="20"/>
                <w:szCs w:val="20"/>
              </w:rPr>
            </w:pPr>
            <w:proofErr w:type="gramStart"/>
            <w:r w:rsidRPr="00A01EC8">
              <w:rPr>
                <w:b/>
                <w:sz w:val="20"/>
                <w:szCs w:val="20"/>
              </w:rPr>
              <w:t>муниципального</w:t>
            </w:r>
            <w:proofErr w:type="gramEnd"/>
          </w:p>
          <w:p w:rsidR="005A7444" w:rsidRPr="00A01EC8" w:rsidRDefault="005A7444" w:rsidP="004261CA">
            <w:pPr>
              <w:tabs>
                <w:tab w:val="left" w:pos="1200"/>
              </w:tabs>
              <w:rPr>
                <w:b/>
                <w:sz w:val="20"/>
                <w:szCs w:val="20"/>
              </w:rPr>
            </w:pPr>
            <w:proofErr w:type="gramStart"/>
            <w:r w:rsidRPr="00A01EC8">
              <w:rPr>
                <w:b/>
                <w:sz w:val="20"/>
                <w:szCs w:val="20"/>
              </w:rPr>
              <w:t>образования</w:t>
            </w:r>
            <w:proofErr w:type="gramEnd"/>
          </w:p>
        </w:tc>
        <w:tc>
          <w:tcPr>
            <w:tcW w:w="1478" w:type="dxa"/>
            <w:gridSpan w:val="2"/>
          </w:tcPr>
          <w:p w:rsidR="005A7444" w:rsidRPr="00A01EC8" w:rsidRDefault="005A7444" w:rsidP="004261CA">
            <w:pPr>
              <w:tabs>
                <w:tab w:val="left" w:pos="1200"/>
              </w:tabs>
              <w:rPr>
                <w:b/>
                <w:sz w:val="20"/>
                <w:szCs w:val="20"/>
              </w:rPr>
            </w:pPr>
            <w:proofErr w:type="spellStart"/>
            <w:r w:rsidRPr="00A01EC8">
              <w:rPr>
                <w:b/>
                <w:sz w:val="20"/>
                <w:szCs w:val="20"/>
              </w:rPr>
              <w:t>Атрезианские</w:t>
            </w:r>
            <w:proofErr w:type="spellEnd"/>
          </w:p>
          <w:p w:rsidR="005A7444" w:rsidRPr="00A01EC8" w:rsidRDefault="005A7444" w:rsidP="004261CA">
            <w:pPr>
              <w:tabs>
                <w:tab w:val="left" w:pos="1200"/>
              </w:tabs>
              <w:rPr>
                <w:b/>
                <w:sz w:val="20"/>
                <w:szCs w:val="20"/>
              </w:rPr>
            </w:pPr>
            <w:proofErr w:type="gramStart"/>
            <w:r w:rsidRPr="00A01EC8">
              <w:rPr>
                <w:b/>
                <w:sz w:val="20"/>
                <w:szCs w:val="20"/>
              </w:rPr>
              <w:t>скважины</w:t>
            </w:r>
            <w:proofErr w:type="gramEnd"/>
          </w:p>
          <w:p w:rsidR="005A7444" w:rsidRPr="00A01EC8" w:rsidRDefault="005A7444" w:rsidP="004261CA">
            <w:pPr>
              <w:tabs>
                <w:tab w:val="left" w:pos="1200"/>
              </w:tabs>
              <w:rPr>
                <w:b/>
                <w:sz w:val="20"/>
                <w:szCs w:val="20"/>
              </w:rPr>
            </w:pPr>
            <w:r w:rsidRPr="00A01EC8">
              <w:rPr>
                <w:b/>
                <w:sz w:val="20"/>
                <w:szCs w:val="20"/>
              </w:rPr>
              <w:t>(ед.)</w:t>
            </w:r>
          </w:p>
        </w:tc>
        <w:tc>
          <w:tcPr>
            <w:tcW w:w="0" w:type="auto"/>
            <w:gridSpan w:val="2"/>
          </w:tcPr>
          <w:p w:rsidR="005A7444" w:rsidRPr="00A01EC8" w:rsidRDefault="005A7444" w:rsidP="004261CA">
            <w:pPr>
              <w:tabs>
                <w:tab w:val="left" w:pos="1200"/>
              </w:tabs>
              <w:rPr>
                <w:b/>
                <w:sz w:val="20"/>
                <w:szCs w:val="20"/>
              </w:rPr>
            </w:pPr>
            <w:r w:rsidRPr="00A01EC8">
              <w:rPr>
                <w:b/>
                <w:sz w:val="20"/>
                <w:szCs w:val="20"/>
              </w:rPr>
              <w:t>Водонапорные</w:t>
            </w:r>
          </w:p>
          <w:p w:rsidR="005A7444" w:rsidRPr="00A01EC8" w:rsidRDefault="005A7444" w:rsidP="004261CA">
            <w:pPr>
              <w:tabs>
                <w:tab w:val="left" w:pos="1200"/>
              </w:tabs>
              <w:rPr>
                <w:b/>
                <w:sz w:val="20"/>
                <w:szCs w:val="20"/>
              </w:rPr>
            </w:pPr>
            <w:proofErr w:type="gramStart"/>
            <w:r w:rsidRPr="00A01EC8">
              <w:rPr>
                <w:b/>
                <w:sz w:val="20"/>
                <w:szCs w:val="20"/>
              </w:rPr>
              <w:t>башни</w:t>
            </w:r>
            <w:proofErr w:type="gramEnd"/>
          </w:p>
          <w:p w:rsidR="005A7444" w:rsidRPr="00A01EC8" w:rsidRDefault="005A7444" w:rsidP="004261CA">
            <w:pPr>
              <w:tabs>
                <w:tab w:val="left" w:pos="1200"/>
              </w:tabs>
              <w:rPr>
                <w:b/>
                <w:sz w:val="20"/>
                <w:szCs w:val="20"/>
              </w:rPr>
            </w:pPr>
            <w:r w:rsidRPr="00A01EC8">
              <w:rPr>
                <w:b/>
                <w:sz w:val="20"/>
                <w:szCs w:val="20"/>
              </w:rPr>
              <w:t>(ед.)</w:t>
            </w:r>
          </w:p>
        </w:tc>
        <w:tc>
          <w:tcPr>
            <w:tcW w:w="1878" w:type="dxa"/>
            <w:gridSpan w:val="2"/>
          </w:tcPr>
          <w:p w:rsidR="005A7444" w:rsidRPr="00A01EC8" w:rsidRDefault="00D76266" w:rsidP="004261CA">
            <w:pPr>
              <w:tabs>
                <w:tab w:val="left" w:pos="1200"/>
              </w:tabs>
              <w:rPr>
                <w:b/>
                <w:sz w:val="20"/>
                <w:szCs w:val="20"/>
              </w:rPr>
            </w:pPr>
            <w:r>
              <w:rPr>
                <w:b/>
                <w:sz w:val="20"/>
                <w:szCs w:val="20"/>
              </w:rPr>
              <w:t>В</w:t>
            </w:r>
            <w:r w:rsidR="005A7444" w:rsidRPr="00A01EC8">
              <w:rPr>
                <w:b/>
                <w:sz w:val="20"/>
                <w:szCs w:val="20"/>
              </w:rPr>
              <w:t>одопроводы</w:t>
            </w:r>
          </w:p>
          <w:p w:rsidR="005A7444" w:rsidRPr="00A01EC8" w:rsidRDefault="005A7444" w:rsidP="004261CA">
            <w:pPr>
              <w:tabs>
                <w:tab w:val="left" w:pos="1200"/>
              </w:tabs>
              <w:rPr>
                <w:b/>
                <w:sz w:val="20"/>
                <w:szCs w:val="20"/>
              </w:rPr>
            </w:pPr>
            <w:r w:rsidRPr="00A01EC8">
              <w:rPr>
                <w:b/>
                <w:sz w:val="20"/>
                <w:szCs w:val="20"/>
              </w:rPr>
              <w:t>(</w:t>
            </w:r>
            <w:proofErr w:type="gramStart"/>
            <w:r w:rsidRPr="00A01EC8">
              <w:rPr>
                <w:b/>
                <w:sz w:val="20"/>
                <w:szCs w:val="20"/>
              </w:rPr>
              <w:t>км</w:t>
            </w:r>
            <w:proofErr w:type="gramEnd"/>
            <w:r w:rsidRPr="00A01EC8">
              <w:rPr>
                <w:b/>
                <w:sz w:val="20"/>
                <w:szCs w:val="20"/>
              </w:rPr>
              <w:t>)</w:t>
            </w:r>
          </w:p>
        </w:tc>
        <w:tc>
          <w:tcPr>
            <w:tcW w:w="1878" w:type="dxa"/>
            <w:gridSpan w:val="2"/>
          </w:tcPr>
          <w:p w:rsidR="005A7444" w:rsidRPr="00A01EC8" w:rsidRDefault="005A7444" w:rsidP="004261CA">
            <w:pPr>
              <w:tabs>
                <w:tab w:val="left" w:pos="1200"/>
              </w:tabs>
              <w:rPr>
                <w:b/>
                <w:sz w:val="20"/>
                <w:szCs w:val="20"/>
              </w:rPr>
            </w:pPr>
            <w:r w:rsidRPr="00A01EC8">
              <w:rPr>
                <w:b/>
                <w:sz w:val="20"/>
                <w:szCs w:val="20"/>
              </w:rPr>
              <w:t>Водоразборные</w:t>
            </w:r>
          </w:p>
          <w:p w:rsidR="005A7444" w:rsidRPr="00A01EC8" w:rsidRDefault="005A7444" w:rsidP="004261CA">
            <w:pPr>
              <w:tabs>
                <w:tab w:val="left" w:pos="1200"/>
              </w:tabs>
              <w:rPr>
                <w:b/>
                <w:sz w:val="20"/>
                <w:szCs w:val="20"/>
              </w:rPr>
            </w:pPr>
            <w:proofErr w:type="gramStart"/>
            <w:r w:rsidRPr="00A01EC8">
              <w:rPr>
                <w:b/>
                <w:sz w:val="20"/>
                <w:szCs w:val="20"/>
              </w:rPr>
              <w:t>колонки</w:t>
            </w:r>
            <w:proofErr w:type="gramEnd"/>
          </w:p>
          <w:p w:rsidR="005A7444" w:rsidRPr="00A01EC8" w:rsidRDefault="005A7444" w:rsidP="004261CA">
            <w:pPr>
              <w:tabs>
                <w:tab w:val="left" w:pos="1200"/>
              </w:tabs>
              <w:rPr>
                <w:b/>
                <w:sz w:val="20"/>
                <w:szCs w:val="20"/>
              </w:rPr>
            </w:pPr>
            <w:r w:rsidRPr="00A01EC8">
              <w:rPr>
                <w:b/>
                <w:sz w:val="20"/>
                <w:szCs w:val="20"/>
              </w:rPr>
              <w:t>(ед.)</w:t>
            </w:r>
          </w:p>
        </w:tc>
        <w:tc>
          <w:tcPr>
            <w:tcW w:w="1854" w:type="dxa"/>
            <w:gridSpan w:val="2"/>
          </w:tcPr>
          <w:p w:rsidR="005A7444" w:rsidRPr="00A01EC8" w:rsidRDefault="005A7444" w:rsidP="004261CA">
            <w:pPr>
              <w:tabs>
                <w:tab w:val="left" w:pos="1200"/>
              </w:tabs>
              <w:rPr>
                <w:b/>
                <w:sz w:val="20"/>
                <w:szCs w:val="20"/>
              </w:rPr>
            </w:pPr>
            <w:r w:rsidRPr="00A01EC8">
              <w:rPr>
                <w:b/>
                <w:sz w:val="20"/>
                <w:szCs w:val="20"/>
              </w:rPr>
              <w:t>Шахтные</w:t>
            </w:r>
          </w:p>
          <w:p w:rsidR="005A7444" w:rsidRPr="00A01EC8" w:rsidRDefault="005A7444" w:rsidP="004261CA">
            <w:pPr>
              <w:tabs>
                <w:tab w:val="left" w:pos="1200"/>
              </w:tabs>
              <w:rPr>
                <w:b/>
                <w:sz w:val="20"/>
                <w:szCs w:val="20"/>
              </w:rPr>
            </w:pPr>
            <w:proofErr w:type="gramStart"/>
            <w:r w:rsidRPr="00A01EC8">
              <w:rPr>
                <w:b/>
                <w:sz w:val="20"/>
                <w:szCs w:val="20"/>
              </w:rPr>
              <w:t>колодцы</w:t>
            </w:r>
            <w:proofErr w:type="gramEnd"/>
          </w:p>
        </w:tc>
      </w:tr>
      <w:tr w:rsidR="005A7444" w:rsidRPr="001E3F4D" w:rsidTr="009622EF">
        <w:tc>
          <w:tcPr>
            <w:tcW w:w="1612" w:type="dxa"/>
            <w:vMerge/>
          </w:tcPr>
          <w:p w:rsidR="005A7444" w:rsidRPr="00A01EC8" w:rsidRDefault="005A7444" w:rsidP="004261CA">
            <w:pPr>
              <w:tabs>
                <w:tab w:val="left" w:pos="1200"/>
              </w:tabs>
              <w:rPr>
                <w:b/>
                <w:sz w:val="20"/>
                <w:szCs w:val="20"/>
              </w:rPr>
            </w:pPr>
          </w:p>
        </w:tc>
        <w:tc>
          <w:tcPr>
            <w:tcW w:w="786" w:type="dxa"/>
          </w:tcPr>
          <w:p w:rsidR="005A7444" w:rsidRPr="00A01EC8" w:rsidRDefault="005A7444" w:rsidP="004261CA">
            <w:pPr>
              <w:tabs>
                <w:tab w:val="left" w:pos="1200"/>
              </w:tabs>
              <w:rPr>
                <w:b/>
                <w:sz w:val="20"/>
                <w:szCs w:val="20"/>
              </w:rPr>
            </w:pPr>
            <w:proofErr w:type="spellStart"/>
            <w:proofErr w:type="gramStart"/>
            <w:r w:rsidRPr="00A01EC8">
              <w:rPr>
                <w:b/>
                <w:sz w:val="20"/>
                <w:szCs w:val="20"/>
              </w:rPr>
              <w:t>нали</w:t>
            </w:r>
            <w:proofErr w:type="spellEnd"/>
            <w:proofErr w:type="gramEnd"/>
            <w:r w:rsidRPr="00A01EC8">
              <w:rPr>
                <w:b/>
                <w:sz w:val="20"/>
                <w:szCs w:val="20"/>
              </w:rPr>
              <w:t>-</w:t>
            </w:r>
          </w:p>
          <w:p w:rsidR="005A7444" w:rsidRPr="00A01EC8" w:rsidRDefault="005A7444" w:rsidP="004261CA">
            <w:pPr>
              <w:tabs>
                <w:tab w:val="left" w:pos="1200"/>
              </w:tabs>
              <w:rPr>
                <w:b/>
                <w:sz w:val="20"/>
                <w:szCs w:val="20"/>
              </w:rPr>
            </w:pPr>
            <w:proofErr w:type="spellStart"/>
            <w:proofErr w:type="gramStart"/>
            <w:r w:rsidRPr="00A01EC8">
              <w:rPr>
                <w:b/>
                <w:sz w:val="20"/>
                <w:szCs w:val="20"/>
              </w:rPr>
              <w:t>чие</w:t>
            </w:r>
            <w:proofErr w:type="spellEnd"/>
            <w:proofErr w:type="gramEnd"/>
          </w:p>
        </w:tc>
        <w:tc>
          <w:tcPr>
            <w:tcW w:w="0" w:type="auto"/>
          </w:tcPr>
          <w:p w:rsidR="005A7444" w:rsidRPr="00A01EC8" w:rsidRDefault="005A7444" w:rsidP="004261CA">
            <w:pPr>
              <w:tabs>
                <w:tab w:val="left" w:pos="1200"/>
              </w:tabs>
              <w:rPr>
                <w:b/>
                <w:sz w:val="20"/>
                <w:szCs w:val="20"/>
              </w:rPr>
            </w:pPr>
            <w:proofErr w:type="spellStart"/>
            <w:proofErr w:type="gramStart"/>
            <w:r w:rsidRPr="00A01EC8">
              <w:rPr>
                <w:b/>
                <w:sz w:val="20"/>
                <w:szCs w:val="20"/>
              </w:rPr>
              <w:t>тре</w:t>
            </w:r>
            <w:proofErr w:type="gramEnd"/>
            <w:r w:rsidRPr="00A01EC8">
              <w:rPr>
                <w:b/>
                <w:sz w:val="20"/>
                <w:szCs w:val="20"/>
              </w:rPr>
              <w:t>-бует</w:t>
            </w:r>
            <w:proofErr w:type="spellEnd"/>
          </w:p>
          <w:p w:rsidR="005A7444" w:rsidRPr="00A01EC8" w:rsidRDefault="005A7444" w:rsidP="004261CA">
            <w:pPr>
              <w:tabs>
                <w:tab w:val="left" w:pos="1200"/>
              </w:tabs>
              <w:rPr>
                <w:b/>
                <w:sz w:val="20"/>
                <w:szCs w:val="20"/>
              </w:rPr>
            </w:pPr>
            <w:proofErr w:type="gramStart"/>
            <w:r w:rsidRPr="00A01EC8">
              <w:rPr>
                <w:b/>
                <w:sz w:val="20"/>
                <w:szCs w:val="20"/>
              </w:rPr>
              <w:t>рек</w:t>
            </w:r>
            <w:proofErr w:type="gramEnd"/>
            <w:r w:rsidRPr="00A01EC8">
              <w:rPr>
                <w:b/>
                <w:sz w:val="20"/>
                <w:szCs w:val="20"/>
              </w:rPr>
              <w:t>-</w:t>
            </w:r>
            <w:proofErr w:type="spellStart"/>
            <w:r w:rsidRPr="00A01EC8">
              <w:rPr>
                <w:b/>
                <w:sz w:val="20"/>
                <w:szCs w:val="20"/>
              </w:rPr>
              <w:t>ии</w:t>
            </w:r>
            <w:proofErr w:type="spellEnd"/>
          </w:p>
        </w:tc>
        <w:tc>
          <w:tcPr>
            <w:tcW w:w="0" w:type="auto"/>
          </w:tcPr>
          <w:p w:rsidR="005A7444" w:rsidRPr="00A01EC8" w:rsidRDefault="005A7444" w:rsidP="004261CA">
            <w:pPr>
              <w:tabs>
                <w:tab w:val="left" w:pos="1200"/>
              </w:tabs>
              <w:rPr>
                <w:b/>
                <w:sz w:val="20"/>
                <w:szCs w:val="20"/>
              </w:rPr>
            </w:pPr>
            <w:proofErr w:type="gramStart"/>
            <w:r w:rsidRPr="00A01EC8">
              <w:rPr>
                <w:b/>
                <w:sz w:val="20"/>
                <w:szCs w:val="20"/>
              </w:rPr>
              <w:t>наличие</w:t>
            </w:r>
            <w:proofErr w:type="gramEnd"/>
          </w:p>
        </w:tc>
        <w:tc>
          <w:tcPr>
            <w:tcW w:w="0" w:type="auto"/>
          </w:tcPr>
          <w:p w:rsidR="005A7444" w:rsidRPr="00A01EC8" w:rsidRDefault="005A7444" w:rsidP="004261CA">
            <w:pPr>
              <w:tabs>
                <w:tab w:val="left" w:pos="1200"/>
              </w:tabs>
              <w:rPr>
                <w:b/>
                <w:sz w:val="20"/>
                <w:szCs w:val="20"/>
              </w:rPr>
            </w:pPr>
            <w:proofErr w:type="gramStart"/>
            <w:r w:rsidRPr="00A01EC8">
              <w:rPr>
                <w:b/>
                <w:sz w:val="20"/>
                <w:szCs w:val="20"/>
              </w:rPr>
              <w:t>требует</w:t>
            </w:r>
            <w:proofErr w:type="gramEnd"/>
          </w:p>
          <w:p w:rsidR="005A7444" w:rsidRPr="00A01EC8" w:rsidRDefault="005A7444" w:rsidP="004261CA">
            <w:pPr>
              <w:tabs>
                <w:tab w:val="left" w:pos="1200"/>
              </w:tabs>
              <w:rPr>
                <w:b/>
                <w:sz w:val="20"/>
                <w:szCs w:val="20"/>
              </w:rPr>
            </w:pPr>
            <w:proofErr w:type="gramStart"/>
            <w:r w:rsidRPr="00A01EC8">
              <w:rPr>
                <w:b/>
                <w:sz w:val="20"/>
                <w:szCs w:val="20"/>
              </w:rPr>
              <w:t>рек</w:t>
            </w:r>
            <w:proofErr w:type="gramEnd"/>
            <w:r w:rsidRPr="00A01EC8">
              <w:rPr>
                <w:b/>
                <w:sz w:val="20"/>
                <w:szCs w:val="20"/>
              </w:rPr>
              <w:t>-</w:t>
            </w:r>
            <w:proofErr w:type="spellStart"/>
            <w:r w:rsidRPr="00A01EC8">
              <w:rPr>
                <w:b/>
                <w:sz w:val="20"/>
                <w:szCs w:val="20"/>
              </w:rPr>
              <w:t>ии</w:t>
            </w:r>
            <w:proofErr w:type="spellEnd"/>
          </w:p>
        </w:tc>
        <w:tc>
          <w:tcPr>
            <w:tcW w:w="0" w:type="auto"/>
          </w:tcPr>
          <w:p w:rsidR="005A7444" w:rsidRPr="00A01EC8" w:rsidRDefault="005A7444" w:rsidP="004261CA">
            <w:pPr>
              <w:tabs>
                <w:tab w:val="left" w:pos="1200"/>
              </w:tabs>
              <w:rPr>
                <w:b/>
                <w:sz w:val="20"/>
                <w:szCs w:val="20"/>
              </w:rPr>
            </w:pPr>
            <w:proofErr w:type="gramStart"/>
            <w:r w:rsidRPr="00A01EC8">
              <w:rPr>
                <w:b/>
                <w:sz w:val="20"/>
                <w:szCs w:val="20"/>
              </w:rPr>
              <w:t>наличие</w:t>
            </w:r>
            <w:proofErr w:type="gramEnd"/>
          </w:p>
        </w:tc>
        <w:tc>
          <w:tcPr>
            <w:tcW w:w="902" w:type="dxa"/>
          </w:tcPr>
          <w:p w:rsidR="005A7444" w:rsidRPr="00A01EC8" w:rsidRDefault="005A7444" w:rsidP="004261CA">
            <w:pPr>
              <w:tabs>
                <w:tab w:val="left" w:pos="1200"/>
              </w:tabs>
              <w:rPr>
                <w:b/>
                <w:sz w:val="20"/>
                <w:szCs w:val="20"/>
              </w:rPr>
            </w:pPr>
            <w:proofErr w:type="gramStart"/>
            <w:r w:rsidRPr="00A01EC8">
              <w:rPr>
                <w:b/>
                <w:sz w:val="20"/>
                <w:szCs w:val="20"/>
              </w:rPr>
              <w:t>требует</w:t>
            </w:r>
            <w:proofErr w:type="gramEnd"/>
          </w:p>
          <w:p w:rsidR="005A7444" w:rsidRPr="00A01EC8" w:rsidRDefault="005A7444" w:rsidP="004261CA">
            <w:pPr>
              <w:tabs>
                <w:tab w:val="left" w:pos="1200"/>
              </w:tabs>
              <w:rPr>
                <w:b/>
                <w:sz w:val="20"/>
                <w:szCs w:val="20"/>
              </w:rPr>
            </w:pPr>
            <w:proofErr w:type="gramStart"/>
            <w:r w:rsidRPr="00A01EC8">
              <w:rPr>
                <w:b/>
                <w:sz w:val="20"/>
                <w:szCs w:val="20"/>
              </w:rPr>
              <w:t>рек</w:t>
            </w:r>
            <w:proofErr w:type="gramEnd"/>
            <w:r w:rsidRPr="00A01EC8">
              <w:rPr>
                <w:b/>
                <w:sz w:val="20"/>
                <w:szCs w:val="20"/>
              </w:rPr>
              <w:t>-</w:t>
            </w:r>
            <w:proofErr w:type="spellStart"/>
            <w:r w:rsidRPr="00A01EC8">
              <w:rPr>
                <w:b/>
                <w:sz w:val="20"/>
                <w:szCs w:val="20"/>
              </w:rPr>
              <w:t>ии</w:t>
            </w:r>
            <w:proofErr w:type="spellEnd"/>
          </w:p>
        </w:tc>
        <w:tc>
          <w:tcPr>
            <w:tcW w:w="976" w:type="dxa"/>
          </w:tcPr>
          <w:p w:rsidR="005A7444" w:rsidRPr="00A01EC8" w:rsidRDefault="005A7444" w:rsidP="004261CA">
            <w:pPr>
              <w:tabs>
                <w:tab w:val="left" w:pos="1200"/>
              </w:tabs>
              <w:rPr>
                <w:b/>
                <w:sz w:val="20"/>
                <w:szCs w:val="20"/>
              </w:rPr>
            </w:pPr>
            <w:proofErr w:type="gramStart"/>
            <w:r w:rsidRPr="00A01EC8">
              <w:rPr>
                <w:b/>
                <w:sz w:val="20"/>
                <w:szCs w:val="20"/>
              </w:rPr>
              <w:t>наличие</w:t>
            </w:r>
            <w:proofErr w:type="gramEnd"/>
          </w:p>
        </w:tc>
        <w:tc>
          <w:tcPr>
            <w:tcW w:w="0" w:type="auto"/>
          </w:tcPr>
          <w:p w:rsidR="005A7444" w:rsidRPr="00A01EC8" w:rsidRDefault="005A7444" w:rsidP="004261CA">
            <w:pPr>
              <w:tabs>
                <w:tab w:val="left" w:pos="1200"/>
              </w:tabs>
              <w:rPr>
                <w:b/>
                <w:sz w:val="20"/>
                <w:szCs w:val="20"/>
              </w:rPr>
            </w:pPr>
            <w:proofErr w:type="gramStart"/>
            <w:r w:rsidRPr="00A01EC8">
              <w:rPr>
                <w:b/>
                <w:sz w:val="20"/>
                <w:szCs w:val="20"/>
              </w:rPr>
              <w:t>требует</w:t>
            </w:r>
            <w:proofErr w:type="gramEnd"/>
          </w:p>
          <w:p w:rsidR="005A7444" w:rsidRPr="00A01EC8" w:rsidRDefault="005A7444" w:rsidP="004261CA">
            <w:pPr>
              <w:tabs>
                <w:tab w:val="left" w:pos="1200"/>
              </w:tabs>
              <w:rPr>
                <w:b/>
                <w:sz w:val="20"/>
                <w:szCs w:val="20"/>
              </w:rPr>
            </w:pPr>
            <w:proofErr w:type="gramStart"/>
            <w:r w:rsidRPr="00A01EC8">
              <w:rPr>
                <w:b/>
                <w:sz w:val="20"/>
                <w:szCs w:val="20"/>
              </w:rPr>
              <w:t>рек</w:t>
            </w:r>
            <w:proofErr w:type="gramEnd"/>
            <w:r w:rsidRPr="00A01EC8">
              <w:rPr>
                <w:b/>
                <w:sz w:val="20"/>
                <w:szCs w:val="20"/>
              </w:rPr>
              <w:t>-</w:t>
            </w:r>
            <w:proofErr w:type="spellStart"/>
            <w:r w:rsidRPr="00A01EC8">
              <w:rPr>
                <w:b/>
                <w:sz w:val="20"/>
                <w:szCs w:val="20"/>
              </w:rPr>
              <w:t>ии</w:t>
            </w:r>
            <w:proofErr w:type="spellEnd"/>
          </w:p>
        </w:tc>
        <w:tc>
          <w:tcPr>
            <w:tcW w:w="0" w:type="auto"/>
          </w:tcPr>
          <w:p w:rsidR="005A7444" w:rsidRPr="00A01EC8" w:rsidRDefault="005A7444" w:rsidP="004261CA">
            <w:pPr>
              <w:tabs>
                <w:tab w:val="left" w:pos="1200"/>
              </w:tabs>
              <w:rPr>
                <w:b/>
                <w:sz w:val="20"/>
                <w:szCs w:val="20"/>
              </w:rPr>
            </w:pPr>
            <w:proofErr w:type="gramStart"/>
            <w:r w:rsidRPr="00A01EC8">
              <w:rPr>
                <w:b/>
                <w:sz w:val="20"/>
                <w:szCs w:val="20"/>
              </w:rPr>
              <w:t>наличие</w:t>
            </w:r>
            <w:proofErr w:type="gramEnd"/>
          </w:p>
        </w:tc>
        <w:tc>
          <w:tcPr>
            <w:tcW w:w="878" w:type="dxa"/>
          </w:tcPr>
          <w:p w:rsidR="005A7444" w:rsidRPr="00A01EC8" w:rsidRDefault="005A7444" w:rsidP="004261CA">
            <w:pPr>
              <w:tabs>
                <w:tab w:val="left" w:pos="1200"/>
              </w:tabs>
              <w:rPr>
                <w:b/>
                <w:sz w:val="20"/>
                <w:szCs w:val="20"/>
              </w:rPr>
            </w:pPr>
            <w:proofErr w:type="gramStart"/>
            <w:r w:rsidRPr="00A01EC8">
              <w:rPr>
                <w:b/>
                <w:sz w:val="20"/>
                <w:szCs w:val="20"/>
              </w:rPr>
              <w:t>строит</w:t>
            </w:r>
            <w:proofErr w:type="gramEnd"/>
            <w:r w:rsidRPr="00A01EC8">
              <w:rPr>
                <w:b/>
                <w:sz w:val="20"/>
                <w:szCs w:val="20"/>
              </w:rPr>
              <w:t>.</w:t>
            </w:r>
          </w:p>
          <w:p w:rsidR="005A7444" w:rsidRPr="00A01EC8" w:rsidRDefault="005A7444" w:rsidP="004261CA">
            <w:pPr>
              <w:tabs>
                <w:tab w:val="left" w:pos="1200"/>
              </w:tabs>
              <w:rPr>
                <w:b/>
                <w:sz w:val="20"/>
                <w:szCs w:val="20"/>
              </w:rPr>
            </w:pPr>
            <w:proofErr w:type="gramStart"/>
            <w:r w:rsidRPr="00A01EC8">
              <w:rPr>
                <w:b/>
                <w:sz w:val="20"/>
                <w:szCs w:val="20"/>
              </w:rPr>
              <w:t>новых</w:t>
            </w:r>
            <w:proofErr w:type="gramEnd"/>
          </w:p>
        </w:tc>
      </w:tr>
      <w:tr w:rsidR="005A7444" w:rsidRPr="001E3F4D" w:rsidTr="009622EF">
        <w:tc>
          <w:tcPr>
            <w:tcW w:w="1612" w:type="dxa"/>
          </w:tcPr>
          <w:p w:rsidR="005A7444" w:rsidRPr="006249C7" w:rsidRDefault="005A7444" w:rsidP="004261CA">
            <w:pPr>
              <w:tabs>
                <w:tab w:val="left" w:pos="1200"/>
              </w:tabs>
            </w:pPr>
            <w:proofErr w:type="spellStart"/>
            <w:r w:rsidRPr="006249C7">
              <w:t>Остерское</w:t>
            </w:r>
            <w:proofErr w:type="spellEnd"/>
          </w:p>
          <w:p w:rsidR="005A7444" w:rsidRPr="006249C7" w:rsidRDefault="005A7444" w:rsidP="004261CA">
            <w:pPr>
              <w:tabs>
                <w:tab w:val="left" w:pos="1200"/>
              </w:tabs>
            </w:pPr>
            <w:proofErr w:type="gramStart"/>
            <w:r w:rsidRPr="006249C7">
              <w:t>сельское</w:t>
            </w:r>
            <w:proofErr w:type="gramEnd"/>
          </w:p>
          <w:p w:rsidR="005A7444" w:rsidRPr="006249C7" w:rsidRDefault="005A7444" w:rsidP="004261CA">
            <w:pPr>
              <w:tabs>
                <w:tab w:val="left" w:pos="1200"/>
              </w:tabs>
            </w:pPr>
            <w:proofErr w:type="gramStart"/>
            <w:r w:rsidRPr="006249C7">
              <w:t>поселение</w:t>
            </w:r>
            <w:proofErr w:type="gramEnd"/>
          </w:p>
        </w:tc>
        <w:tc>
          <w:tcPr>
            <w:tcW w:w="786" w:type="dxa"/>
          </w:tcPr>
          <w:p w:rsidR="005A7444" w:rsidRPr="006249C7" w:rsidRDefault="005A7444" w:rsidP="004261CA">
            <w:pPr>
              <w:tabs>
                <w:tab w:val="left" w:pos="1200"/>
              </w:tabs>
              <w:jc w:val="center"/>
            </w:pPr>
            <w:r>
              <w:t>9</w:t>
            </w:r>
          </w:p>
        </w:tc>
        <w:tc>
          <w:tcPr>
            <w:tcW w:w="0" w:type="auto"/>
          </w:tcPr>
          <w:p w:rsidR="005A7444" w:rsidRPr="006249C7" w:rsidRDefault="005A7444" w:rsidP="004261CA">
            <w:pPr>
              <w:tabs>
                <w:tab w:val="left" w:pos="1200"/>
              </w:tabs>
              <w:jc w:val="center"/>
            </w:pPr>
            <w:r w:rsidRPr="006249C7">
              <w:t>2</w:t>
            </w:r>
          </w:p>
        </w:tc>
        <w:tc>
          <w:tcPr>
            <w:tcW w:w="0" w:type="auto"/>
          </w:tcPr>
          <w:p w:rsidR="005A7444" w:rsidRPr="006249C7" w:rsidRDefault="005A7444" w:rsidP="004261CA">
            <w:pPr>
              <w:tabs>
                <w:tab w:val="left" w:pos="1200"/>
              </w:tabs>
              <w:jc w:val="center"/>
            </w:pPr>
            <w:r>
              <w:t>8</w:t>
            </w:r>
          </w:p>
        </w:tc>
        <w:tc>
          <w:tcPr>
            <w:tcW w:w="0" w:type="auto"/>
          </w:tcPr>
          <w:p w:rsidR="005A7444" w:rsidRPr="006249C7" w:rsidRDefault="005A7444" w:rsidP="004261CA">
            <w:pPr>
              <w:tabs>
                <w:tab w:val="left" w:pos="1200"/>
              </w:tabs>
              <w:jc w:val="center"/>
            </w:pPr>
            <w:r w:rsidRPr="006249C7">
              <w:t>3</w:t>
            </w:r>
          </w:p>
        </w:tc>
        <w:tc>
          <w:tcPr>
            <w:tcW w:w="0" w:type="auto"/>
          </w:tcPr>
          <w:p w:rsidR="005A7444" w:rsidRPr="006249C7" w:rsidRDefault="005A7444" w:rsidP="004261CA">
            <w:pPr>
              <w:tabs>
                <w:tab w:val="left" w:pos="1200"/>
              </w:tabs>
              <w:jc w:val="center"/>
            </w:pPr>
            <w:r>
              <w:t>26,7</w:t>
            </w:r>
          </w:p>
        </w:tc>
        <w:tc>
          <w:tcPr>
            <w:tcW w:w="902" w:type="dxa"/>
          </w:tcPr>
          <w:p w:rsidR="005A7444" w:rsidRPr="006249C7" w:rsidRDefault="005A7444" w:rsidP="004261CA">
            <w:pPr>
              <w:tabs>
                <w:tab w:val="left" w:pos="1200"/>
              </w:tabs>
              <w:jc w:val="center"/>
            </w:pPr>
            <w:r>
              <w:t>26,7</w:t>
            </w:r>
          </w:p>
        </w:tc>
        <w:tc>
          <w:tcPr>
            <w:tcW w:w="976" w:type="dxa"/>
          </w:tcPr>
          <w:p w:rsidR="005A7444" w:rsidRPr="006249C7" w:rsidRDefault="005A7444" w:rsidP="004261CA">
            <w:pPr>
              <w:tabs>
                <w:tab w:val="left" w:pos="1200"/>
              </w:tabs>
              <w:jc w:val="center"/>
            </w:pPr>
            <w:r w:rsidRPr="006249C7">
              <w:t>17</w:t>
            </w:r>
          </w:p>
        </w:tc>
        <w:tc>
          <w:tcPr>
            <w:tcW w:w="0" w:type="auto"/>
          </w:tcPr>
          <w:p w:rsidR="005A7444" w:rsidRPr="006249C7" w:rsidRDefault="005A7444" w:rsidP="004261CA">
            <w:pPr>
              <w:tabs>
                <w:tab w:val="left" w:pos="1200"/>
              </w:tabs>
              <w:jc w:val="center"/>
            </w:pPr>
            <w:r w:rsidRPr="006249C7">
              <w:t>5</w:t>
            </w:r>
          </w:p>
        </w:tc>
        <w:tc>
          <w:tcPr>
            <w:tcW w:w="0" w:type="auto"/>
          </w:tcPr>
          <w:p w:rsidR="005A7444" w:rsidRPr="006249C7" w:rsidRDefault="005A7444" w:rsidP="004261CA">
            <w:pPr>
              <w:tabs>
                <w:tab w:val="left" w:pos="1200"/>
              </w:tabs>
              <w:jc w:val="center"/>
            </w:pPr>
            <w:r>
              <w:t>82</w:t>
            </w:r>
          </w:p>
        </w:tc>
        <w:tc>
          <w:tcPr>
            <w:tcW w:w="878" w:type="dxa"/>
          </w:tcPr>
          <w:p w:rsidR="005A7444" w:rsidRPr="006249C7" w:rsidRDefault="005A7444" w:rsidP="004261CA">
            <w:pPr>
              <w:tabs>
                <w:tab w:val="left" w:pos="1200"/>
              </w:tabs>
              <w:jc w:val="center"/>
            </w:pPr>
            <w:r>
              <w:t>2</w:t>
            </w:r>
          </w:p>
        </w:tc>
      </w:tr>
    </w:tbl>
    <w:p w:rsidR="009622EF" w:rsidRDefault="009622EF" w:rsidP="009622EF">
      <w:pPr>
        <w:ind w:right="127" w:firstLine="708"/>
        <w:jc w:val="both"/>
        <w:rPr>
          <w:sz w:val="28"/>
          <w:szCs w:val="28"/>
        </w:rPr>
      </w:pPr>
    </w:p>
    <w:p w:rsidR="005A7444" w:rsidRPr="00294920" w:rsidRDefault="004E7934" w:rsidP="009622EF">
      <w:pPr>
        <w:ind w:right="127"/>
        <w:jc w:val="both"/>
        <w:rPr>
          <w:sz w:val="28"/>
          <w:szCs w:val="28"/>
        </w:rPr>
      </w:pPr>
      <w:r>
        <w:rPr>
          <w:sz w:val="28"/>
          <w:szCs w:val="28"/>
        </w:rPr>
        <w:t xml:space="preserve">       </w:t>
      </w:r>
      <w:r w:rsidR="00E54795" w:rsidRPr="00294920">
        <w:rPr>
          <w:sz w:val="28"/>
          <w:szCs w:val="28"/>
        </w:rPr>
        <w:t>Систематически проводится лабораторно-производственный и технологический контроль работы систем водоснабжения и качества производства воды.</w:t>
      </w:r>
      <w:r w:rsidR="00A01EC8" w:rsidRPr="00294920">
        <w:rPr>
          <w:b/>
          <w:sz w:val="28"/>
          <w:szCs w:val="28"/>
        </w:rPr>
        <w:t xml:space="preserve"> </w:t>
      </w:r>
      <w:r w:rsidR="005A7444" w:rsidRPr="00294920">
        <w:rPr>
          <w:sz w:val="28"/>
          <w:szCs w:val="28"/>
        </w:rPr>
        <w:t xml:space="preserve">Для контроля качества воды на водозаборах предусмотрены </w:t>
      </w:r>
      <w:proofErr w:type="spellStart"/>
      <w:r w:rsidR="005A7444" w:rsidRPr="00294920">
        <w:rPr>
          <w:sz w:val="28"/>
          <w:szCs w:val="28"/>
        </w:rPr>
        <w:t>пробоотборные</w:t>
      </w:r>
      <w:proofErr w:type="spellEnd"/>
      <w:r w:rsidR="005A7444" w:rsidRPr="00294920">
        <w:rPr>
          <w:sz w:val="28"/>
          <w:szCs w:val="28"/>
        </w:rPr>
        <w:t xml:space="preserve"> краны, установленные в удобных для эксплуатации местах. Контроль качества питьевой воды по физико-химическим и бактериологическим показателям производится  </w:t>
      </w:r>
      <w:proofErr w:type="spellStart"/>
      <w:r w:rsidR="005A7444" w:rsidRPr="00294920">
        <w:rPr>
          <w:sz w:val="28"/>
          <w:szCs w:val="28"/>
        </w:rPr>
        <w:t>Рославльским</w:t>
      </w:r>
      <w:proofErr w:type="spellEnd"/>
      <w:r w:rsidR="005A7444" w:rsidRPr="00294920">
        <w:rPr>
          <w:sz w:val="28"/>
          <w:szCs w:val="28"/>
        </w:rPr>
        <w:t xml:space="preserve"> филиалом ФБУЗ «Центр гигиены и эпидемиологии в Смоленской области» в местах водозабора, перед поступлением в распределительную сеть и в самой сети согласно графика отбора проб воды, утве</w:t>
      </w:r>
      <w:r w:rsidR="009B05A6">
        <w:rPr>
          <w:sz w:val="28"/>
          <w:szCs w:val="28"/>
        </w:rPr>
        <w:t xml:space="preserve">ржденного директором </w:t>
      </w:r>
      <w:r w:rsidR="005A7444" w:rsidRPr="00294920">
        <w:rPr>
          <w:sz w:val="28"/>
          <w:szCs w:val="28"/>
        </w:rPr>
        <w:t xml:space="preserve"> </w:t>
      </w:r>
      <w:r w:rsidR="009B05A6">
        <w:rPr>
          <w:sz w:val="28"/>
          <w:szCs w:val="28"/>
        </w:rPr>
        <w:t>муниципального унитарного</w:t>
      </w:r>
      <w:r w:rsidR="009B05A6" w:rsidRPr="00294920">
        <w:rPr>
          <w:sz w:val="28"/>
          <w:szCs w:val="28"/>
        </w:rPr>
        <w:t xml:space="preserve">  п</w:t>
      </w:r>
      <w:r w:rsidR="009B05A6">
        <w:rPr>
          <w:sz w:val="28"/>
          <w:szCs w:val="28"/>
        </w:rPr>
        <w:t>редприятия «Остер»</w:t>
      </w:r>
      <w:r w:rsidR="009B05A6" w:rsidRPr="00294920">
        <w:rPr>
          <w:sz w:val="28"/>
          <w:szCs w:val="28"/>
        </w:rPr>
        <w:t xml:space="preserve"> </w:t>
      </w:r>
      <w:r w:rsidR="009B05A6" w:rsidRPr="00294920">
        <w:rPr>
          <w:sz w:val="28"/>
          <w:szCs w:val="28"/>
        </w:rPr>
        <w:lastRenderedPageBreak/>
        <w:t>муниципального образования Остерского сельского поселения Рославльского района Смоленской области</w:t>
      </w:r>
      <w:r w:rsidR="009B05A6">
        <w:rPr>
          <w:sz w:val="28"/>
          <w:szCs w:val="28"/>
        </w:rPr>
        <w:t>,</w:t>
      </w:r>
      <w:r w:rsidR="009B05A6" w:rsidRPr="00294920">
        <w:rPr>
          <w:sz w:val="28"/>
          <w:szCs w:val="28"/>
        </w:rPr>
        <w:t xml:space="preserve"> </w:t>
      </w:r>
      <w:r w:rsidR="005A7444" w:rsidRPr="00294920">
        <w:rPr>
          <w:sz w:val="28"/>
          <w:szCs w:val="28"/>
        </w:rPr>
        <w:t xml:space="preserve">согласованного с главным врачом Рославльского филиала ФБУЗ «Центр гигиены и эпидемиологии Смоленской области.  </w:t>
      </w:r>
    </w:p>
    <w:p w:rsidR="00A01EC8" w:rsidRDefault="00A01EC8" w:rsidP="001E3F4D">
      <w:pPr>
        <w:keepNext/>
        <w:jc w:val="center"/>
        <w:outlineLvl w:val="2"/>
        <w:rPr>
          <w:b/>
        </w:rPr>
      </w:pPr>
    </w:p>
    <w:p w:rsidR="00A01EC8" w:rsidRPr="009622EF" w:rsidRDefault="00A01EC8" w:rsidP="009622EF">
      <w:pPr>
        <w:ind w:firstLine="840"/>
        <w:jc w:val="both"/>
        <w:rPr>
          <w:b/>
          <w:sz w:val="28"/>
          <w:szCs w:val="28"/>
          <w:u w:val="single"/>
        </w:rPr>
      </w:pPr>
      <w:r w:rsidRPr="009622EF">
        <w:rPr>
          <w:b/>
          <w:sz w:val="28"/>
          <w:szCs w:val="28"/>
          <w:u w:val="single"/>
        </w:rPr>
        <w:t xml:space="preserve">Основные проблемы централизованных систем водоснабжения по </w:t>
      </w:r>
      <w:proofErr w:type="spellStart"/>
      <w:r w:rsidR="004374BC">
        <w:rPr>
          <w:b/>
          <w:sz w:val="28"/>
          <w:szCs w:val="28"/>
          <w:u w:val="single"/>
        </w:rPr>
        <w:t>Остерскому</w:t>
      </w:r>
      <w:proofErr w:type="spellEnd"/>
      <w:r w:rsidR="004374BC">
        <w:rPr>
          <w:b/>
          <w:sz w:val="28"/>
          <w:szCs w:val="28"/>
          <w:u w:val="single"/>
        </w:rPr>
        <w:t xml:space="preserve"> сельскому поселению Рославльского района Смоленской области:</w:t>
      </w:r>
    </w:p>
    <w:p w:rsidR="00A01EC8" w:rsidRPr="009622EF" w:rsidRDefault="00A61ABA" w:rsidP="009622EF">
      <w:pPr>
        <w:jc w:val="both"/>
        <w:rPr>
          <w:sz w:val="28"/>
          <w:szCs w:val="28"/>
        </w:rPr>
      </w:pPr>
      <w:r w:rsidRPr="009622EF">
        <w:rPr>
          <w:sz w:val="28"/>
          <w:szCs w:val="28"/>
        </w:rPr>
        <w:t>1</w:t>
      </w:r>
      <w:r w:rsidR="00A01EC8" w:rsidRPr="009622EF">
        <w:rPr>
          <w:sz w:val="28"/>
          <w:szCs w:val="28"/>
        </w:rPr>
        <w:t>. Низкий уровень внедрения современных технологий водоочистки.</w:t>
      </w:r>
    </w:p>
    <w:p w:rsidR="00A01EC8" w:rsidRPr="009622EF" w:rsidRDefault="00A61ABA" w:rsidP="009622EF">
      <w:pPr>
        <w:jc w:val="both"/>
        <w:rPr>
          <w:sz w:val="28"/>
          <w:szCs w:val="28"/>
        </w:rPr>
      </w:pPr>
      <w:r w:rsidRPr="009622EF">
        <w:rPr>
          <w:sz w:val="28"/>
          <w:szCs w:val="28"/>
        </w:rPr>
        <w:t>2</w:t>
      </w:r>
      <w:r w:rsidR="00A01EC8" w:rsidRPr="009622EF">
        <w:rPr>
          <w:sz w:val="28"/>
          <w:szCs w:val="28"/>
        </w:rPr>
        <w:t>. Высокая изношенность головных сооружений и разводящих сетей.</w:t>
      </w:r>
    </w:p>
    <w:p w:rsidR="00A01EC8" w:rsidRPr="009622EF" w:rsidRDefault="00A61ABA" w:rsidP="009622EF">
      <w:pPr>
        <w:jc w:val="both"/>
        <w:rPr>
          <w:sz w:val="28"/>
          <w:szCs w:val="28"/>
        </w:rPr>
      </w:pPr>
      <w:r w:rsidRPr="009622EF">
        <w:rPr>
          <w:sz w:val="28"/>
          <w:szCs w:val="28"/>
        </w:rPr>
        <w:t>3</w:t>
      </w:r>
      <w:r w:rsidR="00A01EC8" w:rsidRPr="009622EF">
        <w:rPr>
          <w:sz w:val="28"/>
          <w:szCs w:val="28"/>
        </w:rPr>
        <w:t>. Высокие потери воды в процессе транспорт</w:t>
      </w:r>
      <w:r w:rsidR="009622EF">
        <w:rPr>
          <w:sz w:val="28"/>
          <w:szCs w:val="28"/>
        </w:rPr>
        <w:t>ировки ее к местам потребления.</w:t>
      </w:r>
    </w:p>
    <w:p w:rsidR="00321B70" w:rsidRPr="009622EF" w:rsidRDefault="00321B70" w:rsidP="009622EF">
      <w:pPr>
        <w:ind w:left="-284" w:right="127" w:firstLine="567"/>
        <w:jc w:val="both"/>
        <w:rPr>
          <w:sz w:val="28"/>
          <w:szCs w:val="28"/>
        </w:rPr>
      </w:pPr>
      <w:r w:rsidRPr="009622EF">
        <w:rPr>
          <w:sz w:val="28"/>
          <w:szCs w:val="28"/>
        </w:rPr>
        <w:t>Хозяйственно - бытовые и промышленные стоки отводятся распределительн</w:t>
      </w:r>
      <w:r w:rsidR="009622EF">
        <w:rPr>
          <w:sz w:val="28"/>
          <w:szCs w:val="28"/>
        </w:rPr>
        <w:t xml:space="preserve">ыми канализационными сетями сельского поселения </w:t>
      </w:r>
      <w:r w:rsidRPr="009622EF">
        <w:rPr>
          <w:sz w:val="28"/>
          <w:szCs w:val="28"/>
        </w:rPr>
        <w:t>(при наличии канализационных сетей), после чего они попадают в магистральные коллекторы, далее сбрасываются на насосные ка</w:t>
      </w:r>
      <w:r w:rsidR="009622EF">
        <w:rPr>
          <w:sz w:val="28"/>
          <w:szCs w:val="28"/>
        </w:rPr>
        <w:t xml:space="preserve">нализационные станции, далее (КНС), </w:t>
      </w:r>
      <w:r w:rsidRPr="009622EF">
        <w:rPr>
          <w:sz w:val="28"/>
          <w:szCs w:val="28"/>
        </w:rPr>
        <w:t>при их отсутствии на рельеф местности.</w:t>
      </w:r>
    </w:p>
    <w:p w:rsidR="00321B70" w:rsidRPr="009622EF" w:rsidRDefault="00321B70" w:rsidP="00D93284">
      <w:pPr>
        <w:ind w:left="-284" w:right="127"/>
        <w:jc w:val="both"/>
        <w:rPr>
          <w:sz w:val="28"/>
          <w:szCs w:val="28"/>
        </w:rPr>
      </w:pPr>
      <w:r w:rsidRPr="009622EF">
        <w:rPr>
          <w:sz w:val="28"/>
          <w:szCs w:val="28"/>
        </w:rPr>
        <w:t>Сист</w:t>
      </w:r>
      <w:r w:rsidR="009622EF">
        <w:rPr>
          <w:sz w:val="28"/>
          <w:szCs w:val="28"/>
        </w:rPr>
        <w:t xml:space="preserve">ема </w:t>
      </w:r>
      <w:r w:rsidRPr="009622EF">
        <w:rPr>
          <w:sz w:val="28"/>
          <w:szCs w:val="28"/>
        </w:rPr>
        <w:t>водоотведения находится в обслуживании муниципального унитарного предприятия</w:t>
      </w:r>
      <w:r w:rsidR="009622EF">
        <w:rPr>
          <w:sz w:val="28"/>
          <w:szCs w:val="28"/>
        </w:rPr>
        <w:t xml:space="preserve"> «Остер». К ней подключены - 44</w:t>
      </w:r>
      <w:r w:rsidR="00344132">
        <w:rPr>
          <w:sz w:val="28"/>
          <w:szCs w:val="28"/>
        </w:rPr>
        <w:t xml:space="preserve"> жилые дома</w:t>
      </w:r>
      <w:r w:rsidRPr="009622EF">
        <w:rPr>
          <w:sz w:val="28"/>
          <w:szCs w:val="28"/>
        </w:rPr>
        <w:t>, в т.</w:t>
      </w:r>
      <w:r w:rsidR="009622EF">
        <w:rPr>
          <w:sz w:val="28"/>
          <w:szCs w:val="28"/>
        </w:rPr>
        <w:t xml:space="preserve"> </w:t>
      </w:r>
      <w:r w:rsidRPr="009622EF">
        <w:rPr>
          <w:sz w:val="28"/>
          <w:szCs w:val="28"/>
        </w:rPr>
        <w:t>ч. 43 многоквартирных.</w:t>
      </w:r>
    </w:p>
    <w:p w:rsidR="00321B70" w:rsidRPr="009622EF" w:rsidRDefault="009622EF" w:rsidP="009622EF">
      <w:pPr>
        <w:ind w:left="-709" w:firstLine="425"/>
        <w:jc w:val="both"/>
        <w:rPr>
          <w:sz w:val="28"/>
          <w:szCs w:val="28"/>
        </w:rPr>
      </w:pPr>
      <w:r>
        <w:rPr>
          <w:sz w:val="28"/>
          <w:szCs w:val="28"/>
        </w:rPr>
        <w:t xml:space="preserve">Характеристика сооружений </w:t>
      </w:r>
      <w:r w:rsidR="00321B70" w:rsidRPr="009622EF">
        <w:rPr>
          <w:sz w:val="28"/>
          <w:szCs w:val="28"/>
        </w:rPr>
        <w:t xml:space="preserve">и </w:t>
      </w:r>
      <w:r w:rsidR="003F3CC2" w:rsidRPr="009622EF">
        <w:rPr>
          <w:sz w:val="28"/>
          <w:szCs w:val="28"/>
        </w:rPr>
        <w:t>сетей приведена в таблицах 1.4, 1.5</w:t>
      </w:r>
    </w:p>
    <w:p w:rsidR="00321B70" w:rsidRPr="009622EF" w:rsidRDefault="003F3CC2" w:rsidP="009622EF">
      <w:pPr>
        <w:ind w:left="-709" w:firstLine="709"/>
        <w:jc w:val="both"/>
        <w:rPr>
          <w:sz w:val="28"/>
          <w:szCs w:val="28"/>
        </w:rPr>
      </w:pPr>
      <w:proofErr w:type="gramStart"/>
      <w:r w:rsidRPr="009622EF">
        <w:rPr>
          <w:sz w:val="28"/>
          <w:szCs w:val="28"/>
        </w:rPr>
        <w:t>а</w:t>
      </w:r>
      <w:proofErr w:type="gramEnd"/>
      <w:r w:rsidR="00321B70" w:rsidRPr="009622EF">
        <w:rPr>
          <w:sz w:val="28"/>
          <w:szCs w:val="28"/>
        </w:rPr>
        <w:t xml:space="preserve">) канализационные насосные станции. </w:t>
      </w:r>
    </w:p>
    <w:p w:rsidR="00321B70" w:rsidRPr="00962053" w:rsidRDefault="00962053" w:rsidP="00321B70">
      <w:pPr>
        <w:tabs>
          <w:tab w:val="left" w:pos="7230"/>
        </w:tabs>
        <w:jc w:val="both"/>
        <w:rPr>
          <w:b/>
          <w:sz w:val="20"/>
          <w:szCs w:val="20"/>
        </w:rPr>
      </w:pPr>
      <w:r>
        <w:rPr>
          <w:b/>
          <w:sz w:val="20"/>
          <w:szCs w:val="20"/>
        </w:rPr>
        <w:t xml:space="preserve">                                                                                                                                                                  </w:t>
      </w:r>
      <w:proofErr w:type="gramStart"/>
      <w:r w:rsidRPr="00962053">
        <w:rPr>
          <w:b/>
          <w:sz w:val="20"/>
          <w:szCs w:val="20"/>
        </w:rPr>
        <w:t>Таблица  1.4</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869"/>
        <w:gridCol w:w="2347"/>
        <w:gridCol w:w="1915"/>
        <w:gridCol w:w="2261"/>
      </w:tblGrid>
      <w:tr w:rsidR="00321B70" w:rsidRPr="00A97E3B" w:rsidTr="009B05A6">
        <w:tc>
          <w:tcPr>
            <w:tcW w:w="959" w:type="dxa"/>
          </w:tcPr>
          <w:p w:rsidR="00321B70" w:rsidRPr="006249C7" w:rsidRDefault="00321B70" w:rsidP="00962053">
            <w:pPr>
              <w:jc w:val="both"/>
            </w:pPr>
            <w:r w:rsidRPr="006249C7">
              <w:t xml:space="preserve"> № п/п</w:t>
            </w:r>
          </w:p>
        </w:tc>
        <w:tc>
          <w:tcPr>
            <w:tcW w:w="2869" w:type="dxa"/>
          </w:tcPr>
          <w:p w:rsidR="00321B70" w:rsidRPr="006249C7" w:rsidRDefault="00321B70" w:rsidP="00962053">
            <w:pPr>
              <w:jc w:val="both"/>
            </w:pPr>
            <w:r w:rsidRPr="006249C7">
              <w:t>Место установки</w:t>
            </w:r>
          </w:p>
        </w:tc>
        <w:tc>
          <w:tcPr>
            <w:tcW w:w="2169" w:type="dxa"/>
          </w:tcPr>
          <w:p w:rsidR="00321B70" w:rsidRPr="006249C7" w:rsidRDefault="00321B70" w:rsidP="00962053">
            <w:pPr>
              <w:jc w:val="both"/>
            </w:pPr>
            <w:r w:rsidRPr="006249C7">
              <w:t xml:space="preserve">Производительность </w:t>
            </w:r>
          </w:p>
          <w:p w:rsidR="00321B70" w:rsidRPr="006249C7" w:rsidRDefault="00321B70" w:rsidP="00962053">
            <w:pPr>
              <w:jc w:val="both"/>
            </w:pPr>
            <w:r w:rsidRPr="006249C7">
              <w:t xml:space="preserve"> (</w:t>
            </w:r>
            <w:proofErr w:type="spellStart"/>
            <w:r w:rsidRPr="006249C7">
              <w:t>куб.м</w:t>
            </w:r>
            <w:proofErr w:type="spellEnd"/>
            <w:r w:rsidRPr="006249C7">
              <w:t>/</w:t>
            </w:r>
            <w:proofErr w:type="gramStart"/>
            <w:r w:rsidRPr="006249C7">
              <w:t>час )</w:t>
            </w:r>
            <w:proofErr w:type="gramEnd"/>
          </w:p>
        </w:tc>
        <w:tc>
          <w:tcPr>
            <w:tcW w:w="1915" w:type="dxa"/>
          </w:tcPr>
          <w:p w:rsidR="00321B70" w:rsidRPr="006249C7" w:rsidRDefault="00321B70" w:rsidP="00962053">
            <w:pPr>
              <w:jc w:val="both"/>
            </w:pPr>
            <w:r w:rsidRPr="006249C7">
              <w:t>Год ввода в эксплуатацию</w:t>
            </w:r>
          </w:p>
        </w:tc>
        <w:tc>
          <w:tcPr>
            <w:tcW w:w="2261" w:type="dxa"/>
          </w:tcPr>
          <w:p w:rsidR="00321B70" w:rsidRPr="006249C7" w:rsidRDefault="00321B70" w:rsidP="00962053">
            <w:pPr>
              <w:jc w:val="both"/>
            </w:pPr>
            <w:r w:rsidRPr="006249C7">
              <w:t xml:space="preserve">Уровень </w:t>
            </w:r>
            <w:proofErr w:type="gramStart"/>
            <w:r w:rsidRPr="006249C7">
              <w:t>износа  %</w:t>
            </w:r>
            <w:proofErr w:type="gramEnd"/>
          </w:p>
        </w:tc>
      </w:tr>
      <w:tr w:rsidR="00321B70" w:rsidRPr="001E3F4D" w:rsidTr="009B05A6">
        <w:tc>
          <w:tcPr>
            <w:tcW w:w="959" w:type="dxa"/>
          </w:tcPr>
          <w:p w:rsidR="00321B70" w:rsidRPr="006249C7" w:rsidRDefault="00321B70" w:rsidP="00962053">
            <w:pPr>
              <w:jc w:val="both"/>
            </w:pPr>
            <w:r w:rsidRPr="006249C7">
              <w:t>1.</w:t>
            </w:r>
          </w:p>
        </w:tc>
        <w:tc>
          <w:tcPr>
            <w:tcW w:w="2869" w:type="dxa"/>
          </w:tcPr>
          <w:p w:rsidR="00321B70" w:rsidRPr="006249C7" w:rsidRDefault="00321B70" w:rsidP="00962053">
            <w:pPr>
              <w:jc w:val="both"/>
            </w:pPr>
            <w:r w:rsidRPr="006249C7">
              <w:t xml:space="preserve">КНС </w:t>
            </w:r>
            <w:proofErr w:type="spellStart"/>
            <w:r w:rsidRPr="006249C7">
              <w:t>с.Остер</w:t>
            </w:r>
            <w:proofErr w:type="spellEnd"/>
          </w:p>
        </w:tc>
        <w:tc>
          <w:tcPr>
            <w:tcW w:w="2169" w:type="dxa"/>
          </w:tcPr>
          <w:p w:rsidR="00321B70" w:rsidRPr="006249C7" w:rsidRDefault="00321B70" w:rsidP="009B05A6">
            <w:pPr>
              <w:jc w:val="center"/>
            </w:pPr>
            <w:r w:rsidRPr="006249C7">
              <w:t>150</w:t>
            </w:r>
          </w:p>
        </w:tc>
        <w:tc>
          <w:tcPr>
            <w:tcW w:w="1915" w:type="dxa"/>
          </w:tcPr>
          <w:p w:rsidR="00321B70" w:rsidRPr="006249C7" w:rsidRDefault="00321B70" w:rsidP="009B05A6">
            <w:pPr>
              <w:jc w:val="center"/>
            </w:pPr>
            <w:r w:rsidRPr="006249C7">
              <w:t>1981</w:t>
            </w:r>
          </w:p>
        </w:tc>
        <w:tc>
          <w:tcPr>
            <w:tcW w:w="2261" w:type="dxa"/>
          </w:tcPr>
          <w:p w:rsidR="00321B70" w:rsidRPr="006249C7" w:rsidRDefault="005E7538" w:rsidP="009B05A6">
            <w:pPr>
              <w:jc w:val="center"/>
            </w:pPr>
            <w:r>
              <w:t>98</w:t>
            </w:r>
          </w:p>
        </w:tc>
      </w:tr>
      <w:tr w:rsidR="00321B70" w:rsidRPr="001E3F4D" w:rsidTr="009B05A6">
        <w:tc>
          <w:tcPr>
            <w:tcW w:w="959" w:type="dxa"/>
          </w:tcPr>
          <w:p w:rsidR="00321B70" w:rsidRPr="006249C7" w:rsidRDefault="00321B70" w:rsidP="00962053">
            <w:pPr>
              <w:jc w:val="both"/>
            </w:pPr>
            <w:r w:rsidRPr="006249C7">
              <w:t>2.</w:t>
            </w:r>
          </w:p>
        </w:tc>
        <w:tc>
          <w:tcPr>
            <w:tcW w:w="2869" w:type="dxa"/>
          </w:tcPr>
          <w:p w:rsidR="00321B70" w:rsidRPr="006249C7" w:rsidRDefault="00321B70" w:rsidP="00962053">
            <w:pPr>
              <w:jc w:val="both"/>
            </w:pPr>
            <w:r w:rsidRPr="006249C7">
              <w:t xml:space="preserve">КНС </w:t>
            </w:r>
            <w:proofErr w:type="spellStart"/>
            <w:r w:rsidRPr="006249C7">
              <w:t>д.Козловка</w:t>
            </w:r>
            <w:proofErr w:type="spellEnd"/>
          </w:p>
        </w:tc>
        <w:tc>
          <w:tcPr>
            <w:tcW w:w="2169" w:type="dxa"/>
          </w:tcPr>
          <w:p w:rsidR="00321B70" w:rsidRPr="006249C7" w:rsidRDefault="00321B70" w:rsidP="009B05A6">
            <w:pPr>
              <w:jc w:val="center"/>
            </w:pPr>
            <w:r w:rsidRPr="006249C7">
              <w:t>40</w:t>
            </w:r>
          </w:p>
        </w:tc>
        <w:tc>
          <w:tcPr>
            <w:tcW w:w="1915" w:type="dxa"/>
          </w:tcPr>
          <w:p w:rsidR="00321B70" w:rsidRPr="006249C7" w:rsidRDefault="00321B70" w:rsidP="009B05A6">
            <w:pPr>
              <w:jc w:val="center"/>
            </w:pPr>
            <w:r w:rsidRPr="006249C7">
              <w:t>1985</w:t>
            </w:r>
          </w:p>
        </w:tc>
        <w:tc>
          <w:tcPr>
            <w:tcW w:w="2261" w:type="dxa"/>
          </w:tcPr>
          <w:p w:rsidR="00321B70" w:rsidRPr="006249C7" w:rsidRDefault="005E7538" w:rsidP="009B05A6">
            <w:pPr>
              <w:jc w:val="center"/>
            </w:pPr>
            <w:r>
              <w:t>98</w:t>
            </w:r>
          </w:p>
        </w:tc>
      </w:tr>
    </w:tbl>
    <w:p w:rsidR="00321B70" w:rsidRPr="009622EF" w:rsidRDefault="003F3CC2" w:rsidP="003F3CC2">
      <w:pPr>
        <w:rPr>
          <w:sz w:val="28"/>
          <w:szCs w:val="28"/>
        </w:rPr>
      </w:pPr>
      <w:proofErr w:type="gramStart"/>
      <w:r w:rsidRPr="009622EF">
        <w:rPr>
          <w:sz w:val="28"/>
          <w:szCs w:val="28"/>
        </w:rPr>
        <w:t>б</w:t>
      </w:r>
      <w:proofErr w:type="gramEnd"/>
      <w:r w:rsidRPr="009622EF">
        <w:rPr>
          <w:sz w:val="28"/>
          <w:szCs w:val="28"/>
        </w:rPr>
        <w:t>) сети канализации</w:t>
      </w:r>
    </w:p>
    <w:p w:rsidR="00321B70" w:rsidRPr="00962053" w:rsidRDefault="009B05A6" w:rsidP="009B05A6">
      <w:pPr>
        <w:tabs>
          <w:tab w:val="left" w:pos="7088"/>
        </w:tabs>
        <w:jc w:val="center"/>
        <w:rPr>
          <w:b/>
          <w:sz w:val="20"/>
          <w:szCs w:val="20"/>
        </w:rPr>
      </w:pPr>
      <w:r>
        <w:rPr>
          <w:b/>
          <w:sz w:val="20"/>
          <w:szCs w:val="20"/>
        </w:rPr>
        <w:t xml:space="preserve">                                                                                                                                         </w:t>
      </w:r>
      <w:proofErr w:type="gramStart"/>
      <w:r w:rsidR="00962053" w:rsidRPr="00962053">
        <w:rPr>
          <w:b/>
          <w:sz w:val="20"/>
          <w:szCs w:val="20"/>
        </w:rPr>
        <w:t>Таблица  №</w:t>
      </w:r>
      <w:proofErr w:type="gramEnd"/>
      <w:r w:rsidR="00962053" w:rsidRPr="00962053">
        <w:rPr>
          <w:b/>
          <w:sz w:val="20"/>
          <w:szCs w:val="20"/>
        </w:rPr>
        <w:t>1.5</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1837"/>
        <w:gridCol w:w="987"/>
        <w:gridCol w:w="1035"/>
        <w:gridCol w:w="1080"/>
        <w:gridCol w:w="1201"/>
        <w:gridCol w:w="1093"/>
        <w:gridCol w:w="2268"/>
      </w:tblGrid>
      <w:tr w:rsidR="00321B70" w:rsidRPr="001E3F4D" w:rsidTr="009B05A6">
        <w:trPr>
          <w:trHeight w:val="255"/>
        </w:trPr>
        <w:tc>
          <w:tcPr>
            <w:tcW w:w="672" w:type="dxa"/>
            <w:vMerge w:val="restart"/>
          </w:tcPr>
          <w:p w:rsidR="00321B70" w:rsidRPr="006249C7" w:rsidRDefault="00321B70" w:rsidP="00962053">
            <w:pPr>
              <w:jc w:val="both"/>
            </w:pPr>
            <w:r w:rsidRPr="006249C7">
              <w:t xml:space="preserve"> № п/п</w:t>
            </w:r>
          </w:p>
        </w:tc>
        <w:tc>
          <w:tcPr>
            <w:tcW w:w="1837" w:type="dxa"/>
            <w:vMerge w:val="restart"/>
          </w:tcPr>
          <w:p w:rsidR="00321B70" w:rsidRPr="006249C7" w:rsidRDefault="00321B70" w:rsidP="00962053">
            <w:pPr>
              <w:jc w:val="both"/>
            </w:pPr>
            <w:r w:rsidRPr="006249C7">
              <w:t>Участок канализации</w:t>
            </w:r>
          </w:p>
        </w:tc>
        <w:tc>
          <w:tcPr>
            <w:tcW w:w="987" w:type="dxa"/>
            <w:vMerge w:val="restart"/>
          </w:tcPr>
          <w:p w:rsidR="00321B70" w:rsidRPr="006249C7" w:rsidRDefault="00321B70" w:rsidP="00962053">
            <w:pPr>
              <w:jc w:val="both"/>
            </w:pPr>
            <w:r w:rsidRPr="006249C7">
              <w:t>Год ввода</w:t>
            </w:r>
          </w:p>
        </w:tc>
        <w:tc>
          <w:tcPr>
            <w:tcW w:w="3316" w:type="dxa"/>
            <w:gridSpan w:val="3"/>
          </w:tcPr>
          <w:p w:rsidR="00321B70" w:rsidRPr="006249C7" w:rsidRDefault="00321B70" w:rsidP="00962053">
            <w:pPr>
              <w:jc w:val="both"/>
            </w:pPr>
            <w:r w:rsidRPr="006249C7">
              <w:t xml:space="preserve">Характеристика трубопроводов </w:t>
            </w:r>
          </w:p>
        </w:tc>
        <w:tc>
          <w:tcPr>
            <w:tcW w:w="1093" w:type="dxa"/>
            <w:vMerge w:val="restart"/>
          </w:tcPr>
          <w:p w:rsidR="00321B70" w:rsidRPr="006249C7" w:rsidRDefault="00321B70" w:rsidP="00962053">
            <w:pPr>
              <w:jc w:val="both"/>
            </w:pPr>
            <w:r w:rsidRPr="006249C7">
              <w:t>Уровень</w:t>
            </w:r>
          </w:p>
          <w:p w:rsidR="00321B70" w:rsidRPr="006249C7" w:rsidRDefault="00321B70" w:rsidP="00962053">
            <w:pPr>
              <w:jc w:val="both"/>
            </w:pPr>
            <w:proofErr w:type="gramStart"/>
            <w:r w:rsidRPr="006249C7">
              <w:t>Износа  %</w:t>
            </w:r>
            <w:proofErr w:type="gramEnd"/>
          </w:p>
        </w:tc>
        <w:tc>
          <w:tcPr>
            <w:tcW w:w="2268" w:type="dxa"/>
            <w:vMerge w:val="restart"/>
          </w:tcPr>
          <w:p w:rsidR="00321B70" w:rsidRPr="006249C7" w:rsidRDefault="00321B70" w:rsidP="00962053">
            <w:pPr>
              <w:jc w:val="both"/>
            </w:pPr>
            <w:r w:rsidRPr="006249C7">
              <w:t>Требует замены км</w:t>
            </w:r>
          </w:p>
        </w:tc>
      </w:tr>
      <w:tr w:rsidR="00321B70" w:rsidRPr="001E3F4D" w:rsidTr="009B05A6">
        <w:trPr>
          <w:trHeight w:val="375"/>
        </w:trPr>
        <w:tc>
          <w:tcPr>
            <w:tcW w:w="672" w:type="dxa"/>
            <w:vMerge/>
          </w:tcPr>
          <w:p w:rsidR="00321B70" w:rsidRPr="006249C7" w:rsidRDefault="00321B70" w:rsidP="00962053">
            <w:pPr>
              <w:jc w:val="both"/>
            </w:pPr>
          </w:p>
        </w:tc>
        <w:tc>
          <w:tcPr>
            <w:tcW w:w="1837" w:type="dxa"/>
            <w:vMerge/>
          </w:tcPr>
          <w:p w:rsidR="00321B70" w:rsidRPr="006249C7" w:rsidRDefault="00321B70" w:rsidP="00962053">
            <w:pPr>
              <w:jc w:val="both"/>
            </w:pPr>
          </w:p>
        </w:tc>
        <w:tc>
          <w:tcPr>
            <w:tcW w:w="987" w:type="dxa"/>
            <w:vMerge/>
          </w:tcPr>
          <w:p w:rsidR="00321B70" w:rsidRPr="006249C7" w:rsidRDefault="00321B70" w:rsidP="00962053">
            <w:pPr>
              <w:jc w:val="both"/>
            </w:pPr>
          </w:p>
        </w:tc>
        <w:tc>
          <w:tcPr>
            <w:tcW w:w="1035" w:type="dxa"/>
          </w:tcPr>
          <w:p w:rsidR="00321B70" w:rsidRPr="006249C7" w:rsidRDefault="00321B70" w:rsidP="00962053">
            <w:pPr>
              <w:jc w:val="both"/>
            </w:pPr>
            <w:proofErr w:type="gramStart"/>
            <w:r w:rsidRPr="006249C7">
              <w:t>материал</w:t>
            </w:r>
            <w:proofErr w:type="gramEnd"/>
          </w:p>
        </w:tc>
        <w:tc>
          <w:tcPr>
            <w:tcW w:w="1080" w:type="dxa"/>
          </w:tcPr>
          <w:p w:rsidR="00321B70" w:rsidRPr="006249C7" w:rsidRDefault="00321B70" w:rsidP="00962053">
            <w:pPr>
              <w:jc w:val="both"/>
            </w:pPr>
            <w:r w:rsidRPr="006249C7">
              <w:t>Диаметр мм</w:t>
            </w:r>
          </w:p>
        </w:tc>
        <w:tc>
          <w:tcPr>
            <w:tcW w:w="1201" w:type="dxa"/>
          </w:tcPr>
          <w:p w:rsidR="00321B70" w:rsidRPr="006249C7" w:rsidRDefault="00321B70" w:rsidP="00962053">
            <w:pPr>
              <w:jc w:val="both"/>
            </w:pPr>
            <w:r w:rsidRPr="006249C7">
              <w:t>Длина км</w:t>
            </w:r>
          </w:p>
        </w:tc>
        <w:tc>
          <w:tcPr>
            <w:tcW w:w="1093" w:type="dxa"/>
            <w:vMerge/>
          </w:tcPr>
          <w:p w:rsidR="00321B70" w:rsidRPr="006249C7" w:rsidRDefault="00321B70" w:rsidP="00962053">
            <w:pPr>
              <w:jc w:val="both"/>
            </w:pPr>
          </w:p>
        </w:tc>
        <w:tc>
          <w:tcPr>
            <w:tcW w:w="2268" w:type="dxa"/>
            <w:vMerge/>
          </w:tcPr>
          <w:p w:rsidR="00321B70" w:rsidRPr="006249C7" w:rsidRDefault="00321B70" w:rsidP="00962053">
            <w:pPr>
              <w:jc w:val="both"/>
            </w:pPr>
          </w:p>
        </w:tc>
      </w:tr>
      <w:tr w:rsidR="00321B70" w:rsidRPr="001E3F4D" w:rsidTr="009B05A6">
        <w:tc>
          <w:tcPr>
            <w:tcW w:w="672" w:type="dxa"/>
          </w:tcPr>
          <w:p w:rsidR="00321B70" w:rsidRPr="006249C7" w:rsidRDefault="00321B70" w:rsidP="00962053">
            <w:pPr>
              <w:jc w:val="both"/>
            </w:pPr>
            <w:r w:rsidRPr="006249C7">
              <w:t>1.</w:t>
            </w:r>
          </w:p>
        </w:tc>
        <w:tc>
          <w:tcPr>
            <w:tcW w:w="1837" w:type="dxa"/>
          </w:tcPr>
          <w:p w:rsidR="00321B70" w:rsidRPr="006249C7" w:rsidRDefault="00321B70" w:rsidP="00962053">
            <w:pPr>
              <w:jc w:val="both"/>
            </w:pPr>
            <w:r w:rsidRPr="006249C7">
              <w:t>Напорный коллектор</w:t>
            </w:r>
          </w:p>
          <w:p w:rsidR="00321B70" w:rsidRPr="006249C7" w:rsidRDefault="00321B70" w:rsidP="00962053">
            <w:pPr>
              <w:jc w:val="both"/>
            </w:pPr>
            <w:r w:rsidRPr="006249C7">
              <w:t xml:space="preserve">- </w:t>
            </w:r>
            <w:proofErr w:type="spellStart"/>
            <w:r w:rsidRPr="006249C7">
              <w:t>с.Остер</w:t>
            </w:r>
            <w:proofErr w:type="spellEnd"/>
          </w:p>
          <w:p w:rsidR="00321B70" w:rsidRPr="006249C7" w:rsidRDefault="00321B70" w:rsidP="00962053">
            <w:pPr>
              <w:jc w:val="both"/>
            </w:pPr>
            <w:r w:rsidRPr="006249C7">
              <w:t>-</w:t>
            </w:r>
            <w:proofErr w:type="spellStart"/>
            <w:r w:rsidRPr="006249C7">
              <w:t>д.Козловка</w:t>
            </w:r>
            <w:proofErr w:type="spellEnd"/>
          </w:p>
        </w:tc>
        <w:tc>
          <w:tcPr>
            <w:tcW w:w="987" w:type="dxa"/>
          </w:tcPr>
          <w:p w:rsidR="00321B70" w:rsidRPr="006249C7" w:rsidRDefault="00321B70" w:rsidP="00962053">
            <w:pPr>
              <w:jc w:val="both"/>
            </w:pPr>
          </w:p>
          <w:p w:rsidR="00321B70" w:rsidRPr="006249C7" w:rsidRDefault="00321B70" w:rsidP="00962053">
            <w:pPr>
              <w:jc w:val="both"/>
            </w:pPr>
          </w:p>
          <w:p w:rsidR="00321B70" w:rsidRPr="006249C7" w:rsidRDefault="00321B70" w:rsidP="00962053">
            <w:pPr>
              <w:jc w:val="both"/>
            </w:pPr>
            <w:r w:rsidRPr="006249C7">
              <w:t>1981</w:t>
            </w:r>
          </w:p>
          <w:p w:rsidR="00321B70" w:rsidRPr="006249C7" w:rsidRDefault="00321B70" w:rsidP="00962053">
            <w:pPr>
              <w:jc w:val="both"/>
            </w:pPr>
            <w:r w:rsidRPr="006249C7">
              <w:t>1985</w:t>
            </w:r>
          </w:p>
        </w:tc>
        <w:tc>
          <w:tcPr>
            <w:tcW w:w="1035" w:type="dxa"/>
          </w:tcPr>
          <w:p w:rsidR="00321B70" w:rsidRPr="006249C7" w:rsidRDefault="00321B70" w:rsidP="00962053">
            <w:pPr>
              <w:jc w:val="both"/>
            </w:pPr>
          </w:p>
          <w:p w:rsidR="00321B70" w:rsidRPr="006249C7" w:rsidRDefault="00321B70" w:rsidP="00962053">
            <w:pPr>
              <w:jc w:val="both"/>
            </w:pPr>
          </w:p>
          <w:p w:rsidR="00321B70" w:rsidRPr="006249C7" w:rsidRDefault="00321B70" w:rsidP="00962053">
            <w:pPr>
              <w:jc w:val="both"/>
            </w:pPr>
            <w:r w:rsidRPr="006249C7">
              <w:t>Сталь,</w:t>
            </w:r>
          </w:p>
          <w:p w:rsidR="00321B70" w:rsidRPr="006249C7" w:rsidRDefault="00321B70" w:rsidP="00962053">
            <w:pPr>
              <w:jc w:val="both"/>
            </w:pPr>
            <w:proofErr w:type="gramStart"/>
            <w:r w:rsidRPr="006249C7">
              <w:t>чугун</w:t>
            </w:r>
            <w:proofErr w:type="gramEnd"/>
          </w:p>
        </w:tc>
        <w:tc>
          <w:tcPr>
            <w:tcW w:w="1080" w:type="dxa"/>
          </w:tcPr>
          <w:p w:rsidR="00321B70" w:rsidRPr="006249C7" w:rsidRDefault="00321B70" w:rsidP="009B05A6">
            <w:pPr>
              <w:jc w:val="center"/>
            </w:pPr>
          </w:p>
          <w:p w:rsidR="00321B70" w:rsidRPr="006249C7" w:rsidRDefault="00321B70" w:rsidP="009B05A6">
            <w:pPr>
              <w:jc w:val="center"/>
            </w:pPr>
          </w:p>
          <w:p w:rsidR="00321B70" w:rsidRPr="006249C7" w:rsidRDefault="00321B70" w:rsidP="009B05A6">
            <w:pPr>
              <w:jc w:val="center"/>
            </w:pPr>
            <w:r w:rsidRPr="006249C7">
              <w:t>320</w:t>
            </w:r>
          </w:p>
          <w:p w:rsidR="00321B70" w:rsidRPr="006249C7" w:rsidRDefault="00321B70" w:rsidP="009B05A6">
            <w:pPr>
              <w:jc w:val="center"/>
            </w:pPr>
            <w:r w:rsidRPr="006249C7">
              <w:t>320</w:t>
            </w:r>
          </w:p>
        </w:tc>
        <w:tc>
          <w:tcPr>
            <w:tcW w:w="1201" w:type="dxa"/>
          </w:tcPr>
          <w:p w:rsidR="00321B70" w:rsidRPr="006249C7" w:rsidRDefault="00321B70" w:rsidP="009B05A6">
            <w:pPr>
              <w:jc w:val="center"/>
            </w:pPr>
          </w:p>
          <w:p w:rsidR="00321B70" w:rsidRPr="006249C7" w:rsidRDefault="00321B70" w:rsidP="009B05A6">
            <w:pPr>
              <w:jc w:val="center"/>
            </w:pPr>
          </w:p>
          <w:p w:rsidR="00321B70" w:rsidRPr="006249C7" w:rsidRDefault="00321B70" w:rsidP="009B05A6">
            <w:pPr>
              <w:jc w:val="center"/>
            </w:pPr>
            <w:r w:rsidRPr="006249C7">
              <w:t>1,3</w:t>
            </w:r>
          </w:p>
          <w:p w:rsidR="00321B70" w:rsidRPr="006249C7" w:rsidRDefault="00321B70" w:rsidP="009B05A6">
            <w:pPr>
              <w:jc w:val="center"/>
            </w:pPr>
            <w:r w:rsidRPr="006249C7">
              <w:t>1,0</w:t>
            </w:r>
          </w:p>
        </w:tc>
        <w:tc>
          <w:tcPr>
            <w:tcW w:w="1093" w:type="dxa"/>
          </w:tcPr>
          <w:p w:rsidR="00321B70" w:rsidRPr="006249C7" w:rsidRDefault="00321B70" w:rsidP="009B05A6">
            <w:pPr>
              <w:jc w:val="center"/>
            </w:pPr>
          </w:p>
          <w:p w:rsidR="00321B70" w:rsidRPr="006249C7" w:rsidRDefault="00321B70" w:rsidP="009B05A6">
            <w:pPr>
              <w:jc w:val="center"/>
            </w:pPr>
          </w:p>
          <w:p w:rsidR="00321B70" w:rsidRPr="006249C7" w:rsidRDefault="005E7538" w:rsidP="009B05A6">
            <w:pPr>
              <w:jc w:val="center"/>
            </w:pPr>
            <w:r>
              <w:t>100</w:t>
            </w:r>
          </w:p>
          <w:p w:rsidR="00321B70" w:rsidRPr="006249C7" w:rsidRDefault="005E7538" w:rsidP="009B05A6">
            <w:pPr>
              <w:jc w:val="center"/>
            </w:pPr>
            <w:r>
              <w:t>100</w:t>
            </w:r>
          </w:p>
        </w:tc>
        <w:tc>
          <w:tcPr>
            <w:tcW w:w="2268" w:type="dxa"/>
          </w:tcPr>
          <w:p w:rsidR="00321B70" w:rsidRPr="006249C7" w:rsidRDefault="00321B70" w:rsidP="009B05A6">
            <w:pPr>
              <w:jc w:val="center"/>
            </w:pPr>
          </w:p>
          <w:p w:rsidR="00321B70" w:rsidRPr="006249C7" w:rsidRDefault="00321B70" w:rsidP="009B05A6">
            <w:pPr>
              <w:jc w:val="center"/>
            </w:pPr>
          </w:p>
          <w:p w:rsidR="00321B70" w:rsidRPr="006249C7" w:rsidRDefault="00321B70" w:rsidP="009B05A6">
            <w:pPr>
              <w:jc w:val="center"/>
            </w:pPr>
            <w:r w:rsidRPr="006249C7">
              <w:t>0,6</w:t>
            </w:r>
          </w:p>
          <w:p w:rsidR="00321B70" w:rsidRPr="006249C7" w:rsidRDefault="00321B70" w:rsidP="009B05A6">
            <w:pPr>
              <w:jc w:val="center"/>
            </w:pPr>
            <w:r w:rsidRPr="006249C7">
              <w:t>0,3</w:t>
            </w:r>
          </w:p>
        </w:tc>
      </w:tr>
      <w:tr w:rsidR="00321B70" w:rsidRPr="001E3F4D" w:rsidTr="009B05A6">
        <w:tc>
          <w:tcPr>
            <w:tcW w:w="672" w:type="dxa"/>
          </w:tcPr>
          <w:p w:rsidR="00321B70" w:rsidRPr="006249C7" w:rsidRDefault="00321B70" w:rsidP="00962053">
            <w:pPr>
              <w:jc w:val="both"/>
            </w:pPr>
            <w:r w:rsidRPr="006249C7">
              <w:t>2.</w:t>
            </w:r>
          </w:p>
        </w:tc>
        <w:tc>
          <w:tcPr>
            <w:tcW w:w="1837" w:type="dxa"/>
          </w:tcPr>
          <w:p w:rsidR="00321B70" w:rsidRPr="006249C7" w:rsidRDefault="00321B70" w:rsidP="00962053">
            <w:pPr>
              <w:jc w:val="both"/>
            </w:pPr>
            <w:r w:rsidRPr="006249C7">
              <w:t xml:space="preserve">Самотечный </w:t>
            </w:r>
            <w:proofErr w:type="spellStart"/>
            <w:r w:rsidRPr="006249C7">
              <w:t>д.Павловка</w:t>
            </w:r>
            <w:proofErr w:type="spellEnd"/>
          </w:p>
        </w:tc>
        <w:tc>
          <w:tcPr>
            <w:tcW w:w="987" w:type="dxa"/>
          </w:tcPr>
          <w:p w:rsidR="00321B70" w:rsidRPr="006249C7" w:rsidRDefault="00321B70" w:rsidP="00962053">
            <w:pPr>
              <w:jc w:val="both"/>
            </w:pPr>
            <w:r w:rsidRPr="006249C7">
              <w:t>1984</w:t>
            </w:r>
          </w:p>
        </w:tc>
        <w:tc>
          <w:tcPr>
            <w:tcW w:w="1035" w:type="dxa"/>
          </w:tcPr>
          <w:p w:rsidR="00321B70" w:rsidRPr="006249C7" w:rsidRDefault="00321B70" w:rsidP="00962053">
            <w:pPr>
              <w:jc w:val="both"/>
            </w:pPr>
            <w:proofErr w:type="spellStart"/>
            <w:proofErr w:type="gramStart"/>
            <w:r w:rsidRPr="006249C7">
              <w:t>Сталь,чугун</w:t>
            </w:r>
            <w:proofErr w:type="gramEnd"/>
            <w:r w:rsidRPr="006249C7">
              <w:t>,кера-мика</w:t>
            </w:r>
            <w:proofErr w:type="spellEnd"/>
          </w:p>
        </w:tc>
        <w:tc>
          <w:tcPr>
            <w:tcW w:w="1080" w:type="dxa"/>
          </w:tcPr>
          <w:p w:rsidR="00321B70" w:rsidRPr="006249C7" w:rsidRDefault="00321B70" w:rsidP="009B05A6">
            <w:pPr>
              <w:jc w:val="center"/>
            </w:pPr>
            <w:r w:rsidRPr="006249C7">
              <w:t>320</w:t>
            </w:r>
          </w:p>
        </w:tc>
        <w:tc>
          <w:tcPr>
            <w:tcW w:w="1201" w:type="dxa"/>
          </w:tcPr>
          <w:p w:rsidR="00321B70" w:rsidRPr="006249C7" w:rsidRDefault="00321B70" w:rsidP="009B05A6">
            <w:pPr>
              <w:jc w:val="center"/>
            </w:pPr>
            <w:r w:rsidRPr="006249C7">
              <w:t>3,4</w:t>
            </w:r>
          </w:p>
        </w:tc>
        <w:tc>
          <w:tcPr>
            <w:tcW w:w="1093" w:type="dxa"/>
          </w:tcPr>
          <w:p w:rsidR="00321B70" w:rsidRPr="006249C7" w:rsidRDefault="005E7538" w:rsidP="009B05A6">
            <w:pPr>
              <w:jc w:val="center"/>
            </w:pPr>
            <w:r>
              <w:t>95</w:t>
            </w:r>
          </w:p>
        </w:tc>
        <w:tc>
          <w:tcPr>
            <w:tcW w:w="2268" w:type="dxa"/>
          </w:tcPr>
          <w:p w:rsidR="00321B70" w:rsidRPr="006249C7" w:rsidRDefault="00321B70" w:rsidP="009B05A6">
            <w:pPr>
              <w:jc w:val="center"/>
            </w:pPr>
            <w:r w:rsidRPr="006249C7">
              <w:t>0,6</w:t>
            </w:r>
          </w:p>
        </w:tc>
      </w:tr>
    </w:tbl>
    <w:p w:rsidR="00321B70" w:rsidRPr="009622EF" w:rsidRDefault="00321B70" w:rsidP="00321B70">
      <w:pPr>
        <w:jc w:val="both"/>
        <w:rPr>
          <w:sz w:val="28"/>
          <w:szCs w:val="28"/>
        </w:rPr>
      </w:pPr>
    </w:p>
    <w:p w:rsidR="00321B70" w:rsidRPr="009622EF" w:rsidRDefault="00321B70" w:rsidP="00321B70">
      <w:pPr>
        <w:jc w:val="both"/>
        <w:rPr>
          <w:sz w:val="28"/>
          <w:szCs w:val="28"/>
        </w:rPr>
      </w:pPr>
      <w:r w:rsidRPr="009622EF">
        <w:rPr>
          <w:sz w:val="28"/>
          <w:szCs w:val="28"/>
        </w:rPr>
        <w:t>Объемы водо</w:t>
      </w:r>
      <w:r w:rsidR="005A7444" w:rsidRPr="009622EF">
        <w:rPr>
          <w:sz w:val="28"/>
          <w:szCs w:val="28"/>
        </w:rPr>
        <w:t>отведения сведены в таблице 1.6.</w:t>
      </w:r>
    </w:p>
    <w:p w:rsidR="00321B70" w:rsidRPr="005A7444" w:rsidRDefault="005A7444" w:rsidP="00321B70">
      <w:pPr>
        <w:tabs>
          <w:tab w:val="left" w:pos="7088"/>
        </w:tabs>
        <w:jc w:val="both"/>
        <w:rPr>
          <w:b/>
          <w:sz w:val="20"/>
          <w:szCs w:val="20"/>
        </w:rPr>
      </w:pPr>
      <w:r w:rsidRPr="009622EF">
        <w:rPr>
          <w:sz w:val="28"/>
          <w:szCs w:val="28"/>
        </w:rPr>
        <w:tab/>
      </w:r>
      <w:r>
        <w:t xml:space="preserve">         </w:t>
      </w:r>
      <w:proofErr w:type="gramStart"/>
      <w:r w:rsidRPr="005A7444">
        <w:rPr>
          <w:b/>
          <w:sz w:val="20"/>
          <w:szCs w:val="20"/>
        </w:rPr>
        <w:t>Таблица  №</w:t>
      </w:r>
      <w:proofErr w:type="gramEnd"/>
      <w:r w:rsidRPr="005A7444">
        <w:rPr>
          <w:b/>
          <w:sz w:val="20"/>
          <w:szCs w:val="20"/>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4253"/>
        <w:gridCol w:w="4537"/>
      </w:tblGrid>
      <w:tr w:rsidR="00321B70" w:rsidRPr="00A97E3B" w:rsidTr="009B05A6">
        <w:tc>
          <w:tcPr>
            <w:tcW w:w="1383" w:type="dxa"/>
          </w:tcPr>
          <w:p w:rsidR="00321B70" w:rsidRPr="006249C7" w:rsidRDefault="009B05A6" w:rsidP="00962053">
            <w:pPr>
              <w:jc w:val="both"/>
            </w:pPr>
            <w:r>
              <w:t>Г</w:t>
            </w:r>
            <w:r w:rsidR="00321B70" w:rsidRPr="006249C7">
              <w:t>од</w:t>
            </w:r>
          </w:p>
        </w:tc>
        <w:tc>
          <w:tcPr>
            <w:tcW w:w="4253" w:type="dxa"/>
          </w:tcPr>
          <w:p w:rsidR="00321B70" w:rsidRPr="006249C7" w:rsidRDefault="00321B70" w:rsidP="00962053">
            <w:pPr>
              <w:jc w:val="center"/>
            </w:pPr>
            <w:r w:rsidRPr="006249C7">
              <w:t>Отпуск в сеть</w:t>
            </w:r>
          </w:p>
        </w:tc>
        <w:tc>
          <w:tcPr>
            <w:tcW w:w="4537" w:type="dxa"/>
          </w:tcPr>
          <w:p w:rsidR="00321B70" w:rsidRPr="006249C7" w:rsidRDefault="00321B70" w:rsidP="00962053">
            <w:pPr>
              <w:jc w:val="center"/>
            </w:pPr>
            <w:r w:rsidRPr="006249C7">
              <w:t>Полезный отпуск</w:t>
            </w:r>
          </w:p>
        </w:tc>
      </w:tr>
      <w:tr w:rsidR="00321B70" w:rsidRPr="00A97E3B" w:rsidTr="009B05A6">
        <w:tc>
          <w:tcPr>
            <w:tcW w:w="1383" w:type="dxa"/>
          </w:tcPr>
          <w:p w:rsidR="00321B70" w:rsidRPr="006249C7" w:rsidRDefault="00962053" w:rsidP="00962053">
            <w:pPr>
              <w:jc w:val="both"/>
            </w:pPr>
            <w:r>
              <w:t>2022</w:t>
            </w:r>
          </w:p>
        </w:tc>
        <w:tc>
          <w:tcPr>
            <w:tcW w:w="4253" w:type="dxa"/>
          </w:tcPr>
          <w:p w:rsidR="00321B70" w:rsidRPr="006249C7" w:rsidRDefault="00962053" w:rsidP="00962053">
            <w:pPr>
              <w:jc w:val="center"/>
            </w:pPr>
            <w:r>
              <w:t>111,2</w:t>
            </w:r>
          </w:p>
        </w:tc>
        <w:tc>
          <w:tcPr>
            <w:tcW w:w="4537" w:type="dxa"/>
          </w:tcPr>
          <w:p w:rsidR="00321B70" w:rsidRPr="006249C7" w:rsidRDefault="00962053" w:rsidP="00962053">
            <w:pPr>
              <w:jc w:val="center"/>
            </w:pPr>
            <w:r>
              <w:t>111,2</w:t>
            </w:r>
          </w:p>
        </w:tc>
      </w:tr>
      <w:tr w:rsidR="00962053" w:rsidRPr="00A97E3B" w:rsidTr="009B05A6">
        <w:tc>
          <w:tcPr>
            <w:tcW w:w="1383" w:type="dxa"/>
          </w:tcPr>
          <w:p w:rsidR="00962053" w:rsidRPr="006249C7" w:rsidRDefault="00962053" w:rsidP="00962053">
            <w:pPr>
              <w:jc w:val="both"/>
            </w:pPr>
            <w:r>
              <w:t>2023</w:t>
            </w:r>
          </w:p>
        </w:tc>
        <w:tc>
          <w:tcPr>
            <w:tcW w:w="4253" w:type="dxa"/>
          </w:tcPr>
          <w:p w:rsidR="00962053" w:rsidRPr="006249C7" w:rsidRDefault="00962053" w:rsidP="00962053">
            <w:pPr>
              <w:jc w:val="center"/>
            </w:pPr>
            <w:r>
              <w:t>111,2</w:t>
            </w:r>
          </w:p>
        </w:tc>
        <w:tc>
          <w:tcPr>
            <w:tcW w:w="4537" w:type="dxa"/>
          </w:tcPr>
          <w:p w:rsidR="00962053" w:rsidRPr="006249C7" w:rsidRDefault="00962053" w:rsidP="00962053">
            <w:pPr>
              <w:jc w:val="center"/>
            </w:pPr>
            <w:r>
              <w:t>111,2</w:t>
            </w:r>
          </w:p>
        </w:tc>
      </w:tr>
      <w:tr w:rsidR="00962053" w:rsidRPr="00A97E3B" w:rsidTr="009B05A6">
        <w:tc>
          <w:tcPr>
            <w:tcW w:w="1383" w:type="dxa"/>
          </w:tcPr>
          <w:p w:rsidR="00962053" w:rsidRPr="006249C7" w:rsidRDefault="00962053" w:rsidP="00962053">
            <w:pPr>
              <w:jc w:val="both"/>
            </w:pPr>
            <w:r>
              <w:t>2024</w:t>
            </w:r>
          </w:p>
        </w:tc>
        <w:tc>
          <w:tcPr>
            <w:tcW w:w="4253" w:type="dxa"/>
          </w:tcPr>
          <w:p w:rsidR="00962053" w:rsidRPr="006249C7" w:rsidRDefault="00962053" w:rsidP="00962053">
            <w:pPr>
              <w:jc w:val="center"/>
            </w:pPr>
            <w:r>
              <w:t>111,2</w:t>
            </w:r>
          </w:p>
        </w:tc>
        <w:tc>
          <w:tcPr>
            <w:tcW w:w="4537" w:type="dxa"/>
          </w:tcPr>
          <w:p w:rsidR="00962053" w:rsidRPr="006249C7" w:rsidRDefault="00962053" w:rsidP="00962053">
            <w:pPr>
              <w:jc w:val="center"/>
            </w:pPr>
            <w:r>
              <w:t>111,2</w:t>
            </w:r>
          </w:p>
        </w:tc>
      </w:tr>
      <w:tr w:rsidR="00962053" w:rsidRPr="00A97E3B" w:rsidTr="009B05A6">
        <w:tc>
          <w:tcPr>
            <w:tcW w:w="1383" w:type="dxa"/>
          </w:tcPr>
          <w:p w:rsidR="00962053" w:rsidRPr="006249C7" w:rsidRDefault="00962053" w:rsidP="00962053">
            <w:pPr>
              <w:jc w:val="both"/>
            </w:pPr>
            <w:r>
              <w:t>2025</w:t>
            </w:r>
          </w:p>
        </w:tc>
        <w:tc>
          <w:tcPr>
            <w:tcW w:w="4253" w:type="dxa"/>
          </w:tcPr>
          <w:p w:rsidR="00962053" w:rsidRPr="006249C7" w:rsidRDefault="00962053" w:rsidP="00962053">
            <w:pPr>
              <w:jc w:val="center"/>
            </w:pPr>
            <w:r>
              <w:t>111,2</w:t>
            </w:r>
          </w:p>
        </w:tc>
        <w:tc>
          <w:tcPr>
            <w:tcW w:w="4537" w:type="dxa"/>
          </w:tcPr>
          <w:p w:rsidR="00962053" w:rsidRPr="006249C7" w:rsidRDefault="00962053" w:rsidP="00962053">
            <w:pPr>
              <w:jc w:val="center"/>
            </w:pPr>
            <w:r>
              <w:t>111,2</w:t>
            </w:r>
          </w:p>
        </w:tc>
      </w:tr>
      <w:tr w:rsidR="00962053" w:rsidRPr="00A97E3B" w:rsidTr="009B05A6">
        <w:tc>
          <w:tcPr>
            <w:tcW w:w="1383" w:type="dxa"/>
          </w:tcPr>
          <w:p w:rsidR="00962053" w:rsidRPr="006249C7" w:rsidRDefault="00962053" w:rsidP="00962053">
            <w:pPr>
              <w:jc w:val="both"/>
            </w:pPr>
            <w:r>
              <w:t>2026</w:t>
            </w:r>
          </w:p>
        </w:tc>
        <w:tc>
          <w:tcPr>
            <w:tcW w:w="4253" w:type="dxa"/>
          </w:tcPr>
          <w:p w:rsidR="00962053" w:rsidRPr="006249C7" w:rsidRDefault="00962053" w:rsidP="00962053">
            <w:pPr>
              <w:jc w:val="center"/>
            </w:pPr>
            <w:r>
              <w:t>111,2</w:t>
            </w:r>
          </w:p>
        </w:tc>
        <w:tc>
          <w:tcPr>
            <w:tcW w:w="4537" w:type="dxa"/>
          </w:tcPr>
          <w:p w:rsidR="00962053" w:rsidRPr="006249C7" w:rsidRDefault="00962053" w:rsidP="00962053">
            <w:pPr>
              <w:jc w:val="center"/>
            </w:pPr>
            <w:r>
              <w:t>111,2</w:t>
            </w:r>
          </w:p>
        </w:tc>
      </w:tr>
      <w:tr w:rsidR="00962053" w:rsidRPr="00A97E3B" w:rsidTr="009B05A6">
        <w:tc>
          <w:tcPr>
            <w:tcW w:w="1383" w:type="dxa"/>
          </w:tcPr>
          <w:p w:rsidR="00962053" w:rsidRPr="006249C7" w:rsidRDefault="00962053" w:rsidP="00962053">
            <w:pPr>
              <w:jc w:val="both"/>
            </w:pPr>
            <w:r>
              <w:t>2027-2032</w:t>
            </w:r>
          </w:p>
        </w:tc>
        <w:tc>
          <w:tcPr>
            <w:tcW w:w="4253" w:type="dxa"/>
          </w:tcPr>
          <w:p w:rsidR="00962053" w:rsidRPr="006249C7" w:rsidRDefault="00962053" w:rsidP="00962053">
            <w:pPr>
              <w:jc w:val="center"/>
            </w:pPr>
            <w:r>
              <w:t>111,2</w:t>
            </w:r>
          </w:p>
        </w:tc>
        <w:tc>
          <w:tcPr>
            <w:tcW w:w="4537" w:type="dxa"/>
          </w:tcPr>
          <w:p w:rsidR="00962053" w:rsidRPr="006249C7" w:rsidRDefault="00962053" w:rsidP="00962053">
            <w:pPr>
              <w:jc w:val="center"/>
            </w:pPr>
            <w:r>
              <w:t>111,2</w:t>
            </w:r>
          </w:p>
        </w:tc>
      </w:tr>
    </w:tbl>
    <w:p w:rsidR="00321B70" w:rsidRPr="009622EF" w:rsidRDefault="004E7934" w:rsidP="00D93284">
      <w:pPr>
        <w:ind w:right="384"/>
        <w:jc w:val="both"/>
        <w:rPr>
          <w:sz w:val="28"/>
          <w:szCs w:val="28"/>
        </w:rPr>
      </w:pPr>
      <w:r>
        <w:rPr>
          <w:sz w:val="28"/>
          <w:szCs w:val="28"/>
        </w:rPr>
        <w:lastRenderedPageBreak/>
        <w:t xml:space="preserve">     </w:t>
      </w:r>
      <w:r w:rsidR="00321B70" w:rsidRPr="009622EF">
        <w:rPr>
          <w:sz w:val="28"/>
          <w:szCs w:val="28"/>
        </w:rPr>
        <w:t>Уровень износа канализационных</w:t>
      </w:r>
      <w:r w:rsidR="00962053" w:rsidRPr="009622EF">
        <w:rPr>
          <w:sz w:val="28"/>
          <w:szCs w:val="28"/>
        </w:rPr>
        <w:t xml:space="preserve"> </w:t>
      </w:r>
      <w:proofErr w:type="gramStart"/>
      <w:r w:rsidR="00962053" w:rsidRPr="009622EF">
        <w:rPr>
          <w:sz w:val="28"/>
          <w:szCs w:val="28"/>
        </w:rPr>
        <w:t>на</w:t>
      </w:r>
      <w:r w:rsidR="009622EF">
        <w:rPr>
          <w:sz w:val="28"/>
          <w:szCs w:val="28"/>
        </w:rPr>
        <w:t>сосных  станций</w:t>
      </w:r>
      <w:proofErr w:type="gramEnd"/>
      <w:r w:rsidR="009622EF">
        <w:rPr>
          <w:sz w:val="28"/>
          <w:szCs w:val="28"/>
        </w:rPr>
        <w:t xml:space="preserve"> составляет 98%, </w:t>
      </w:r>
      <w:r w:rsidR="00962053" w:rsidRPr="009622EF">
        <w:rPr>
          <w:sz w:val="28"/>
          <w:szCs w:val="28"/>
        </w:rPr>
        <w:t>сетей канализации 100</w:t>
      </w:r>
      <w:r w:rsidR="00321B70" w:rsidRPr="009622EF">
        <w:rPr>
          <w:sz w:val="28"/>
          <w:szCs w:val="28"/>
        </w:rPr>
        <w:t xml:space="preserve"> %. </w:t>
      </w:r>
    </w:p>
    <w:p w:rsidR="00321B70" w:rsidRDefault="00321B70" w:rsidP="00D93284">
      <w:pPr>
        <w:tabs>
          <w:tab w:val="left" w:pos="709"/>
          <w:tab w:val="left" w:pos="1020"/>
        </w:tabs>
        <w:ind w:right="127"/>
        <w:jc w:val="both"/>
        <w:rPr>
          <w:sz w:val="28"/>
          <w:szCs w:val="28"/>
        </w:rPr>
      </w:pPr>
      <w:r w:rsidRPr="009622EF">
        <w:rPr>
          <w:sz w:val="28"/>
          <w:szCs w:val="28"/>
        </w:rPr>
        <w:t xml:space="preserve">Анализ работы системы водоотведения в </w:t>
      </w:r>
      <w:proofErr w:type="spellStart"/>
      <w:r w:rsidRPr="009622EF">
        <w:rPr>
          <w:sz w:val="28"/>
          <w:szCs w:val="28"/>
        </w:rPr>
        <w:t>Остерском</w:t>
      </w:r>
      <w:proofErr w:type="spellEnd"/>
      <w:r w:rsidRPr="009622EF">
        <w:rPr>
          <w:sz w:val="28"/>
          <w:szCs w:val="28"/>
        </w:rPr>
        <w:t xml:space="preserve"> сельском поселении Рославльского района Смоленской области показывает необходимость строительства очистных сооружений, реконструкцию и капитальный </w:t>
      </w:r>
      <w:proofErr w:type="gramStart"/>
      <w:r w:rsidRPr="009622EF">
        <w:rPr>
          <w:sz w:val="28"/>
          <w:szCs w:val="28"/>
        </w:rPr>
        <w:t>ремонт  системы</w:t>
      </w:r>
      <w:proofErr w:type="gramEnd"/>
      <w:r w:rsidRPr="009622EF">
        <w:rPr>
          <w:sz w:val="28"/>
          <w:szCs w:val="28"/>
        </w:rPr>
        <w:t xml:space="preserve"> водоотведения с разработкой </w:t>
      </w:r>
      <w:proofErr w:type="spellStart"/>
      <w:r w:rsidRPr="009622EF">
        <w:rPr>
          <w:sz w:val="28"/>
          <w:szCs w:val="28"/>
        </w:rPr>
        <w:t>проектно</w:t>
      </w:r>
      <w:proofErr w:type="spellEnd"/>
      <w:r w:rsidRPr="009622EF">
        <w:rPr>
          <w:sz w:val="28"/>
          <w:szCs w:val="28"/>
        </w:rPr>
        <w:t xml:space="preserve"> – сметной документации, схемы водоотведения и строительства очистных сооружений</w:t>
      </w:r>
      <w:r w:rsidR="00036AF5" w:rsidRPr="009622EF">
        <w:rPr>
          <w:sz w:val="28"/>
          <w:szCs w:val="28"/>
        </w:rPr>
        <w:t>.</w:t>
      </w:r>
      <w:r w:rsidR="00036AF5" w:rsidRPr="009622EF">
        <w:rPr>
          <w:color w:val="FF6600"/>
          <w:sz w:val="28"/>
          <w:szCs w:val="28"/>
        </w:rPr>
        <w:t xml:space="preserve"> </w:t>
      </w:r>
      <w:r w:rsidR="00036AF5" w:rsidRPr="009622EF">
        <w:rPr>
          <w:sz w:val="28"/>
          <w:szCs w:val="28"/>
        </w:rPr>
        <w:t xml:space="preserve">В </w:t>
      </w:r>
      <w:proofErr w:type="spellStart"/>
      <w:r w:rsidR="004E7934">
        <w:rPr>
          <w:sz w:val="28"/>
          <w:szCs w:val="28"/>
        </w:rPr>
        <w:t>Остерском</w:t>
      </w:r>
      <w:proofErr w:type="spellEnd"/>
      <w:r w:rsidR="004E7934">
        <w:rPr>
          <w:sz w:val="28"/>
          <w:szCs w:val="28"/>
        </w:rPr>
        <w:t xml:space="preserve"> сельском поселении Рославльского района Смоленской области </w:t>
      </w:r>
      <w:r w:rsidR="00036AF5" w:rsidRPr="009622EF">
        <w:rPr>
          <w:sz w:val="28"/>
          <w:szCs w:val="28"/>
        </w:rPr>
        <w:t>осуществляются только ремонтные работы по устранению прорывов на сетях.</w:t>
      </w:r>
    </w:p>
    <w:p w:rsidR="009622EF" w:rsidRPr="009622EF" w:rsidRDefault="009622EF" w:rsidP="00D93284">
      <w:pPr>
        <w:tabs>
          <w:tab w:val="left" w:pos="709"/>
          <w:tab w:val="left" w:pos="1020"/>
        </w:tabs>
        <w:ind w:right="127"/>
        <w:jc w:val="both"/>
        <w:rPr>
          <w:color w:val="FF6600"/>
          <w:sz w:val="28"/>
          <w:szCs w:val="28"/>
        </w:rPr>
      </w:pPr>
    </w:p>
    <w:p w:rsidR="00321B70" w:rsidRPr="009622EF" w:rsidRDefault="00321B70" w:rsidP="00D93284">
      <w:pPr>
        <w:jc w:val="center"/>
        <w:rPr>
          <w:b/>
          <w:sz w:val="28"/>
          <w:szCs w:val="28"/>
          <w:u w:val="single"/>
        </w:rPr>
      </w:pPr>
      <w:r w:rsidRPr="009622EF">
        <w:rPr>
          <w:b/>
          <w:sz w:val="28"/>
          <w:szCs w:val="28"/>
          <w:u w:val="single"/>
        </w:rPr>
        <w:t>Основные проблемы систем водоотведения по поселению:</w:t>
      </w:r>
    </w:p>
    <w:p w:rsidR="00321B70" w:rsidRPr="009622EF" w:rsidRDefault="00321B70" w:rsidP="00D93284">
      <w:pPr>
        <w:spacing w:before="120"/>
        <w:jc w:val="both"/>
        <w:rPr>
          <w:sz w:val="28"/>
          <w:szCs w:val="28"/>
        </w:rPr>
      </w:pPr>
      <w:r w:rsidRPr="009622EF">
        <w:rPr>
          <w:sz w:val="28"/>
          <w:szCs w:val="28"/>
        </w:rPr>
        <w:t xml:space="preserve">1. Отсутствие необходимого комплекса очистных сооружений (установок по обеззараживанию) на водопроводах, подающих потребителям воду. </w:t>
      </w:r>
    </w:p>
    <w:p w:rsidR="00321B70" w:rsidRPr="009622EF" w:rsidRDefault="00321B70" w:rsidP="00D93284">
      <w:pPr>
        <w:jc w:val="both"/>
        <w:rPr>
          <w:sz w:val="28"/>
          <w:szCs w:val="28"/>
        </w:rPr>
      </w:pPr>
      <w:r w:rsidRPr="009622EF">
        <w:rPr>
          <w:sz w:val="28"/>
          <w:szCs w:val="28"/>
        </w:rPr>
        <w:t>2. Низкий уровень внедрения современных технологий водоочистки.</w:t>
      </w:r>
    </w:p>
    <w:p w:rsidR="00321B70" w:rsidRPr="009622EF" w:rsidRDefault="00321B70" w:rsidP="00D93284">
      <w:pPr>
        <w:jc w:val="both"/>
        <w:rPr>
          <w:sz w:val="28"/>
          <w:szCs w:val="28"/>
        </w:rPr>
      </w:pPr>
      <w:r w:rsidRPr="009622EF">
        <w:rPr>
          <w:sz w:val="28"/>
          <w:szCs w:val="28"/>
        </w:rPr>
        <w:t>3. Высокая изношенность головных сооружений и разводящих сетей.</w:t>
      </w:r>
    </w:p>
    <w:p w:rsidR="00321B70" w:rsidRPr="009622EF" w:rsidRDefault="00321B70" w:rsidP="00D93284">
      <w:pPr>
        <w:jc w:val="both"/>
        <w:rPr>
          <w:sz w:val="28"/>
          <w:szCs w:val="28"/>
        </w:rPr>
      </w:pPr>
      <w:r w:rsidRPr="009622EF">
        <w:rPr>
          <w:sz w:val="28"/>
          <w:szCs w:val="28"/>
        </w:rPr>
        <w:t xml:space="preserve">4. Увеличение протяженности сети с нарастающим % износа. </w:t>
      </w:r>
    </w:p>
    <w:p w:rsidR="00321B70" w:rsidRPr="00A97E3B" w:rsidRDefault="00321B70" w:rsidP="00D93284">
      <w:pPr>
        <w:jc w:val="both"/>
      </w:pPr>
    </w:p>
    <w:p w:rsidR="001836ED" w:rsidRPr="009622EF" w:rsidRDefault="001836ED" w:rsidP="00D93284">
      <w:pPr>
        <w:shd w:val="clear" w:color="auto" w:fill="FFFFFF"/>
        <w:jc w:val="center"/>
        <w:rPr>
          <w:b/>
          <w:sz w:val="28"/>
          <w:szCs w:val="28"/>
          <w:u w:val="single"/>
        </w:rPr>
      </w:pPr>
      <w:r w:rsidRPr="009622EF">
        <w:rPr>
          <w:b/>
          <w:sz w:val="28"/>
          <w:szCs w:val="28"/>
          <w:u w:val="single"/>
        </w:rPr>
        <w:t>Предполаг</w:t>
      </w:r>
      <w:r w:rsidR="004E23FC" w:rsidRPr="009622EF">
        <w:rPr>
          <w:b/>
          <w:sz w:val="28"/>
          <w:szCs w:val="28"/>
          <w:u w:val="single"/>
        </w:rPr>
        <w:t xml:space="preserve">аемые </w:t>
      </w:r>
      <w:proofErr w:type="gramStart"/>
      <w:r w:rsidR="004E23FC" w:rsidRPr="009622EF">
        <w:rPr>
          <w:b/>
          <w:sz w:val="28"/>
          <w:szCs w:val="28"/>
          <w:u w:val="single"/>
        </w:rPr>
        <w:t>мероприятия  для</w:t>
      </w:r>
      <w:proofErr w:type="gramEnd"/>
      <w:r w:rsidR="004E23FC" w:rsidRPr="009622EF">
        <w:rPr>
          <w:b/>
          <w:sz w:val="28"/>
          <w:szCs w:val="28"/>
          <w:u w:val="single"/>
        </w:rPr>
        <w:t xml:space="preserve"> улучшения</w:t>
      </w:r>
      <w:r w:rsidRPr="009622EF">
        <w:rPr>
          <w:b/>
          <w:sz w:val="28"/>
          <w:szCs w:val="28"/>
          <w:u w:val="single"/>
        </w:rPr>
        <w:t xml:space="preserve"> водоснабжением</w:t>
      </w:r>
    </w:p>
    <w:p w:rsidR="001836ED" w:rsidRDefault="001836ED" w:rsidP="00D93284">
      <w:pPr>
        <w:shd w:val="clear" w:color="auto" w:fill="FFFFFF"/>
        <w:jc w:val="center"/>
        <w:rPr>
          <w:b/>
          <w:sz w:val="28"/>
          <w:szCs w:val="28"/>
          <w:u w:val="single"/>
        </w:rPr>
      </w:pPr>
      <w:proofErr w:type="gramStart"/>
      <w:r w:rsidRPr="009622EF">
        <w:rPr>
          <w:b/>
          <w:sz w:val="28"/>
          <w:szCs w:val="28"/>
          <w:u w:val="single"/>
        </w:rPr>
        <w:t>и</w:t>
      </w:r>
      <w:proofErr w:type="gramEnd"/>
      <w:r w:rsidRPr="009622EF">
        <w:rPr>
          <w:b/>
          <w:sz w:val="28"/>
          <w:szCs w:val="28"/>
          <w:u w:val="single"/>
        </w:rPr>
        <w:t xml:space="preserve"> водоотведением поселения</w:t>
      </w:r>
    </w:p>
    <w:p w:rsidR="009622EF" w:rsidRPr="009622EF" w:rsidRDefault="009622EF" w:rsidP="00D93284">
      <w:pPr>
        <w:shd w:val="clear" w:color="auto" w:fill="FFFFFF"/>
        <w:jc w:val="center"/>
        <w:rPr>
          <w:b/>
          <w:sz w:val="28"/>
          <w:szCs w:val="28"/>
          <w:u w:val="single"/>
        </w:rPr>
      </w:pPr>
    </w:p>
    <w:p w:rsidR="009622EF" w:rsidRPr="009622EF" w:rsidRDefault="001836ED" w:rsidP="00D93284">
      <w:pPr>
        <w:keepNext/>
        <w:jc w:val="center"/>
        <w:outlineLvl w:val="2"/>
        <w:rPr>
          <w:b/>
          <w:sz w:val="28"/>
          <w:szCs w:val="28"/>
        </w:rPr>
      </w:pPr>
      <w:r w:rsidRPr="009622EF">
        <w:rPr>
          <w:b/>
          <w:sz w:val="28"/>
          <w:szCs w:val="28"/>
        </w:rPr>
        <w:t>Водоснабжение</w:t>
      </w:r>
    </w:p>
    <w:p w:rsidR="00452860" w:rsidRPr="009622EF" w:rsidRDefault="003F3CC2" w:rsidP="00D93284">
      <w:pPr>
        <w:ind w:right="384"/>
        <w:jc w:val="both"/>
        <w:rPr>
          <w:sz w:val="28"/>
          <w:szCs w:val="28"/>
        </w:rPr>
      </w:pPr>
      <w:r w:rsidRPr="009622EF">
        <w:rPr>
          <w:sz w:val="28"/>
          <w:szCs w:val="28"/>
        </w:rPr>
        <w:t xml:space="preserve">- </w:t>
      </w:r>
      <w:r w:rsidR="00452860" w:rsidRPr="009622EF">
        <w:rPr>
          <w:sz w:val="28"/>
          <w:szCs w:val="28"/>
        </w:rPr>
        <w:t xml:space="preserve">Разработка проектно-сметной документации на строительство, реконструкцию и капитальный </w:t>
      </w:r>
      <w:proofErr w:type="gramStart"/>
      <w:r w:rsidR="00452860" w:rsidRPr="009622EF">
        <w:rPr>
          <w:sz w:val="28"/>
          <w:szCs w:val="28"/>
        </w:rPr>
        <w:t>ремонт  скважин</w:t>
      </w:r>
      <w:proofErr w:type="gramEnd"/>
      <w:r w:rsidR="00452860" w:rsidRPr="009622EF">
        <w:rPr>
          <w:sz w:val="28"/>
          <w:szCs w:val="28"/>
        </w:rPr>
        <w:t>, водопроводных сетей</w:t>
      </w:r>
    </w:p>
    <w:p w:rsidR="00452860" w:rsidRPr="009622EF" w:rsidRDefault="003F3CC2" w:rsidP="00D93284">
      <w:pPr>
        <w:jc w:val="both"/>
        <w:rPr>
          <w:sz w:val="28"/>
          <w:szCs w:val="28"/>
        </w:rPr>
      </w:pPr>
      <w:r w:rsidRPr="009622EF">
        <w:rPr>
          <w:sz w:val="28"/>
          <w:szCs w:val="28"/>
        </w:rPr>
        <w:t xml:space="preserve">- </w:t>
      </w:r>
      <w:r w:rsidR="00452860" w:rsidRPr="009622EF">
        <w:rPr>
          <w:sz w:val="28"/>
          <w:szCs w:val="28"/>
        </w:rPr>
        <w:t>Реконструкция и капитальный ремонт уличных водопроводных сетей</w:t>
      </w:r>
    </w:p>
    <w:p w:rsidR="00452860" w:rsidRPr="009622EF" w:rsidRDefault="00BB5E56" w:rsidP="00D93284">
      <w:pPr>
        <w:jc w:val="both"/>
        <w:rPr>
          <w:sz w:val="28"/>
          <w:szCs w:val="28"/>
        </w:rPr>
      </w:pPr>
      <w:r w:rsidRPr="009622EF">
        <w:rPr>
          <w:sz w:val="28"/>
          <w:szCs w:val="28"/>
        </w:rPr>
        <w:t xml:space="preserve">- </w:t>
      </w:r>
      <w:proofErr w:type="gramStart"/>
      <w:r w:rsidR="00452860" w:rsidRPr="009622EF">
        <w:rPr>
          <w:sz w:val="28"/>
          <w:szCs w:val="28"/>
        </w:rPr>
        <w:t>Замена  водоразборных</w:t>
      </w:r>
      <w:proofErr w:type="gramEnd"/>
      <w:r w:rsidR="00452860" w:rsidRPr="009622EF">
        <w:rPr>
          <w:sz w:val="28"/>
          <w:szCs w:val="28"/>
        </w:rPr>
        <w:t xml:space="preserve"> к</w:t>
      </w:r>
      <w:r w:rsidR="003C7DD5" w:rsidRPr="009622EF">
        <w:rPr>
          <w:sz w:val="28"/>
          <w:szCs w:val="28"/>
        </w:rPr>
        <w:t xml:space="preserve">олонок в </w:t>
      </w:r>
      <w:r w:rsidR="00452860" w:rsidRPr="009622EF">
        <w:rPr>
          <w:sz w:val="28"/>
          <w:szCs w:val="28"/>
        </w:rPr>
        <w:t>населенных пунктах</w:t>
      </w:r>
    </w:p>
    <w:p w:rsidR="00084B02" w:rsidRPr="00FA708B" w:rsidRDefault="00FA708B" w:rsidP="00D93284">
      <w:pPr>
        <w:jc w:val="both"/>
        <w:rPr>
          <w:sz w:val="28"/>
          <w:szCs w:val="28"/>
        </w:rPr>
      </w:pPr>
      <w:r w:rsidRPr="00FA708B">
        <w:rPr>
          <w:sz w:val="28"/>
          <w:szCs w:val="28"/>
        </w:rPr>
        <w:t>М</w:t>
      </w:r>
      <w:r w:rsidR="00084B02" w:rsidRPr="00FA708B">
        <w:rPr>
          <w:sz w:val="28"/>
          <w:szCs w:val="28"/>
        </w:rPr>
        <w:t>ероприятия по федеральному проекту «Чистая вода»</w:t>
      </w:r>
      <w:r w:rsidRPr="00FA708B">
        <w:rPr>
          <w:sz w:val="28"/>
          <w:szCs w:val="28"/>
        </w:rPr>
        <w:t xml:space="preserve"> национального проекта «Жилье и городская среда»</w:t>
      </w:r>
      <w:r w:rsidR="00084B02" w:rsidRPr="00FA708B">
        <w:rPr>
          <w:sz w:val="28"/>
          <w:szCs w:val="28"/>
        </w:rPr>
        <w:t>:</w:t>
      </w:r>
    </w:p>
    <w:p w:rsidR="00084B02" w:rsidRPr="009622EF" w:rsidRDefault="008C70A1" w:rsidP="00D93284">
      <w:pPr>
        <w:tabs>
          <w:tab w:val="left" w:pos="0"/>
        </w:tabs>
        <w:jc w:val="both"/>
        <w:rPr>
          <w:sz w:val="28"/>
          <w:szCs w:val="28"/>
        </w:rPr>
      </w:pPr>
      <w:r w:rsidRPr="009622EF">
        <w:rPr>
          <w:sz w:val="28"/>
          <w:szCs w:val="28"/>
        </w:rPr>
        <w:t xml:space="preserve">- реконструкция системы центрального водоснабжения в </w:t>
      </w:r>
      <w:proofErr w:type="spellStart"/>
      <w:r w:rsidRPr="009622EF">
        <w:rPr>
          <w:sz w:val="28"/>
          <w:szCs w:val="28"/>
        </w:rPr>
        <w:t>с.Остер</w:t>
      </w:r>
      <w:proofErr w:type="spellEnd"/>
      <w:r w:rsidRPr="009622EF">
        <w:rPr>
          <w:sz w:val="28"/>
          <w:szCs w:val="28"/>
        </w:rPr>
        <w:t xml:space="preserve"> Рославльского района Смоленской области</w:t>
      </w:r>
    </w:p>
    <w:p w:rsidR="00452860" w:rsidRPr="009622EF" w:rsidRDefault="00452860" w:rsidP="00D93284">
      <w:pPr>
        <w:jc w:val="both"/>
        <w:rPr>
          <w:sz w:val="28"/>
          <w:szCs w:val="28"/>
        </w:rPr>
      </w:pPr>
    </w:p>
    <w:p w:rsidR="008C70A1" w:rsidRPr="009622EF" w:rsidRDefault="001836ED" w:rsidP="00D93284">
      <w:pPr>
        <w:keepNext/>
        <w:jc w:val="center"/>
        <w:outlineLvl w:val="2"/>
        <w:rPr>
          <w:b/>
          <w:sz w:val="28"/>
          <w:szCs w:val="28"/>
        </w:rPr>
      </w:pPr>
      <w:r w:rsidRPr="009622EF">
        <w:rPr>
          <w:b/>
          <w:sz w:val="28"/>
          <w:szCs w:val="28"/>
        </w:rPr>
        <w:t>Водоотведение</w:t>
      </w:r>
    </w:p>
    <w:p w:rsidR="00D32AED" w:rsidRPr="009622EF" w:rsidRDefault="003F3CC2" w:rsidP="00D93284">
      <w:pPr>
        <w:keepNext/>
        <w:ind w:right="384"/>
        <w:outlineLvl w:val="2"/>
        <w:rPr>
          <w:b/>
          <w:sz w:val="28"/>
          <w:szCs w:val="28"/>
        </w:rPr>
      </w:pPr>
      <w:r w:rsidRPr="009622EF">
        <w:rPr>
          <w:sz w:val="28"/>
          <w:szCs w:val="28"/>
        </w:rPr>
        <w:t xml:space="preserve">- </w:t>
      </w:r>
      <w:r w:rsidR="00D32AED" w:rsidRPr="009622EF">
        <w:rPr>
          <w:sz w:val="28"/>
          <w:szCs w:val="28"/>
        </w:rPr>
        <w:t>Строительство новых очистных сооружений, перекладка ветхих и прокладка новых сетей канализации в с.</w:t>
      </w:r>
      <w:r w:rsidR="009622EF">
        <w:rPr>
          <w:sz w:val="28"/>
          <w:szCs w:val="28"/>
        </w:rPr>
        <w:t xml:space="preserve"> </w:t>
      </w:r>
      <w:r w:rsidR="00D32AED" w:rsidRPr="009622EF">
        <w:rPr>
          <w:sz w:val="28"/>
          <w:szCs w:val="28"/>
        </w:rPr>
        <w:t>Остер</w:t>
      </w:r>
    </w:p>
    <w:p w:rsidR="00D32AED" w:rsidRPr="009622EF" w:rsidRDefault="003F3CC2" w:rsidP="00D93284">
      <w:pPr>
        <w:keepNext/>
        <w:ind w:right="384"/>
        <w:outlineLvl w:val="2"/>
        <w:rPr>
          <w:b/>
          <w:sz w:val="28"/>
          <w:szCs w:val="28"/>
        </w:rPr>
      </w:pPr>
      <w:r w:rsidRPr="009622EF">
        <w:rPr>
          <w:sz w:val="28"/>
          <w:szCs w:val="28"/>
        </w:rPr>
        <w:t xml:space="preserve">- </w:t>
      </w:r>
      <w:r w:rsidR="00D32AED" w:rsidRPr="009622EF">
        <w:rPr>
          <w:sz w:val="28"/>
          <w:szCs w:val="28"/>
        </w:rPr>
        <w:t>Строительство сетей хозяйственно-бытовой канал</w:t>
      </w:r>
      <w:r w:rsidR="008C70A1" w:rsidRPr="009622EF">
        <w:rPr>
          <w:sz w:val="28"/>
          <w:szCs w:val="28"/>
        </w:rPr>
        <w:t xml:space="preserve">изации в д. </w:t>
      </w:r>
      <w:proofErr w:type="spellStart"/>
      <w:r w:rsidR="008C70A1" w:rsidRPr="009622EF">
        <w:rPr>
          <w:sz w:val="28"/>
          <w:szCs w:val="28"/>
        </w:rPr>
        <w:t>К</w:t>
      </w:r>
      <w:r w:rsidR="009622EF">
        <w:rPr>
          <w:sz w:val="28"/>
          <w:szCs w:val="28"/>
        </w:rPr>
        <w:t>озловка</w:t>
      </w:r>
      <w:proofErr w:type="spellEnd"/>
      <w:r w:rsidR="009622EF">
        <w:rPr>
          <w:sz w:val="28"/>
          <w:szCs w:val="28"/>
        </w:rPr>
        <w:t>.</w:t>
      </w:r>
    </w:p>
    <w:p w:rsidR="001E3F4D" w:rsidRPr="009622EF" w:rsidRDefault="001E3F4D" w:rsidP="00D93284">
      <w:pPr>
        <w:tabs>
          <w:tab w:val="left" w:pos="825"/>
        </w:tabs>
        <w:rPr>
          <w:b/>
          <w:sz w:val="28"/>
          <w:szCs w:val="28"/>
        </w:rPr>
      </w:pPr>
    </w:p>
    <w:p w:rsidR="001E3F4D" w:rsidRPr="009622EF" w:rsidRDefault="0008450F" w:rsidP="00D93284">
      <w:pPr>
        <w:keepNext/>
        <w:jc w:val="center"/>
        <w:outlineLvl w:val="2"/>
        <w:rPr>
          <w:b/>
          <w:sz w:val="28"/>
          <w:szCs w:val="28"/>
        </w:rPr>
      </w:pPr>
      <w:r w:rsidRPr="009622EF">
        <w:rPr>
          <w:b/>
          <w:sz w:val="28"/>
          <w:szCs w:val="28"/>
        </w:rPr>
        <w:t>1.</w:t>
      </w:r>
      <w:r w:rsidR="00223F4C" w:rsidRPr="009622EF">
        <w:rPr>
          <w:b/>
          <w:sz w:val="28"/>
          <w:szCs w:val="28"/>
        </w:rPr>
        <w:t>2</w:t>
      </w:r>
      <w:r w:rsidR="009622EF">
        <w:rPr>
          <w:b/>
          <w:sz w:val="28"/>
          <w:szCs w:val="28"/>
        </w:rPr>
        <w:t xml:space="preserve">. </w:t>
      </w:r>
      <w:r w:rsidR="001E3F4D" w:rsidRPr="009622EF">
        <w:rPr>
          <w:b/>
          <w:sz w:val="28"/>
          <w:szCs w:val="28"/>
        </w:rPr>
        <w:t>Электроснабжение.</w:t>
      </w:r>
    </w:p>
    <w:p w:rsidR="0008450F" w:rsidRPr="009622EF" w:rsidRDefault="004E7934" w:rsidP="00D93284">
      <w:pPr>
        <w:pStyle w:val="12"/>
        <w:widowControl/>
        <w:spacing w:before="240" w:after="0"/>
        <w:ind w:right="127"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8450F" w:rsidRPr="009622EF">
        <w:rPr>
          <w:rFonts w:ascii="Times New Roman" w:hAnsi="Times New Roman" w:cs="Times New Roman"/>
          <w:sz w:val="28"/>
          <w:szCs w:val="28"/>
        </w:rPr>
        <w:t xml:space="preserve">Электроснабжение организаций и населения Остерского сельского поселения </w:t>
      </w:r>
      <w:r w:rsidR="00BB76EA" w:rsidRPr="009622EF">
        <w:rPr>
          <w:rFonts w:ascii="Times New Roman" w:hAnsi="Times New Roman" w:cs="Times New Roman"/>
          <w:sz w:val="28"/>
          <w:szCs w:val="28"/>
        </w:rPr>
        <w:t>Рославльского района Смоленской области осуществляет Филиал ПАО «</w:t>
      </w:r>
      <w:proofErr w:type="spellStart"/>
      <w:r w:rsidR="00BB76EA" w:rsidRPr="009622EF">
        <w:rPr>
          <w:rFonts w:ascii="Times New Roman" w:hAnsi="Times New Roman" w:cs="Times New Roman"/>
          <w:sz w:val="28"/>
          <w:szCs w:val="28"/>
        </w:rPr>
        <w:t>Россети</w:t>
      </w:r>
      <w:proofErr w:type="spellEnd"/>
      <w:r w:rsidR="00BB76EA" w:rsidRPr="009622EF">
        <w:rPr>
          <w:rFonts w:ascii="Times New Roman" w:hAnsi="Times New Roman" w:cs="Times New Roman"/>
          <w:sz w:val="28"/>
          <w:szCs w:val="28"/>
        </w:rPr>
        <w:t xml:space="preserve"> Центр-</w:t>
      </w:r>
      <w:proofErr w:type="spellStart"/>
      <w:r w:rsidR="00BB76EA" w:rsidRPr="009622EF">
        <w:rPr>
          <w:rFonts w:ascii="Times New Roman" w:hAnsi="Times New Roman" w:cs="Times New Roman"/>
          <w:sz w:val="28"/>
          <w:szCs w:val="28"/>
        </w:rPr>
        <w:t>Смоленсэнерго</w:t>
      </w:r>
      <w:proofErr w:type="spellEnd"/>
      <w:r w:rsidR="00BB76EA" w:rsidRPr="009622EF">
        <w:rPr>
          <w:rFonts w:ascii="Times New Roman" w:hAnsi="Times New Roman" w:cs="Times New Roman"/>
          <w:sz w:val="28"/>
          <w:szCs w:val="28"/>
        </w:rPr>
        <w:t>»</w:t>
      </w:r>
      <w:r>
        <w:rPr>
          <w:rFonts w:ascii="Times New Roman" w:hAnsi="Times New Roman" w:cs="Times New Roman"/>
          <w:sz w:val="28"/>
          <w:szCs w:val="28"/>
        </w:rPr>
        <w:t>.</w:t>
      </w:r>
      <w:r w:rsidR="0008450F" w:rsidRPr="009622EF">
        <w:rPr>
          <w:rFonts w:ascii="Times New Roman" w:hAnsi="Times New Roman" w:cs="Times New Roman"/>
          <w:sz w:val="28"/>
          <w:szCs w:val="28"/>
        </w:rPr>
        <w:t xml:space="preserve"> </w:t>
      </w:r>
    </w:p>
    <w:p w:rsidR="0008450F" w:rsidRPr="009622EF" w:rsidRDefault="004E7934" w:rsidP="00D93284">
      <w:pPr>
        <w:pStyle w:val="12"/>
        <w:widowControl/>
        <w:spacing w:after="0"/>
        <w:ind w:right="127"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8450F" w:rsidRPr="009622EF">
        <w:rPr>
          <w:rFonts w:ascii="Times New Roman" w:hAnsi="Times New Roman" w:cs="Times New Roman"/>
          <w:sz w:val="28"/>
          <w:szCs w:val="28"/>
        </w:rPr>
        <w:t xml:space="preserve">По территории </w:t>
      </w:r>
      <w:r w:rsidR="00BC1CA4">
        <w:rPr>
          <w:rFonts w:ascii="Times New Roman" w:hAnsi="Times New Roman" w:cs="Times New Roman"/>
          <w:sz w:val="28"/>
          <w:szCs w:val="28"/>
        </w:rPr>
        <w:t xml:space="preserve">Остерского </w:t>
      </w:r>
      <w:r w:rsidR="0008450F" w:rsidRPr="009622EF">
        <w:rPr>
          <w:rFonts w:ascii="Times New Roman" w:hAnsi="Times New Roman" w:cs="Times New Roman"/>
          <w:sz w:val="28"/>
          <w:szCs w:val="28"/>
        </w:rPr>
        <w:t>сельского поселения</w:t>
      </w:r>
      <w:r w:rsidR="00BC1CA4">
        <w:rPr>
          <w:rFonts w:ascii="Times New Roman" w:hAnsi="Times New Roman" w:cs="Times New Roman"/>
          <w:sz w:val="28"/>
          <w:szCs w:val="28"/>
        </w:rPr>
        <w:t xml:space="preserve"> Рославльского района Смоленской области</w:t>
      </w:r>
      <w:r w:rsidR="0008450F" w:rsidRPr="009622EF">
        <w:rPr>
          <w:rFonts w:ascii="Times New Roman" w:hAnsi="Times New Roman" w:cs="Times New Roman"/>
          <w:sz w:val="28"/>
          <w:szCs w:val="28"/>
        </w:rPr>
        <w:t xml:space="preserve"> проходят магистральные линии электропередач (ЛЭП) 35, 110, 330 </w:t>
      </w:r>
      <w:proofErr w:type="spellStart"/>
      <w:r w:rsidR="0008450F" w:rsidRPr="009622EF">
        <w:rPr>
          <w:rFonts w:ascii="Times New Roman" w:hAnsi="Times New Roman" w:cs="Times New Roman"/>
          <w:sz w:val="28"/>
          <w:szCs w:val="28"/>
        </w:rPr>
        <w:t>кВ</w:t>
      </w:r>
      <w:proofErr w:type="spellEnd"/>
      <w:r w:rsidR="0008450F" w:rsidRPr="009622EF">
        <w:rPr>
          <w:rFonts w:ascii="Times New Roman" w:hAnsi="Times New Roman" w:cs="Times New Roman"/>
          <w:sz w:val="28"/>
          <w:szCs w:val="28"/>
        </w:rPr>
        <w:t xml:space="preserve">, общая протяженность которых составляет 44,3 км (1,2 км; 28,8 км и 14,3 км, соответственно). Воздушные линии распределительной сети 10 </w:t>
      </w:r>
      <w:proofErr w:type="spellStart"/>
      <w:r w:rsidR="0008450F" w:rsidRPr="009622EF">
        <w:rPr>
          <w:rFonts w:ascii="Times New Roman" w:hAnsi="Times New Roman" w:cs="Times New Roman"/>
          <w:sz w:val="28"/>
          <w:szCs w:val="28"/>
        </w:rPr>
        <w:t>кВ</w:t>
      </w:r>
      <w:proofErr w:type="spellEnd"/>
      <w:r w:rsidR="0008450F" w:rsidRPr="009622EF">
        <w:rPr>
          <w:rFonts w:ascii="Times New Roman" w:hAnsi="Times New Roman" w:cs="Times New Roman"/>
          <w:sz w:val="28"/>
          <w:szCs w:val="28"/>
        </w:rPr>
        <w:t xml:space="preserve"> и 0,4 </w:t>
      </w:r>
      <w:proofErr w:type="spellStart"/>
      <w:r w:rsidR="0008450F" w:rsidRPr="009622EF">
        <w:rPr>
          <w:rFonts w:ascii="Times New Roman" w:hAnsi="Times New Roman" w:cs="Times New Roman"/>
          <w:sz w:val="28"/>
          <w:szCs w:val="28"/>
        </w:rPr>
        <w:t>кВ</w:t>
      </w:r>
      <w:proofErr w:type="spellEnd"/>
      <w:r w:rsidR="0008450F" w:rsidRPr="009622EF">
        <w:rPr>
          <w:rFonts w:ascii="Times New Roman" w:hAnsi="Times New Roman" w:cs="Times New Roman"/>
          <w:sz w:val="28"/>
          <w:szCs w:val="28"/>
        </w:rPr>
        <w:t xml:space="preserve">, а также сеть ТП-10/0,4кВ в населенных пунктах находятся в относительно </w:t>
      </w:r>
      <w:r w:rsidR="0008450F" w:rsidRPr="009622EF">
        <w:rPr>
          <w:rFonts w:ascii="Times New Roman" w:hAnsi="Times New Roman" w:cs="Times New Roman"/>
          <w:sz w:val="28"/>
          <w:szCs w:val="28"/>
        </w:rPr>
        <w:lastRenderedPageBreak/>
        <w:t>удовлетворительном состоянии, могут быть использованы при дальнейшей эксплуатации. На территории</w:t>
      </w:r>
      <w:r w:rsidR="00BC1CA4">
        <w:rPr>
          <w:rFonts w:ascii="Times New Roman" w:hAnsi="Times New Roman" w:cs="Times New Roman"/>
          <w:sz w:val="28"/>
          <w:szCs w:val="28"/>
        </w:rPr>
        <w:t xml:space="preserve"> Остерского сельского поселения Рославльского района Смоленской области сельского </w:t>
      </w:r>
      <w:r w:rsidR="0008450F" w:rsidRPr="009622EF">
        <w:rPr>
          <w:rFonts w:ascii="Times New Roman" w:hAnsi="Times New Roman" w:cs="Times New Roman"/>
          <w:sz w:val="28"/>
          <w:szCs w:val="28"/>
        </w:rPr>
        <w:t xml:space="preserve">имеется одна распределительная подстанция, расположенная в д. Павловка (35/10(6) </w:t>
      </w:r>
      <w:proofErr w:type="spellStart"/>
      <w:r w:rsidR="0008450F" w:rsidRPr="009622EF">
        <w:rPr>
          <w:rFonts w:ascii="Times New Roman" w:hAnsi="Times New Roman" w:cs="Times New Roman"/>
          <w:sz w:val="28"/>
          <w:szCs w:val="28"/>
        </w:rPr>
        <w:t>кВ</w:t>
      </w:r>
      <w:proofErr w:type="spellEnd"/>
      <w:r w:rsidR="0008450F" w:rsidRPr="009622EF">
        <w:rPr>
          <w:rFonts w:ascii="Times New Roman" w:hAnsi="Times New Roman" w:cs="Times New Roman"/>
          <w:sz w:val="28"/>
          <w:szCs w:val="28"/>
        </w:rPr>
        <w:t>).</w:t>
      </w:r>
    </w:p>
    <w:p w:rsidR="0008450F" w:rsidRPr="009622EF" w:rsidRDefault="00FA708B" w:rsidP="00D93284">
      <w:pPr>
        <w:pStyle w:val="12"/>
        <w:widowControl/>
        <w:spacing w:after="0"/>
        <w:ind w:right="127"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8450F" w:rsidRPr="009622EF">
        <w:rPr>
          <w:rFonts w:ascii="Times New Roman" w:hAnsi="Times New Roman" w:cs="Times New Roman"/>
          <w:sz w:val="28"/>
          <w:szCs w:val="28"/>
        </w:rPr>
        <w:t>Анализ существующего состояния системы энергоснабжения показал:</w:t>
      </w:r>
    </w:p>
    <w:p w:rsidR="0008450F" w:rsidRPr="009622EF" w:rsidRDefault="0008450F" w:rsidP="00D93284">
      <w:pPr>
        <w:pStyle w:val="12"/>
        <w:widowControl/>
        <w:spacing w:after="0"/>
        <w:ind w:right="127" w:firstLine="0"/>
        <w:jc w:val="both"/>
        <w:rPr>
          <w:rFonts w:ascii="Times New Roman" w:hAnsi="Times New Roman" w:cs="Times New Roman"/>
          <w:sz w:val="28"/>
          <w:szCs w:val="28"/>
        </w:rPr>
      </w:pPr>
      <w:r w:rsidRPr="009622EF">
        <w:rPr>
          <w:rFonts w:ascii="Times New Roman" w:hAnsi="Times New Roman" w:cs="Times New Roman"/>
          <w:sz w:val="28"/>
          <w:szCs w:val="28"/>
        </w:rPr>
        <w:t>Положительные качества:</w:t>
      </w:r>
    </w:p>
    <w:p w:rsidR="0008450F" w:rsidRPr="009622EF" w:rsidRDefault="00FA708B" w:rsidP="00D93284">
      <w:pPr>
        <w:pStyle w:val="12"/>
        <w:widowControl/>
        <w:spacing w:after="0"/>
        <w:ind w:right="127"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8450F" w:rsidRPr="009622EF">
        <w:rPr>
          <w:rFonts w:ascii="Times New Roman" w:hAnsi="Times New Roman" w:cs="Times New Roman"/>
          <w:sz w:val="28"/>
          <w:szCs w:val="28"/>
        </w:rPr>
        <w:t>электроснабжение централизованное выполнено в виде кольца линий 35 </w:t>
      </w:r>
      <w:proofErr w:type="spellStart"/>
      <w:r w:rsidR="0008450F" w:rsidRPr="009622EF">
        <w:rPr>
          <w:rFonts w:ascii="Times New Roman" w:hAnsi="Times New Roman" w:cs="Times New Roman"/>
          <w:sz w:val="28"/>
          <w:szCs w:val="28"/>
        </w:rPr>
        <w:t>кВ</w:t>
      </w:r>
      <w:proofErr w:type="spellEnd"/>
      <w:r w:rsidR="0008450F" w:rsidRPr="009622EF">
        <w:rPr>
          <w:rFonts w:ascii="Times New Roman" w:hAnsi="Times New Roman" w:cs="Times New Roman"/>
          <w:sz w:val="28"/>
          <w:szCs w:val="28"/>
        </w:rPr>
        <w:t xml:space="preserve"> и 110 </w:t>
      </w:r>
      <w:proofErr w:type="spellStart"/>
      <w:r w:rsidR="0008450F" w:rsidRPr="009622EF">
        <w:rPr>
          <w:rFonts w:ascii="Times New Roman" w:hAnsi="Times New Roman" w:cs="Times New Roman"/>
          <w:sz w:val="28"/>
          <w:szCs w:val="28"/>
        </w:rPr>
        <w:t>кВ</w:t>
      </w:r>
      <w:proofErr w:type="spellEnd"/>
      <w:r w:rsidR="0008450F" w:rsidRPr="009622EF">
        <w:rPr>
          <w:rFonts w:ascii="Times New Roman" w:hAnsi="Times New Roman" w:cs="Times New Roman"/>
          <w:sz w:val="28"/>
          <w:szCs w:val="28"/>
        </w:rPr>
        <w:t>;</w:t>
      </w:r>
    </w:p>
    <w:p w:rsidR="0008450F" w:rsidRPr="009622EF" w:rsidRDefault="00FA708B" w:rsidP="00D93284">
      <w:pPr>
        <w:pStyle w:val="12"/>
        <w:widowControl/>
        <w:spacing w:after="0"/>
        <w:ind w:right="127"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8450F" w:rsidRPr="009622EF">
        <w:rPr>
          <w:rFonts w:ascii="Times New Roman" w:hAnsi="Times New Roman" w:cs="Times New Roman"/>
          <w:sz w:val="28"/>
          <w:szCs w:val="28"/>
        </w:rPr>
        <w:t>предусматривается возможность поэтапного развития системы электроснабжения по мере роста нагрузок на длительную перспективу без коренного переустройства электросетевых сооружений на каждом этапе.</w:t>
      </w:r>
    </w:p>
    <w:p w:rsidR="0008450F" w:rsidRPr="009622EF" w:rsidRDefault="0008450F" w:rsidP="00D93284">
      <w:pPr>
        <w:pStyle w:val="12"/>
        <w:widowControl/>
        <w:spacing w:after="0"/>
        <w:ind w:right="127" w:firstLine="0"/>
        <w:jc w:val="both"/>
        <w:rPr>
          <w:rFonts w:ascii="Times New Roman" w:hAnsi="Times New Roman" w:cs="Times New Roman"/>
          <w:sz w:val="28"/>
          <w:szCs w:val="28"/>
        </w:rPr>
      </w:pPr>
      <w:r w:rsidRPr="009622EF">
        <w:rPr>
          <w:rFonts w:ascii="Times New Roman" w:hAnsi="Times New Roman" w:cs="Times New Roman"/>
          <w:sz w:val="28"/>
          <w:szCs w:val="28"/>
        </w:rPr>
        <w:t>Отрицательные качества:</w:t>
      </w:r>
    </w:p>
    <w:p w:rsidR="0008450F" w:rsidRPr="009622EF" w:rsidRDefault="00FA708B" w:rsidP="00D93284">
      <w:pPr>
        <w:pStyle w:val="12"/>
        <w:widowControl/>
        <w:spacing w:after="0"/>
        <w:ind w:right="127"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8450F" w:rsidRPr="009622EF">
        <w:rPr>
          <w:rFonts w:ascii="Times New Roman" w:hAnsi="Times New Roman" w:cs="Times New Roman"/>
          <w:sz w:val="28"/>
          <w:szCs w:val="28"/>
        </w:rPr>
        <w:t>низкий коэффициент загрузки трансформаторов на подстанциях;</w:t>
      </w:r>
    </w:p>
    <w:p w:rsidR="0008450F" w:rsidRPr="009622EF" w:rsidRDefault="00FA708B" w:rsidP="00D93284">
      <w:pPr>
        <w:pStyle w:val="12"/>
        <w:widowControl/>
        <w:spacing w:after="0"/>
        <w:ind w:right="127"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8450F" w:rsidRPr="009622EF">
        <w:rPr>
          <w:rFonts w:ascii="Times New Roman" w:hAnsi="Times New Roman" w:cs="Times New Roman"/>
          <w:sz w:val="28"/>
          <w:szCs w:val="28"/>
        </w:rPr>
        <w:t>на расчетный период полная амортизация оборудования;</w:t>
      </w:r>
    </w:p>
    <w:p w:rsidR="0008450F" w:rsidRPr="009622EF" w:rsidRDefault="00FA708B" w:rsidP="00D93284">
      <w:pPr>
        <w:pStyle w:val="12"/>
        <w:widowControl/>
        <w:spacing w:after="0"/>
        <w:ind w:right="127"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8450F" w:rsidRPr="009622EF">
        <w:rPr>
          <w:rFonts w:ascii="Times New Roman" w:hAnsi="Times New Roman" w:cs="Times New Roman"/>
          <w:sz w:val="28"/>
          <w:szCs w:val="28"/>
        </w:rPr>
        <w:t xml:space="preserve">на расчетный период воздушных линий напряжением 35 </w:t>
      </w:r>
      <w:proofErr w:type="spellStart"/>
      <w:r w:rsidR="0008450F" w:rsidRPr="009622EF">
        <w:rPr>
          <w:rFonts w:ascii="Times New Roman" w:hAnsi="Times New Roman" w:cs="Times New Roman"/>
          <w:sz w:val="28"/>
          <w:szCs w:val="28"/>
        </w:rPr>
        <w:t>кВ</w:t>
      </w:r>
      <w:proofErr w:type="spellEnd"/>
      <w:r w:rsidR="0008450F" w:rsidRPr="009622EF">
        <w:rPr>
          <w:rFonts w:ascii="Times New Roman" w:hAnsi="Times New Roman" w:cs="Times New Roman"/>
          <w:sz w:val="28"/>
          <w:szCs w:val="28"/>
        </w:rPr>
        <w:t xml:space="preserve"> и 110 </w:t>
      </w:r>
      <w:proofErr w:type="spellStart"/>
      <w:r w:rsidR="0008450F" w:rsidRPr="009622EF">
        <w:rPr>
          <w:rFonts w:ascii="Times New Roman" w:hAnsi="Times New Roman" w:cs="Times New Roman"/>
          <w:sz w:val="28"/>
          <w:szCs w:val="28"/>
        </w:rPr>
        <w:t>кВ</w:t>
      </w:r>
      <w:proofErr w:type="spellEnd"/>
      <w:r w:rsidR="0008450F" w:rsidRPr="009622EF">
        <w:rPr>
          <w:rFonts w:ascii="Times New Roman" w:hAnsi="Times New Roman" w:cs="Times New Roman"/>
          <w:sz w:val="28"/>
          <w:szCs w:val="28"/>
        </w:rPr>
        <w:t xml:space="preserve"> по сроку эксплуатации выработали свой лимит.</w:t>
      </w:r>
    </w:p>
    <w:p w:rsidR="00A35773" w:rsidRPr="009622EF" w:rsidRDefault="00FA708B" w:rsidP="00D93284">
      <w:pPr>
        <w:pStyle w:val="12"/>
        <w:widowControl/>
        <w:spacing w:after="0"/>
        <w:ind w:right="127"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35773" w:rsidRPr="009622EF">
        <w:rPr>
          <w:rFonts w:ascii="Times New Roman" w:hAnsi="Times New Roman" w:cs="Times New Roman"/>
          <w:sz w:val="28"/>
          <w:szCs w:val="28"/>
        </w:rPr>
        <w:t>На территории</w:t>
      </w:r>
      <w:r w:rsidR="00BC1CA4">
        <w:rPr>
          <w:rFonts w:ascii="Times New Roman" w:hAnsi="Times New Roman" w:cs="Times New Roman"/>
          <w:sz w:val="28"/>
          <w:szCs w:val="28"/>
        </w:rPr>
        <w:t xml:space="preserve"> </w:t>
      </w:r>
      <w:proofErr w:type="gramStart"/>
      <w:r w:rsidR="00BC1CA4">
        <w:rPr>
          <w:rFonts w:ascii="Times New Roman" w:hAnsi="Times New Roman" w:cs="Times New Roman"/>
          <w:sz w:val="28"/>
          <w:szCs w:val="28"/>
        </w:rPr>
        <w:t xml:space="preserve">Остерского </w:t>
      </w:r>
      <w:r w:rsidR="00A35773" w:rsidRPr="009622EF">
        <w:rPr>
          <w:rFonts w:ascii="Times New Roman" w:hAnsi="Times New Roman" w:cs="Times New Roman"/>
          <w:sz w:val="28"/>
          <w:szCs w:val="28"/>
        </w:rPr>
        <w:t xml:space="preserve"> сельского</w:t>
      </w:r>
      <w:proofErr w:type="gramEnd"/>
      <w:r w:rsidR="00A35773" w:rsidRPr="009622EF">
        <w:rPr>
          <w:rFonts w:ascii="Times New Roman" w:hAnsi="Times New Roman" w:cs="Times New Roman"/>
          <w:sz w:val="28"/>
          <w:szCs w:val="28"/>
        </w:rPr>
        <w:t xml:space="preserve"> поселения</w:t>
      </w:r>
      <w:r w:rsidR="00BC1CA4">
        <w:rPr>
          <w:rFonts w:ascii="Times New Roman" w:hAnsi="Times New Roman" w:cs="Times New Roman"/>
          <w:sz w:val="28"/>
          <w:szCs w:val="28"/>
        </w:rPr>
        <w:t xml:space="preserve"> Рославльского района Смоленской области</w:t>
      </w:r>
      <w:r w:rsidR="00A35773" w:rsidRPr="009622EF">
        <w:rPr>
          <w:rFonts w:ascii="Times New Roman" w:hAnsi="Times New Roman" w:cs="Times New Roman"/>
          <w:sz w:val="28"/>
          <w:szCs w:val="28"/>
        </w:rPr>
        <w:t xml:space="preserve"> установлены уличные фонари в количестве 312 штук, общей мощности 61,5 кВт. Лампы ДРЛ постепенно меняются на светодиодные.</w:t>
      </w:r>
    </w:p>
    <w:p w:rsidR="0008450F" w:rsidRPr="009622EF" w:rsidRDefault="00FA708B" w:rsidP="00D93284">
      <w:pPr>
        <w:pStyle w:val="12"/>
        <w:widowControl/>
        <w:spacing w:after="0"/>
        <w:ind w:right="127"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E23FC" w:rsidRPr="009622EF">
        <w:rPr>
          <w:rFonts w:ascii="Times New Roman" w:hAnsi="Times New Roman" w:cs="Times New Roman"/>
          <w:sz w:val="28"/>
          <w:szCs w:val="28"/>
        </w:rPr>
        <w:t>Т</w:t>
      </w:r>
      <w:r w:rsidR="0008450F" w:rsidRPr="009622EF">
        <w:rPr>
          <w:rFonts w:ascii="Times New Roman" w:hAnsi="Times New Roman" w:cs="Times New Roman"/>
          <w:sz w:val="28"/>
          <w:szCs w:val="28"/>
        </w:rPr>
        <w:t>ребуется разработка проектно-сметной документации и строительство уличного освещения в населенных пунктах:</w:t>
      </w:r>
    </w:p>
    <w:p w:rsidR="0008450F" w:rsidRPr="009622EF" w:rsidRDefault="00FA708B" w:rsidP="00D93284">
      <w:pPr>
        <w:pStyle w:val="12"/>
        <w:widowControl/>
        <w:spacing w:after="0"/>
        <w:ind w:right="127"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8450F" w:rsidRPr="009622EF">
        <w:rPr>
          <w:rFonts w:ascii="Times New Roman" w:hAnsi="Times New Roman" w:cs="Times New Roman"/>
          <w:sz w:val="28"/>
          <w:szCs w:val="28"/>
        </w:rPr>
        <w:t>д. Павловка (ул. Рославльская);</w:t>
      </w:r>
    </w:p>
    <w:p w:rsidR="0008450F" w:rsidRPr="00DD47FE" w:rsidRDefault="00FA708B" w:rsidP="00D93284">
      <w:pPr>
        <w:pStyle w:val="12"/>
        <w:widowControl/>
        <w:spacing w:after="0"/>
        <w:ind w:right="127"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8450F" w:rsidRPr="009622EF">
        <w:rPr>
          <w:rFonts w:ascii="Times New Roman" w:hAnsi="Times New Roman" w:cs="Times New Roman"/>
          <w:sz w:val="28"/>
          <w:szCs w:val="28"/>
        </w:rPr>
        <w:t xml:space="preserve">с. </w:t>
      </w:r>
      <w:r w:rsidR="0008450F" w:rsidRPr="00DD47FE">
        <w:rPr>
          <w:rFonts w:ascii="Times New Roman" w:hAnsi="Times New Roman" w:cs="Times New Roman"/>
          <w:sz w:val="28"/>
          <w:szCs w:val="28"/>
        </w:rPr>
        <w:t xml:space="preserve">Остер (ул. </w:t>
      </w:r>
      <w:proofErr w:type="gramStart"/>
      <w:r w:rsidR="0008450F" w:rsidRPr="00DD47FE">
        <w:rPr>
          <w:rFonts w:ascii="Times New Roman" w:hAnsi="Times New Roman" w:cs="Times New Roman"/>
          <w:sz w:val="28"/>
          <w:szCs w:val="28"/>
        </w:rPr>
        <w:t>Же</w:t>
      </w:r>
      <w:r w:rsidR="00DD47FE" w:rsidRPr="00DD47FE">
        <w:rPr>
          <w:rFonts w:ascii="Times New Roman" w:hAnsi="Times New Roman" w:cs="Times New Roman"/>
          <w:sz w:val="28"/>
          <w:szCs w:val="28"/>
        </w:rPr>
        <w:t xml:space="preserve">лезнодорожная, </w:t>
      </w:r>
      <w:r w:rsidR="0008450F" w:rsidRPr="00DD47FE">
        <w:rPr>
          <w:rFonts w:ascii="Times New Roman" w:hAnsi="Times New Roman" w:cs="Times New Roman"/>
          <w:sz w:val="28"/>
          <w:szCs w:val="28"/>
        </w:rPr>
        <w:t xml:space="preserve"> ул.</w:t>
      </w:r>
      <w:proofErr w:type="gramEnd"/>
      <w:r w:rsidR="0008450F" w:rsidRPr="00DD47FE">
        <w:rPr>
          <w:rFonts w:ascii="Times New Roman" w:hAnsi="Times New Roman" w:cs="Times New Roman"/>
          <w:sz w:val="28"/>
          <w:szCs w:val="28"/>
        </w:rPr>
        <w:t xml:space="preserve"> Октябрьская).</w:t>
      </w:r>
    </w:p>
    <w:p w:rsidR="0008450F" w:rsidRPr="009622EF" w:rsidRDefault="00FA708B" w:rsidP="00D93284">
      <w:pPr>
        <w:pStyle w:val="12"/>
        <w:widowControl/>
        <w:spacing w:after="0"/>
        <w:ind w:right="127"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8450F" w:rsidRPr="009622EF">
        <w:rPr>
          <w:rFonts w:ascii="Times New Roman" w:hAnsi="Times New Roman" w:cs="Times New Roman"/>
          <w:sz w:val="28"/>
          <w:szCs w:val="28"/>
        </w:rPr>
        <w:t>Важным требованием к строящимся сетям электроснабжения является их экономичная работа.</w:t>
      </w:r>
    </w:p>
    <w:p w:rsidR="00A61ABA" w:rsidRPr="009622EF" w:rsidRDefault="00FA708B" w:rsidP="00D93284">
      <w:pPr>
        <w:pStyle w:val="12"/>
        <w:widowControl/>
        <w:spacing w:after="0"/>
        <w:ind w:right="127"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8450F" w:rsidRPr="009622EF">
        <w:rPr>
          <w:rFonts w:ascii="Times New Roman" w:hAnsi="Times New Roman" w:cs="Times New Roman"/>
          <w:sz w:val="28"/>
          <w:szCs w:val="28"/>
        </w:rPr>
        <w:t>Меропри</w:t>
      </w:r>
      <w:r w:rsidR="00A61ABA" w:rsidRPr="009622EF">
        <w:rPr>
          <w:rFonts w:ascii="Times New Roman" w:hAnsi="Times New Roman" w:cs="Times New Roman"/>
          <w:sz w:val="28"/>
          <w:szCs w:val="28"/>
        </w:rPr>
        <w:t>ятия, повышающие экономичность:</w:t>
      </w:r>
    </w:p>
    <w:p w:rsidR="0008450F" w:rsidRPr="009622EF" w:rsidRDefault="00A61ABA" w:rsidP="00D93284">
      <w:pPr>
        <w:pStyle w:val="12"/>
        <w:widowControl/>
        <w:spacing w:after="0"/>
        <w:ind w:right="127" w:firstLine="0"/>
        <w:jc w:val="both"/>
        <w:rPr>
          <w:rFonts w:ascii="Times New Roman" w:hAnsi="Times New Roman" w:cs="Times New Roman"/>
          <w:sz w:val="28"/>
          <w:szCs w:val="28"/>
        </w:rPr>
      </w:pPr>
      <w:r w:rsidRPr="009622EF">
        <w:rPr>
          <w:rFonts w:ascii="Times New Roman" w:hAnsi="Times New Roman" w:cs="Times New Roman"/>
          <w:sz w:val="28"/>
          <w:szCs w:val="28"/>
        </w:rPr>
        <w:t xml:space="preserve">- </w:t>
      </w:r>
      <w:r w:rsidR="0008450F" w:rsidRPr="009622EF">
        <w:rPr>
          <w:rFonts w:ascii="Times New Roman" w:hAnsi="Times New Roman" w:cs="Times New Roman"/>
          <w:sz w:val="28"/>
          <w:szCs w:val="28"/>
        </w:rPr>
        <w:t>ревизия существующих линий с перетяжкой проводов;</w:t>
      </w:r>
    </w:p>
    <w:p w:rsidR="0008450F" w:rsidRPr="009622EF" w:rsidRDefault="00A61ABA" w:rsidP="00D93284">
      <w:pPr>
        <w:pStyle w:val="12"/>
        <w:widowControl/>
        <w:spacing w:after="0"/>
        <w:ind w:right="127" w:firstLine="0"/>
        <w:jc w:val="both"/>
        <w:rPr>
          <w:rFonts w:ascii="Times New Roman" w:hAnsi="Times New Roman" w:cs="Times New Roman"/>
          <w:sz w:val="28"/>
          <w:szCs w:val="28"/>
        </w:rPr>
      </w:pPr>
      <w:r w:rsidRPr="009622EF">
        <w:rPr>
          <w:rFonts w:ascii="Times New Roman" w:hAnsi="Times New Roman" w:cs="Times New Roman"/>
          <w:sz w:val="28"/>
          <w:szCs w:val="28"/>
        </w:rPr>
        <w:t xml:space="preserve">- </w:t>
      </w:r>
      <w:r w:rsidR="0008450F" w:rsidRPr="009622EF">
        <w:rPr>
          <w:rFonts w:ascii="Times New Roman" w:hAnsi="Times New Roman" w:cs="Times New Roman"/>
          <w:sz w:val="28"/>
          <w:szCs w:val="28"/>
        </w:rPr>
        <w:t>замена существующих светильников с лампами типа ДРЛ на светодиодные;</w:t>
      </w:r>
    </w:p>
    <w:p w:rsidR="0008450F" w:rsidRPr="009622EF" w:rsidRDefault="00A61ABA" w:rsidP="00D93284">
      <w:pPr>
        <w:pStyle w:val="12"/>
        <w:widowControl/>
        <w:spacing w:after="0"/>
        <w:ind w:right="127" w:firstLine="0"/>
        <w:jc w:val="both"/>
        <w:rPr>
          <w:rFonts w:ascii="Times New Roman" w:hAnsi="Times New Roman" w:cs="Times New Roman"/>
          <w:sz w:val="28"/>
          <w:szCs w:val="28"/>
        </w:rPr>
      </w:pPr>
      <w:r w:rsidRPr="009622EF">
        <w:rPr>
          <w:rFonts w:ascii="Times New Roman" w:hAnsi="Times New Roman" w:cs="Times New Roman"/>
          <w:sz w:val="28"/>
          <w:szCs w:val="28"/>
        </w:rPr>
        <w:t xml:space="preserve">- </w:t>
      </w:r>
      <w:r w:rsidR="0008450F" w:rsidRPr="009622EF">
        <w:rPr>
          <w:rFonts w:ascii="Times New Roman" w:hAnsi="Times New Roman" w:cs="Times New Roman"/>
          <w:sz w:val="28"/>
          <w:szCs w:val="28"/>
        </w:rPr>
        <w:t>реконструкция существующих сетей с целью возможности включения режима «вечер-ночь» (горение светильников через один или пропусками);</w:t>
      </w:r>
    </w:p>
    <w:p w:rsidR="0008450F" w:rsidRPr="009622EF" w:rsidRDefault="00A61ABA" w:rsidP="00D93284">
      <w:pPr>
        <w:pStyle w:val="12"/>
        <w:widowControl/>
        <w:spacing w:after="0"/>
        <w:ind w:right="127" w:firstLine="0"/>
        <w:jc w:val="both"/>
        <w:rPr>
          <w:rFonts w:ascii="Times New Roman" w:hAnsi="Times New Roman" w:cs="Times New Roman"/>
          <w:sz w:val="28"/>
          <w:szCs w:val="28"/>
        </w:rPr>
      </w:pPr>
      <w:r w:rsidRPr="009622EF">
        <w:rPr>
          <w:rFonts w:ascii="Times New Roman" w:hAnsi="Times New Roman" w:cs="Times New Roman"/>
          <w:sz w:val="28"/>
          <w:szCs w:val="28"/>
        </w:rPr>
        <w:t xml:space="preserve">- </w:t>
      </w:r>
      <w:r w:rsidR="0008450F" w:rsidRPr="009622EF">
        <w:rPr>
          <w:rFonts w:ascii="Times New Roman" w:hAnsi="Times New Roman" w:cs="Times New Roman"/>
          <w:sz w:val="28"/>
          <w:szCs w:val="28"/>
        </w:rPr>
        <w:t>установка светочувствительных реле на дворовых светильниках уличного освещения (подключенных к внутридомовым системам).</w:t>
      </w:r>
    </w:p>
    <w:p w:rsidR="00A61ABA" w:rsidRPr="00BC1CA4" w:rsidRDefault="00A61ABA" w:rsidP="00D93284">
      <w:pPr>
        <w:pStyle w:val="12"/>
        <w:spacing w:after="0"/>
        <w:ind w:right="-284" w:firstLine="0"/>
        <w:jc w:val="both"/>
        <w:rPr>
          <w:rFonts w:ascii="Times New Roman" w:hAnsi="Times New Roman" w:cs="Times New Roman"/>
          <w:b/>
          <w:sz w:val="28"/>
          <w:szCs w:val="28"/>
          <w:u w:val="single"/>
        </w:rPr>
      </w:pPr>
      <w:r w:rsidRPr="00BC1CA4">
        <w:rPr>
          <w:rFonts w:ascii="Times New Roman" w:hAnsi="Times New Roman" w:cs="Times New Roman"/>
          <w:b/>
          <w:sz w:val="28"/>
          <w:szCs w:val="28"/>
          <w:u w:val="single"/>
        </w:rPr>
        <w:t>Основные проблемы системы электроснабжения:</w:t>
      </w:r>
    </w:p>
    <w:p w:rsidR="00A61ABA" w:rsidRPr="009622EF" w:rsidRDefault="003F3CC2" w:rsidP="00D93284">
      <w:pPr>
        <w:pStyle w:val="12"/>
        <w:spacing w:after="0"/>
        <w:ind w:right="-284" w:firstLine="0"/>
        <w:jc w:val="both"/>
        <w:rPr>
          <w:rFonts w:ascii="Times New Roman" w:hAnsi="Times New Roman" w:cs="Times New Roman"/>
          <w:sz w:val="28"/>
          <w:szCs w:val="28"/>
        </w:rPr>
      </w:pPr>
      <w:r w:rsidRPr="009622EF">
        <w:rPr>
          <w:rFonts w:ascii="Times New Roman" w:hAnsi="Times New Roman" w:cs="Times New Roman"/>
          <w:sz w:val="28"/>
          <w:szCs w:val="28"/>
        </w:rPr>
        <w:t xml:space="preserve">1. </w:t>
      </w:r>
      <w:r w:rsidR="00A61ABA" w:rsidRPr="009622EF">
        <w:rPr>
          <w:rFonts w:ascii="Times New Roman" w:hAnsi="Times New Roman" w:cs="Times New Roman"/>
          <w:sz w:val="28"/>
          <w:szCs w:val="28"/>
        </w:rPr>
        <w:t>Не санкционированное присоединение потребителей к электрическим сетям.</w:t>
      </w:r>
    </w:p>
    <w:p w:rsidR="00A61ABA" w:rsidRPr="009622EF" w:rsidRDefault="003F3CC2" w:rsidP="00D93284">
      <w:pPr>
        <w:pStyle w:val="12"/>
        <w:spacing w:after="0"/>
        <w:ind w:right="-284" w:firstLine="0"/>
        <w:jc w:val="both"/>
        <w:rPr>
          <w:rFonts w:ascii="Times New Roman" w:hAnsi="Times New Roman" w:cs="Times New Roman"/>
          <w:sz w:val="28"/>
          <w:szCs w:val="28"/>
        </w:rPr>
      </w:pPr>
      <w:r w:rsidRPr="009622EF">
        <w:rPr>
          <w:rFonts w:ascii="Times New Roman" w:hAnsi="Times New Roman" w:cs="Times New Roman"/>
          <w:sz w:val="28"/>
          <w:szCs w:val="28"/>
        </w:rPr>
        <w:t xml:space="preserve">2. </w:t>
      </w:r>
      <w:r w:rsidR="00A61ABA" w:rsidRPr="009622EF">
        <w:rPr>
          <w:rFonts w:ascii="Times New Roman" w:hAnsi="Times New Roman" w:cs="Times New Roman"/>
          <w:sz w:val="28"/>
          <w:szCs w:val="28"/>
        </w:rPr>
        <w:t>Хищение электрической энергии потребителями.</w:t>
      </w:r>
    </w:p>
    <w:p w:rsidR="00A61ABA" w:rsidRPr="009622EF" w:rsidRDefault="003F3CC2" w:rsidP="00D93284">
      <w:pPr>
        <w:pStyle w:val="12"/>
        <w:spacing w:after="0"/>
        <w:ind w:right="-15" w:firstLine="0"/>
        <w:jc w:val="both"/>
        <w:rPr>
          <w:rFonts w:ascii="Times New Roman" w:hAnsi="Times New Roman" w:cs="Times New Roman"/>
          <w:sz w:val="28"/>
          <w:szCs w:val="28"/>
        </w:rPr>
      </w:pPr>
      <w:r w:rsidRPr="009622EF">
        <w:rPr>
          <w:rFonts w:ascii="Times New Roman" w:hAnsi="Times New Roman" w:cs="Times New Roman"/>
          <w:sz w:val="28"/>
          <w:szCs w:val="28"/>
        </w:rPr>
        <w:t xml:space="preserve">3. </w:t>
      </w:r>
      <w:r w:rsidR="00A61ABA" w:rsidRPr="009622EF">
        <w:rPr>
          <w:rFonts w:ascii="Times New Roman" w:hAnsi="Times New Roman" w:cs="Times New Roman"/>
          <w:sz w:val="28"/>
          <w:szCs w:val="28"/>
        </w:rPr>
        <w:t>Древесно-кустарниковая растительность под ВЛ до и выше 1000 вольт в населенных пунктах.</w:t>
      </w:r>
    </w:p>
    <w:p w:rsidR="00A61ABA" w:rsidRPr="009622EF" w:rsidRDefault="003F3CC2" w:rsidP="00D93284">
      <w:pPr>
        <w:pStyle w:val="12"/>
        <w:spacing w:after="0"/>
        <w:ind w:right="-15" w:firstLine="0"/>
        <w:jc w:val="both"/>
        <w:rPr>
          <w:rFonts w:ascii="Times New Roman" w:hAnsi="Times New Roman" w:cs="Times New Roman"/>
          <w:sz w:val="28"/>
          <w:szCs w:val="28"/>
        </w:rPr>
      </w:pPr>
      <w:r w:rsidRPr="009622EF">
        <w:rPr>
          <w:rFonts w:ascii="Times New Roman" w:hAnsi="Times New Roman" w:cs="Times New Roman"/>
          <w:sz w:val="28"/>
          <w:szCs w:val="28"/>
        </w:rPr>
        <w:t xml:space="preserve">4. </w:t>
      </w:r>
      <w:r w:rsidR="00A61ABA" w:rsidRPr="009622EF">
        <w:rPr>
          <w:rFonts w:ascii="Times New Roman" w:hAnsi="Times New Roman" w:cs="Times New Roman"/>
          <w:sz w:val="28"/>
          <w:szCs w:val="28"/>
        </w:rPr>
        <w:t>Большой износ подстанционного оборудования и элементов линий электропередач.</w:t>
      </w:r>
    </w:p>
    <w:p w:rsidR="00A61ABA" w:rsidRPr="009622EF" w:rsidRDefault="003F3CC2" w:rsidP="00D93284">
      <w:pPr>
        <w:pStyle w:val="12"/>
        <w:spacing w:after="0"/>
        <w:ind w:right="-15" w:firstLine="0"/>
        <w:jc w:val="both"/>
        <w:rPr>
          <w:rFonts w:ascii="Times New Roman" w:hAnsi="Times New Roman" w:cs="Times New Roman"/>
          <w:sz w:val="28"/>
          <w:szCs w:val="28"/>
        </w:rPr>
      </w:pPr>
      <w:r w:rsidRPr="009622EF">
        <w:rPr>
          <w:rFonts w:ascii="Times New Roman" w:hAnsi="Times New Roman" w:cs="Times New Roman"/>
          <w:sz w:val="28"/>
          <w:szCs w:val="28"/>
        </w:rPr>
        <w:t xml:space="preserve">5. </w:t>
      </w:r>
      <w:r w:rsidR="00A61ABA" w:rsidRPr="009622EF">
        <w:rPr>
          <w:rFonts w:ascii="Times New Roman" w:hAnsi="Times New Roman" w:cs="Times New Roman"/>
          <w:sz w:val="28"/>
          <w:szCs w:val="28"/>
        </w:rPr>
        <w:t>Отсутствие инвестиций в модернизацию и реконструкцию энергетических объектов.</w:t>
      </w:r>
    </w:p>
    <w:p w:rsidR="00A61ABA" w:rsidRPr="009622EF" w:rsidRDefault="00A61ABA" w:rsidP="00D93284">
      <w:pPr>
        <w:pStyle w:val="12"/>
        <w:spacing w:after="0"/>
        <w:ind w:right="-284" w:firstLine="0"/>
        <w:jc w:val="both"/>
        <w:rPr>
          <w:rFonts w:ascii="Times New Roman" w:hAnsi="Times New Roman" w:cs="Times New Roman"/>
          <w:sz w:val="28"/>
          <w:szCs w:val="28"/>
        </w:rPr>
      </w:pPr>
    </w:p>
    <w:p w:rsidR="00A61ABA" w:rsidRPr="004E7934" w:rsidRDefault="00A61ABA" w:rsidP="00D93284">
      <w:pPr>
        <w:pStyle w:val="12"/>
        <w:spacing w:after="0"/>
        <w:ind w:right="-284" w:firstLine="0"/>
        <w:jc w:val="both"/>
        <w:rPr>
          <w:rFonts w:ascii="Times New Roman" w:hAnsi="Times New Roman" w:cs="Times New Roman"/>
          <w:b/>
          <w:sz w:val="28"/>
          <w:szCs w:val="28"/>
          <w:u w:val="single"/>
        </w:rPr>
      </w:pPr>
      <w:r w:rsidRPr="004E7934">
        <w:rPr>
          <w:rFonts w:ascii="Times New Roman" w:hAnsi="Times New Roman" w:cs="Times New Roman"/>
          <w:b/>
          <w:sz w:val="28"/>
          <w:szCs w:val="28"/>
          <w:u w:val="single"/>
        </w:rPr>
        <w:t xml:space="preserve">Предполагаемые </w:t>
      </w:r>
      <w:proofErr w:type="gramStart"/>
      <w:r w:rsidRPr="004E7934">
        <w:rPr>
          <w:rFonts w:ascii="Times New Roman" w:hAnsi="Times New Roman" w:cs="Times New Roman"/>
          <w:b/>
          <w:sz w:val="28"/>
          <w:szCs w:val="28"/>
          <w:u w:val="single"/>
        </w:rPr>
        <w:t>мероприятия  для</w:t>
      </w:r>
      <w:proofErr w:type="gramEnd"/>
      <w:r w:rsidRPr="004E7934">
        <w:rPr>
          <w:rFonts w:ascii="Times New Roman" w:hAnsi="Times New Roman" w:cs="Times New Roman"/>
          <w:b/>
          <w:sz w:val="28"/>
          <w:szCs w:val="28"/>
          <w:u w:val="single"/>
        </w:rPr>
        <w:t xml:space="preserve"> улучшение электроснабжения</w:t>
      </w:r>
    </w:p>
    <w:p w:rsidR="00A61ABA" w:rsidRPr="004E7934" w:rsidRDefault="00FA708B" w:rsidP="00D93284">
      <w:pPr>
        <w:pStyle w:val="12"/>
        <w:spacing w:after="0"/>
        <w:ind w:right="-284" w:firstLine="0"/>
        <w:jc w:val="both"/>
        <w:rPr>
          <w:rFonts w:ascii="Times New Roman" w:hAnsi="Times New Roman" w:cs="Times New Roman"/>
          <w:b/>
          <w:sz w:val="28"/>
          <w:szCs w:val="28"/>
          <w:u w:val="single"/>
        </w:rPr>
      </w:pPr>
      <w:proofErr w:type="gramStart"/>
      <w:r w:rsidRPr="004E7934">
        <w:rPr>
          <w:rFonts w:ascii="Times New Roman" w:hAnsi="Times New Roman" w:cs="Times New Roman"/>
          <w:b/>
          <w:sz w:val="28"/>
          <w:szCs w:val="28"/>
          <w:u w:val="single"/>
        </w:rPr>
        <w:t>п</w:t>
      </w:r>
      <w:r w:rsidR="00A61ABA" w:rsidRPr="004E7934">
        <w:rPr>
          <w:rFonts w:ascii="Times New Roman" w:hAnsi="Times New Roman" w:cs="Times New Roman"/>
          <w:b/>
          <w:sz w:val="28"/>
          <w:szCs w:val="28"/>
          <w:u w:val="single"/>
        </w:rPr>
        <w:t>оселения</w:t>
      </w:r>
      <w:proofErr w:type="gramEnd"/>
      <w:r w:rsidRPr="004E7934">
        <w:rPr>
          <w:rFonts w:ascii="Times New Roman" w:hAnsi="Times New Roman" w:cs="Times New Roman"/>
          <w:b/>
          <w:sz w:val="28"/>
          <w:szCs w:val="28"/>
          <w:u w:val="single"/>
        </w:rPr>
        <w:t>:</w:t>
      </w:r>
    </w:p>
    <w:p w:rsidR="00A61ABA" w:rsidRPr="009622EF" w:rsidRDefault="00E74946" w:rsidP="00D93284">
      <w:pPr>
        <w:pStyle w:val="12"/>
        <w:spacing w:after="0"/>
        <w:ind w:right="127" w:firstLine="0"/>
        <w:jc w:val="both"/>
        <w:rPr>
          <w:rFonts w:ascii="Times New Roman" w:hAnsi="Times New Roman" w:cs="Times New Roman"/>
          <w:sz w:val="28"/>
          <w:szCs w:val="28"/>
        </w:rPr>
      </w:pPr>
      <w:r w:rsidRPr="009622EF">
        <w:rPr>
          <w:rFonts w:ascii="Times New Roman" w:hAnsi="Times New Roman" w:cs="Times New Roman"/>
          <w:sz w:val="28"/>
          <w:szCs w:val="28"/>
        </w:rPr>
        <w:t xml:space="preserve">- </w:t>
      </w:r>
      <w:r w:rsidR="00A61ABA" w:rsidRPr="009622EF">
        <w:rPr>
          <w:rFonts w:ascii="Times New Roman" w:hAnsi="Times New Roman" w:cs="Times New Roman"/>
          <w:sz w:val="28"/>
          <w:szCs w:val="28"/>
        </w:rPr>
        <w:t xml:space="preserve">Обеспечение мер по устранению износа электрооборудования, для этого следует </w:t>
      </w:r>
      <w:r w:rsidR="00A61ABA" w:rsidRPr="009622EF">
        <w:rPr>
          <w:rFonts w:ascii="Times New Roman" w:hAnsi="Times New Roman" w:cs="Times New Roman"/>
          <w:sz w:val="28"/>
          <w:szCs w:val="28"/>
        </w:rPr>
        <w:lastRenderedPageBreak/>
        <w:t>предусмотреть постоянное проведение работ по обновлению изношенного оборудования, его модернизацию, реконструкцию, техническое перевооружение и замену.</w:t>
      </w:r>
    </w:p>
    <w:p w:rsidR="00A61ABA" w:rsidRPr="009622EF" w:rsidRDefault="00E74946" w:rsidP="00D93284">
      <w:pPr>
        <w:pStyle w:val="12"/>
        <w:spacing w:after="0"/>
        <w:ind w:right="127" w:firstLine="0"/>
        <w:jc w:val="both"/>
        <w:rPr>
          <w:rFonts w:ascii="Times New Roman" w:hAnsi="Times New Roman" w:cs="Times New Roman"/>
          <w:sz w:val="28"/>
          <w:szCs w:val="28"/>
        </w:rPr>
      </w:pPr>
      <w:r w:rsidRPr="009622EF">
        <w:rPr>
          <w:rFonts w:ascii="Times New Roman" w:hAnsi="Times New Roman" w:cs="Times New Roman"/>
          <w:sz w:val="28"/>
          <w:szCs w:val="28"/>
        </w:rPr>
        <w:t xml:space="preserve">- </w:t>
      </w:r>
      <w:r w:rsidR="00A61ABA" w:rsidRPr="009622EF">
        <w:rPr>
          <w:rFonts w:ascii="Times New Roman" w:hAnsi="Times New Roman" w:cs="Times New Roman"/>
          <w:sz w:val="28"/>
          <w:szCs w:val="28"/>
        </w:rPr>
        <w:t>Обеспечение высокого уровня технического обслуживания оборудования, его ремонта, диагностики, внедрение автоматики, достаточную и высокую квалификацию обслуживающего персонала, оснащенность персонала необходимы ми приспособлениями, инструментами, транспортными средствами.</w:t>
      </w:r>
    </w:p>
    <w:p w:rsidR="00A61ABA" w:rsidRPr="009622EF" w:rsidRDefault="00E74946" w:rsidP="00D93284">
      <w:pPr>
        <w:pStyle w:val="12"/>
        <w:spacing w:after="0"/>
        <w:ind w:right="127" w:firstLine="0"/>
        <w:jc w:val="both"/>
        <w:rPr>
          <w:rFonts w:ascii="Times New Roman" w:hAnsi="Times New Roman" w:cs="Times New Roman"/>
          <w:sz w:val="28"/>
          <w:szCs w:val="28"/>
        </w:rPr>
      </w:pPr>
      <w:r w:rsidRPr="009622EF">
        <w:rPr>
          <w:rFonts w:ascii="Times New Roman" w:hAnsi="Times New Roman" w:cs="Times New Roman"/>
          <w:sz w:val="28"/>
          <w:szCs w:val="28"/>
        </w:rPr>
        <w:t xml:space="preserve">- </w:t>
      </w:r>
      <w:r w:rsidR="00A61ABA" w:rsidRPr="009622EF">
        <w:rPr>
          <w:rFonts w:ascii="Times New Roman" w:hAnsi="Times New Roman" w:cs="Times New Roman"/>
          <w:sz w:val="28"/>
          <w:szCs w:val="28"/>
        </w:rPr>
        <w:t>Своевременное финансовое обеспечение мероприятий по повышению надежности и бесперебойное снабжение первичными энергоресурсами и источников электрической и тепловой энергии.</w:t>
      </w:r>
    </w:p>
    <w:p w:rsidR="001E3F4D" w:rsidRPr="009622EF" w:rsidRDefault="004F3A2D" w:rsidP="00D93284">
      <w:pPr>
        <w:tabs>
          <w:tab w:val="left" w:pos="1965"/>
          <w:tab w:val="center" w:pos="5457"/>
        </w:tabs>
        <w:jc w:val="center"/>
        <w:rPr>
          <w:sz w:val="28"/>
          <w:szCs w:val="28"/>
        </w:rPr>
      </w:pPr>
      <w:r w:rsidRPr="009622EF">
        <w:rPr>
          <w:b/>
          <w:sz w:val="28"/>
          <w:szCs w:val="28"/>
        </w:rPr>
        <w:t>1.3</w:t>
      </w:r>
      <w:r w:rsidR="001E3F4D" w:rsidRPr="009622EF">
        <w:rPr>
          <w:b/>
          <w:sz w:val="28"/>
          <w:szCs w:val="28"/>
        </w:rPr>
        <w:t>. Теплоснабжение</w:t>
      </w:r>
    </w:p>
    <w:p w:rsidR="000A079B" w:rsidRPr="009622EF" w:rsidRDefault="000A079B" w:rsidP="00D93284">
      <w:pPr>
        <w:tabs>
          <w:tab w:val="left" w:pos="1965"/>
          <w:tab w:val="center" w:pos="5457"/>
        </w:tabs>
        <w:jc w:val="center"/>
        <w:rPr>
          <w:sz w:val="28"/>
          <w:szCs w:val="28"/>
        </w:rPr>
      </w:pPr>
    </w:p>
    <w:p w:rsidR="00036AF5" w:rsidRPr="009622EF" w:rsidRDefault="00036AF5" w:rsidP="00D93284">
      <w:pPr>
        <w:ind w:right="127"/>
        <w:jc w:val="both"/>
        <w:rPr>
          <w:sz w:val="28"/>
          <w:szCs w:val="28"/>
        </w:rPr>
      </w:pPr>
      <w:r w:rsidRPr="009622EF">
        <w:rPr>
          <w:sz w:val="28"/>
          <w:szCs w:val="28"/>
        </w:rPr>
        <w:t xml:space="preserve">В </w:t>
      </w:r>
      <w:proofErr w:type="spellStart"/>
      <w:r w:rsidR="00FA708B">
        <w:rPr>
          <w:sz w:val="28"/>
          <w:szCs w:val="28"/>
        </w:rPr>
        <w:t>Остерском</w:t>
      </w:r>
      <w:proofErr w:type="spellEnd"/>
      <w:r w:rsidR="00FA708B">
        <w:rPr>
          <w:sz w:val="28"/>
          <w:szCs w:val="28"/>
        </w:rPr>
        <w:t xml:space="preserve"> сельском поселении Рославльского района Смоленской области</w:t>
      </w:r>
      <w:r w:rsidRPr="009622EF">
        <w:rPr>
          <w:sz w:val="28"/>
          <w:szCs w:val="28"/>
        </w:rPr>
        <w:t xml:space="preserve"> функционируют 4 котельные</w:t>
      </w:r>
      <w:r w:rsidR="004F3A2D" w:rsidRPr="009622EF">
        <w:rPr>
          <w:sz w:val="28"/>
          <w:szCs w:val="28"/>
        </w:rPr>
        <w:t>, обеспечивающие</w:t>
      </w:r>
      <w:r w:rsidRPr="009622EF">
        <w:rPr>
          <w:sz w:val="28"/>
          <w:szCs w:val="28"/>
        </w:rPr>
        <w:t xml:space="preserve"> потребности в тепловой энергии отдельных потребителей. Топливом для котельных служит природный газ.</w:t>
      </w:r>
    </w:p>
    <w:p w:rsidR="001E3F4D" w:rsidRPr="009622EF" w:rsidRDefault="001E3F4D" w:rsidP="00D93284">
      <w:pPr>
        <w:ind w:right="127"/>
        <w:contextualSpacing/>
        <w:jc w:val="both"/>
        <w:rPr>
          <w:sz w:val="28"/>
          <w:szCs w:val="28"/>
        </w:rPr>
      </w:pPr>
      <w:r w:rsidRPr="009622EF">
        <w:rPr>
          <w:sz w:val="28"/>
          <w:szCs w:val="28"/>
        </w:rPr>
        <w:t xml:space="preserve">На </w:t>
      </w:r>
      <w:proofErr w:type="gramStart"/>
      <w:r w:rsidRPr="009622EF">
        <w:rPr>
          <w:sz w:val="28"/>
          <w:szCs w:val="28"/>
        </w:rPr>
        <w:t>котельных  ООО</w:t>
      </w:r>
      <w:proofErr w:type="gramEnd"/>
      <w:r w:rsidRPr="009622EF">
        <w:rPr>
          <w:sz w:val="28"/>
          <w:szCs w:val="28"/>
        </w:rPr>
        <w:t xml:space="preserve">  «</w:t>
      </w:r>
      <w:proofErr w:type="spellStart"/>
      <w:r w:rsidRPr="009622EF">
        <w:rPr>
          <w:sz w:val="28"/>
          <w:szCs w:val="28"/>
        </w:rPr>
        <w:t>Смоленкрегионтеплоэнерго</w:t>
      </w:r>
      <w:proofErr w:type="spellEnd"/>
      <w:r w:rsidRPr="009622EF">
        <w:rPr>
          <w:sz w:val="28"/>
          <w:szCs w:val="28"/>
        </w:rPr>
        <w:t>»  резервного топлива нет.</w:t>
      </w:r>
    </w:p>
    <w:p w:rsidR="001E3F4D" w:rsidRPr="009622EF" w:rsidRDefault="001E3F4D" w:rsidP="00D93284">
      <w:pPr>
        <w:ind w:right="127"/>
        <w:contextualSpacing/>
        <w:jc w:val="both"/>
        <w:rPr>
          <w:sz w:val="28"/>
          <w:szCs w:val="28"/>
        </w:rPr>
      </w:pPr>
      <w:r w:rsidRPr="009622EF">
        <w:rPr>
          <w:sz w:val="28"/>
          <w:szCs w:val="28"/>
        </w:rPr>
        <w:t>Теплоснабжение индивидуального жилищного сектора осуществляется за счет печного отопления (дрова), либо индивидуального газового отопления.</w:t>
      </w:r>
    </w:p>
    <w:p w:rsidR="00036AF5" w:rsidRPr="009622EF" w:rsidRDefault="001E3F4D" w:rsidP="00D93284">
      <w:pPr>
        <w:ind w:right="127"/>
        <w:contextualSpacing/>
        <w:jc w:val="both"/>
        <w:rPr>
          <w:sz w:val="28"/>
          <w:szCs w:val="28"/>
        </w:rPr>
      </w:pPr>
      <w:r w:rsidRPr="009622EF">
        <w:rPr>
          <w:sz w:val="28"/>
          <w:szCs w:val="28"/>
        </w:rPr>
        <w:t>Осно</w:t>
      </w:r>
      <w:r w:rsidR="00036AF5" w:rsidRPr="009622EF">
        <w:rPr>
          <w:sz w:val="28"/>
          <w:szCs w:val="28"/>
        </w:rPr>
        <w:t>вным поставщиком тепла в</w:t>
      </w:r>
      <w:r w:rsidRPr="009622EF">
        <w:rPr>
          <w:sz w:val="28"/>
          <w:szCs w:val="28"/>
        </w:rPr>
        <w:t xml:space="preserve"> жилые дома Остерского сельского поселения</w:t>
      </w:r>
      <w:r w:rsidR="00FA708B">
        <w:rPr>
          <w:sz w:val="28"/>
          <w:szCs w:val="28"/>
        </w:rPr>
        <w:t xml:space="preserve"> Рославльского района Смоленской области</w:t>
      </w:r>
      <w:r w:rsidRPr="009622EF">
        <w:rPr>
          <w:sz w:val="28"/>
          <w:szCs w:val="28"/>
        </w:rPr>
        <w:t xml:space="preserve">, </w:t>
      </w:r>
      <w:proofErr w:type="gramStart"/>
      <w:r w:rsidRPr="009622EF">
        <w:rPr>
          <w:sz w:val="28"/>
          <w:szCs w:val="28"/>
        </w:rPr>
        <w:t>объекты  коммунального</w:t>
      </w:r>
      <w:proofErr w:type="gramEnd"/>
      <w:r w:rsidRPr="009622EF">
        <w:rPr>
          <w:sz w:val="28"/>
          <w:szCs w:val="28"/>
        </w:rPr>
        <w:t xml:space="preserve"> хозяйства, социально-культурной сферы является </w:t>
      </w:r>
      <w:proofErr w:type="spellStart"/>
      <w:r w:rsidR="00E74946" w:rsidRPr="009622EF">
        <w:rPr>
          <w:sz w:val="28"/>
          <w:szCs w:val="28"/>
        </w:rPr>
        <w:t>Рославльский</w:t>
      </w:r>
      <w:proofErr w:type="spellEnd"/>
      <w:r w:rsidR="00E74946" w:rsidRPr="009622EF">
        <w:rPr>
          <w:sz w:val="28"/>
          <w:szCs w:val="28"/>
        </w:rPr>
        <w:t xml:space="preserve"> филиал </w:t>
      </w:r>
      <w:r w:rsidRPr="009622EF">
        <w:rPr>
          <w:sz w:val="28"/>
          <w:szCs w:val="28"/>
        </w:rPr>
        <w:t xml:space="preserve"> ООО «</w:t>
      </w:r>
      <w:proofErr w:type="spellStart"/>
      <w:r w:rsidRPr="009622EF">
        <w:rPr>
          <w:sz w:val="28"/>
          <w:szCs w:val="28"/>
        </w:rPr>
        <w:t>Смоленскрегионтеплоэнерго</w:t>
      </w:r>
      <w:proofErr w:type="spellEnd"/>
      <w:r w:rsidRPr="009622EF">
        <w:rPr>
          <w:sz w:val="28"/>
          <w:szCs w:val="28"/>
        </w:rPr>
        <w:t>»,</w:t>
      </w:r>
      <w:r w:rsidR="00FE3E23" w:rsidRPr="009622EF">
        <w:rPr>
          <w:sz w:val="28"/>
          <w:szCs w:val="28"/>
        </w:rPr>
        <w:t xml:space="preserve"> которое</w:t>
      </w:r>
      <w:r w:rsidRPr="009622EF">
        <w:rPr>
          <w:sz w:val="28"/>
          <w:szCs w:val="28"/>
        </w:rPr>
        <w:t xml:space="preserve">  осуществляет выработку тепловой энергии  на собственных и арендуемых котельных, а также  покупку и транспортировку тепловой энергии от других  тепловых источников.   </w:t>
      </w:r>
    </w:p>
    <w:p w:rsidR="001E3F4D" w:rsidRPr="009622EF" w:rsidRDefault="00FE3E23" w:rsidP="00D93284">
      <w:pPr>
        <w:shd w:val="clear" w:color="auto" w:fill="FFFFFF"/>
        <w:ind w:right="127"/>
        <w:jc w:val="both"/>
        <w:rPr>
          <w:sz w:val="28"/>
          <w:szCs w:val="28"/>
        </w:rPr>
      </w:pPr>
      <w:r w:rsidRPr="009622EF">
        <w:rPr>
          <w:color w:val="000000"/>
          <w:spacing w:val="4"/>
          <w:sz w:val="28"/>
          <w:szCs w:val="28"/>
        </w:rPr>
        <w:t>По состоянию на 01.01.2022 г.</w:t>
      </w:r>
      <w:r w:rsidR="001E3F4D" w:rsidRPr="009622EF">
        <w:rPr>
          <w:color w:val="000000"/>
          <w:spacing w:val="4"/>
          <w:sz w:val="28"/>
          <w:szCs w:val="28"/>
        </w:rPr>
        <w:t xml:space="preserve"> </w:t>
      </w:r>
      <w:proofErr w:type="gramStart"/>
      <w:r w:rsidR="001E3F4D" w:rsidRPr="009622EF">
        <w:rPr>
          <w:color w:val="000000"/>
          <w:spacing w:val="4"/>
          <w:sz w:val="28"/>
          <w:szCs w:val="28"/>
        </w:rPr>
        <w:t>только  1</w:t>
      </w:r>
      <w:proofErr w:type="gramEnd"/>
      <w:r w:rsidR="001E3F4D" w:rsidRPr="009622EF">
        <w:rPr>
          <w:color w:val="000000"/>
          <w:spacing w:val="4"/>
          <w:sz w:val="28"/>
          <w:szCs w:val="28"/>
        </w:rPr>
        <w:t xml:space="preserve"> арендованная – </w:t>
      </w:r>
      <w:proofErr w:type="spellStart"/>
      <w:r w:rsidR="001E3F4D" w:rsidRPr="009622EF">
        <w:rPr>
          <w:color w:val="000000"/>
          <w:spacing w:val="4"/>
          <w:sz w:val="28"/>
          <w:szCs w:val="28"/>
        </w:rPr>
        <w:t>блочно</w:t>
      </w:r>
      <w:proofErr w:type="spellEnd"/>
      <w:r w:rsidR="001E3F4D" w:rsidRPr="009622EF">
        <w:rPr>
          <w:color w:val="000000"/>
          <w:spacing w:val="4"/>
          <w:sz w:val="28"/>
          <w:szCs w:val="28"/>
        </w:rPr>
        <w:t xml:space="preserve">-модульная котельная №21 </w:t>
      </w:r>
      <w:proofErr w:type="spellStart"/>
      <w:r w:rsidR="001E3F4D" w:rsidRPr="009622EF">
        <w:rPr>
          <w:color w:val="000000"/>
          <w:spacing w:val="4"/>
          <w:sz w:val="28"/>
          <w:szCs w:val="28"/>
        </w:rPr>
        <w:t>с.Остер</w:t>
      </w:r>
      <w:proofErr w:type="spellEnd"/>
      <w:r w:rsidR="001E3F4D" w:rsidRPr="009622EF">
        <w:rPr>
          <w:color w:val="000000"/>
          <w:spacing w:val="4"/>
          <w:sz w:val="28"/>
          <w:szCs w:val="28"/>
        </w:rPr>
        <w:t xml:space="preserve"> находится в хорошем техническом </w:t>
      </w:r>
      <w:r w:rsidR="001E3F4D" w:rsidRPr="009622EF">
        <w:rPr>
          <w:color w:val="000000"/>
          <w:spacing w:val="1"/>
          <w:sz w:val="28"/>
          <w:szCs w:val="28"/>
        </w:rPr>
        <w:t xml:space="preserve">состоянии. Техническое состояние остальных </w:t>
      </w:r>
      <w:r w:rsidR="001E3F4D" w:rsidRPr="009622EF">
        <w:rPr>
          <w:color w:val="000000"/>
          <w:spacing w:val="2"/>
          <w:sz w:val="28"/>
          <w:szCs w:val="28"/>
        </w:rPr>
        <w:t xml:space="preserve">котельных в целом удовлетворительное, при этом процент износа колеблется от 50 до </w:t>
      </w:r>
      <w:r w:rsidR="001E3F4D" w:rsidRPr="009622EF">
        <w:rPr>
          <w:color w:val="000000"/>
          <w:spacing w:val="-9"/>
          <w:sz w:val="28"/>
          <w:szCs w:val="28"/>
        </w:rPr>
        <w:t>100%.</w:t>
      </w:r>
    </w:p>
    <w:p w:rsidR="001E3F4D" w:rsidRPr="009622EF" w:rsidRDefault="001E3F4D" w:rsidP="00D93284">
      <w:pPr>
        <w:shd w:val="clear" w:color="auto" w:fill="FFFFFF"/>
        <w:ind w:right="127"/>
        <w:jc w:val="both"/>
        <w:rPr>
          <w:color w:val="000000"/>
          <w:spacing w:val="1"/>
          <w:sz w:val="28"/>
          <w:szCs w:val="28"/>
        </w:rPr>
      </w:pPr>
      <w:r w:rsidRPr="009622EF">
        <w:rPr>
          <w:color w:val="000000"/>
          <w:spacing w:val="1"/>
          <w:sz w:val="28"/>
          <w:szCs w:val="28"/>
        </w:rPr>
        <w:t>Большинство существующих источников теплосна</w:t>
      </w:r>
      <w:r w:rsidR="004F3A2D" w:rsidRPr="009622EF">
        <w:rPr>
          <w:color w:val="000000"/>
          <w:spacing w:val="1"/>
          <w:sz w:val="28"/>
          <w:szCs w:val="28"/>
        </w:rPr>
        <w:t>бжения по состоянию на 01.01.2022</w:t>
      </w:r>
      <w:r w:rsidR="006249C7" w:rsidRPr="009622EF">
        <w:rPr>
          <w:color w:val="000000"/>
          <w:spacing w:val="1"/>
          <w:sz w:val="28"/>
          <w:szCs w:val="28"/>
        </w:rPr>
        <w:t xml:space="preserve"> </w:t>
      </w:r>
      <w:r w:rsidRPr="009622EF">
        <w:rPr>
          <w:color w:val="000000"/>
          <w:spacing w:val="1"/>
          <w:sz w:val="28"/>
          <w:szCs w:val="28"/>
        </w:rPr>
        <w:t xml:space="preserve">года </w:t>
      </w:r>
      <w:proofErr w:type="gramStart"/>
      <w:r w:rsidRPr="009622EF">
        <w:rPr>
          <w:color w:val="000000"/>
          <w:spacing w:val="1"/>
          <w:sz w:val="28"/>
          <w:szCs w:val="28"/>
        </w:rPr>
        <w:t>имеют  запас</w:t>
      </w:r>
      <w:proofErr w:type="gramEnd"/>
      <w:r w:rsidRPr="009622EF">
        <w:rPr>
          <w:color w:val="000000"/>
          <w:spacing w:val="1"/>
          <w:sz w:val="28"/>
          <w:szCs w:val="28"/>
        </w:rPr>
        <w:t xml:space="preserve"> мощности, а на некоторых - единичная мощность </w:t>
      </w:r>
      <w:proofErr w:type="spellStart"/>
      <w:r w:rsidRPr="009622EF">
        <w:rPr>
          <w:color w:val="000000"/>
          <w:spacing w:val="1"/>
          <w:sz w:val="28"/>
          <w:szCs w:val="28"/>
        </w:rPr>
        <w:t>котлоагрегата</w:t>
      </w:r>
      <w:proofErr w:type="spellEnd"/>
      <w:r w:rsidRPr="009622EF">
        <w:rPr>
          <w:color w:val="000000"/>
          <w:spacing w:val="1"/>
          <w:sz w:val="28"/>
          <w:szCs w:val="28"/>
        </w:rPr>
        <w:t xml:space="preserve"> превышает подключенную нагрузку в два и более раз. </w:t>
      </w:r>
    </w:p>
    <w:p w:rsidR="001E3F4D" w:rsidRPr="009622EF" w:rsidRDefault="001E3F4D" w:rsidP="00D93284">
      <w:pPr>
        <w:shd w:val="clear" w:color="auto" w:fill="FFFFFF"/>
        <w:ind w:right="127"/>
        <w:jc w:val="both"/>
        <w:rPr>
          <w:color w:val="000000"/>
          <w:spacing w:val="1"/>
          <w:sz w:val="28"/>
          <w:szCs w:val="28"/>
        </w:rPr>
      </w:pPr>
      <w:r w:rsidRPr="009622EF">
        <w:rPr>
          <w:color w:val="000000"/>
          <w:spacing w:val="1"/>
          <w:sz w:val="28"/>
          <w:szCs w:val="28"/>
        </w:rPr>
        <w:t>На большинстве кот</w:t>
      </w:r>
      <w:r w:rsidR="009622EF">
        <w:rPr>
          <w:color w:val="000000"/>
          <w:spacing w:val="1"/>
          <w:sz w:val="28"/>
          <w:szCs w:val="28"/>
        </w:rPr>
        <w:t>ельных установлено оборудование</w:t>
      </w:r>
      <w:r w:rsidRPr="009622EF">
        <w:rPr>
          <w:color w:val="000000"/>
          <w:spacing w:val="1"/>
          <w:sz w:val="28"/>
          <w:szCs w:val="28"/>
        </w:rPr>
        <w:t xml:space="preserve"> (котлы) устаревших модификаций, не позволяющих осуществлять регулирование отпуска тепла в автоматическом режиме.</w:t>
      </w:r>
    </w:p>
    <w:p w:rsidR="001E3F4D" w:rsidRPr="009622EF" w:rsidRDefault="001E3F4D" w:rsidP="00D93284">
      <w:pPr>
        <w:ind w:right="127"/>
        <w:rPr>
          <w:sz w:val="28"/>
          <w:szCs w:val="28"/>
        </w:rPr>
      </w:pPr>
      <w:r w:rsidRPr="009622EF">
        <w:rPr>
          <w:sz w:val="28"/>
          <w:szCs w:val="28"/>
        </w:rPr>
        <w:t>Технические характеристики источников тепло</w:t>
      </w:r>
      <w:r w:rsidR="00FE3E23" w:rsidRPr="009622EF">
        <w:rPr>
          <w:sz w:val="28"/>
          <w:szCs w:val="28"/>
        </w:rPr>
        <w:t>с</w:t>
      </w:r>
      <w:r w:rsidR="00923F6D" w:rsidRPr="009622EF">
        <w:rPr>
          <w:sz w:val="28"/>
          <w:szCs w:val="28"/>
        </w:rPr>
        <w:t>набжения приведены в таблице 1.7</w:t>
      </w:r>
      <w:r w:rsidR="00FE3E23" w:rsidRPr="009622EF">
        <w:rPr>
          <w:sz w:val="28"/>
          <w:szCs w:val="28"/>
        </w:rPr>
        <w:t>.</w:t>
      </w:r>
    </w:p>
    <w:p w:rsidR="001E3F4D" w:rsidRDefault="006249C7" w:rsidP="005333F0">
      <w:pPr>
        <w:jc w:val="right"/>
        <w:rPr>
          <w:b/>
          <w:sz w:val="20"/>
          <w:szCs w:val="20"/>
        </w:rPr>
      </w:pPr>
      <w:r w:rsidRPr="004F3A2D">
        <w:rPr>
          <w:b/>
          <w:sz w:val="20"/>
          <w:szCs w:val="20"/>
        </w:rPr>
        <w:t>Т</w:t>
      </w:r>
      <w:r w:rsidR="00923F6D">
        <w:rPr>
          <w:b/>
          <w:sz w:val="20"/>
          <w:szCs w:val="20"/>
        </w:rPr>
        <w:t>аблица 1.7</w:t>
      </w:r>
      <w:r w:rsidR="00FE3E23" w:rsidRPr="004F3A2D">
        <w:rPr>
          <w:b/>
          <w:sz w:val="20"/>
          <w:szCs w:val="20"/>
        </w:rPr>
        <w:t>.</w:t>
      </w:r>
    </w:p>
    <w:p w:rsidR="000A079B" w:rsidRPr="004F3A2D" w:rsidRDefault="000A079B" w:rsidP="006126AE">
      <w:pPr>
        <w:jc w:val="right"/>
        <w:rPr>
          <w:b/>
          <w:sz w:val="20"/>
          <w:szCs w:val="20"/>
        </w:rPr>
      </w:pP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609"/>
        <w:gridCol w:w="855"/>
        <w:gridCol w:w="795"/>
        <w:gridCol w:w="952"/>
        <w:gridCol w:w="666"/>
        <w:gridCol w:w="1122"/>
        <w:gridCol w:w="632"/>
        <w:gridCol w:w="1216"/>
        <w:gridCol w:w="931"/>
        <w:gridCol w:w="1137"/>
      </w:tblGrid>
      <w:tr w:rsidR="004F3A2D" w:rsidRPr="001E3F4D" w:rsidTr="00A34407">
        <w:trPr>
          <w:cantSplit/>
          <w:trHeight w:val="621"/>
        </w:trPr>
        <w:tc>
          <w:tcPr>
            <w:tcW w:w="0" w:type="auto"/>
            <w:vMerge w:val="restart"/>
          </w:tcPr>
          <w:p w:rsidR="004F3A2D" w:rsidRPr="001E3F4D" w:rsidRDefault="004F3A2D" w:rsidP="001E3F4D">
            <w:pPr>
              <w:rPr>
                <w:sz w:val="20"/>
                <w:szCs w:val="20"/>
              </w:rPr>
            </w:pPr>
            <w:r w:rsidRPr="001E3F4D">
              <w:rPr>
                <w:sz w:val="20"/>
                <w:szCs w:val="20"/>
              </w:rPr>
              <w:t>№</w:t>
            </w:r>
          </w:p>
          <w:p w:rsidR="004F3A2D" w:rsidRPr="001E3F4D" w:rsidRDefault="004F3A2D" w:rsidP="001E3F4D">
            <w:pPr>
              <w:rPr>
                <w:sz w:val="20"/>
                <w:szCs w:val="20"/>
              </w:rPr>
            </w:pPr>
            <w:proofErr w:type="gramStart"/>
            <w:r w:rsidRPr="001E3F4D">
              <w:rPr>
                <w:sz w:val="20"/>
                <w:szCs w:val="20"/>
              </w:rPr>
              <w:t>п</w:t>
            </w:r>
            <w:proofErr w:type="gramEnd"/>
            <w:r w:rsidRPr="001E3F4D">
              <w:rPr>
                <w:sz w:val="20"/>
                <w:szCs w:val="20"/>
              </w:rPr>
              <w:t>\п</w:t>
            </w:r>
          </w:p>
        </w:tc>
        <w:tc>
          <w:tcPr>
            <w:tcW w:w="0" w:type="auto"/>
            <w:vMerge w:val="restart"/>
          </w:tcPr>
          <w:p w:rsidR="004F3A2D" w:rsidRPr="001E3F4D" w:rsidRDefault="004F3A2D" w:rsidP="001E3F4D">
            <w:pPr>
              <w:rPr>
                <w:sz w:val="20"/>
                <w:szCs w:val="20"/>
              </w:rPr>
            </w:pPr>
            <w:r w:rsidRPr="001E3F4D">
              <w:rPr>
                <w:sz w:val="20"/>
                <w:szCs w:val="20"/>
              </w:rPr>
              <w:t>Источник</w:t>
            </w:r>
          </w:p>
          <w:p w:rsidR="004F3A2D" w:rsidRPr="001E3F4D" w:rsidRDefault="004F3A2D" w:rsidP="001E3F4D">
            <w:pPr>
              <w:rPr>
                <w:sz w:val="20"/>
                <w:szCs w:val="20"/>
              </w:rPr>
            </w:pPr>
            <w:proofErr w:type="spellStart"/>
            <w:proofErr w:type="gramStart"/>
            <w:r w:rsidRPr="001E3F4D">
              <w:rPr>
                <w:sz w:val="20"/>
                <w:szCs w:val="20"/>
              </w:rPr>
              <w:t>теплснабжения</w:t>
            </w:r>
            <w:proofErr w:type="spellEnd"/>
            <w:proofErr w:type="gramEnd"/>
          </w:p>
        </w:tc>
        <w:tc>
          <w:tcPr>
            <w:tcW w:w="0" w:type="auto"/>
            <w:vMerge w:val="restart"/>
          </w:tcPr>
          <w:p w:rsidR="004F3A2D" w:rsidRPr="001E3F4D" w:rsidRDefault="004F3A2D" w:rsidP="001E3F4D">
            <w:pPr>
              <w:rPr>
                <w:sz w:val="20"/>
                <w:szCs w:val="20"/>
              </w:rPr>
            </w:pPr>
            <w:r w:rsidRPr="001E3F4D">
              <w:rPr>
                <w:sz w:val="20"/>
                <w:szCs w:val="20"/>
              </w:rPr>
              <w:t>Тип</w:t>
            </w:r>
          </w:p>
          <w:p w:rsidR="004F3A2D" w:rsidRPr="001E3F4D" w:rsidRDefault="004F3A2D" w:rsidP="001E3F4D">
            <w:pPr>
              <w:rPr>
                <w:sz w:val="20"/>
                <w:szCs w:val="20"/>
              </w:rPr>
            </w:pPr>
            <w:proofErr w:type="gramStart"/>
            <w:r w:rsidRPr="001E3F4D">
              <w:rPr>
                <w:sz w:val="20"/>
                <w:szCs w:val="20"/>
              </w:rPr>
              <w:t>котлов</w:t>
            </w:r>
            <w:proofErr w:type="gramEnd"/>
          </w:p>
        </w:tc>
        <w:tc>
          <w:tcPr>
            <w:tcW w:w="0" w:type="auto"/>
            <w:vMerge w:val="restart"/>
          </w:tcPr>
          <w:p w:rsidR="004F3A2D" w:rsidRPr="001E3F4D" w:rsidRDefault="004F3A2D" w:rsidP="001E3F4D">
            <w:pPr>
              <w:rPr>
                <w:sz w:val="20"/>
                <w:szCs w:val="20"/>
              </w:rPr>
            </w:pPr>
            <w:proofErr w:type="gramStart"/>
            <w:r w:rsidRPr="001E3F4D">
              <w:rPr>
                <w:sz w:val="20"/>
                <w:szCs w:val="20"/>
              </w:rPr>
              <w:t>кол</w:t>
            </w:r>
            <w:proofErr w:type="gramEnd"/>
            <w:r w:rsidRPr="001E3F4D">
              <w:rPr>
                <w:sz w:val="20"/>
                <w:szCs w:val="20"/>
              </w:rPr>
              <w:t>.</w:t>
            </w:r>
          </w:p>
          <w:p w:rsidR="004F3A2D" w:rsidRPr="001E3F4D" w:rsidRDefault="004F3A2D" w:rsidP="001E3F4D">
            <w:pPr>
              <w:rPr>
                <w:sz w:val="20"/>
                <w:szCs w:val="20"/>
              </w:rPr>
            </w:pPr>
            <w:proofErr w:type="gramStart"/>
            <w:r w:rsidRPr="001E3F4D">
              <w:rPr>
                <w:sz w:val="20"/>
                <w:szCs w:val="20"/>
              </w:rPr>
              <w:t>котлов</w:t>
            </w:r>
            <w:proofErr w:type="gramEnd"/>
          </w:p>
        </w:tc>
        <w:tc>
          <w:tcPr>
            <w:tcW w:w="0" w:type="auto"/>
            <w:vMerge w:val="restart"/>
          </w:tcPr>
          <w:p w:rsidR="004F3A2D" w:rsidRPr="001E3F4D" w:rsidRDefault="004F3A2D" w:rsidP="001E3F4D">
            <w:pPr>
              <w:rPr>
                <w:sz w:val="20"/>
                <w:szCs w:val="20"/>
              </w:rPr>
            </w:pPr>
            <w:r w:rsidRPr="001E3F4D">
              <w:rPr>
                <w:sz w:val="20"/>
                <w:szCs w:val="20"/>
              </w:rPr>
              <w:t>Уст.</w:t>
            </w:r>
          </w:p>
          <w:p w:rsidR="004F3A2D" w:rsidRPr="001E3F4D" w:rsidRDefault="004F3A2D" w:rsidP="001E3F4D">
            <w:pPr>
              <w:rPr>
                <w:sz w:val="20"/>
                <w:szCs w:val="20"/>
              </w:rPr>
            </w:pPr>
            <w:proofErr w:type="spellStart"/>
            <w:proofErr w:type="gramStart"/>
            <w:r w:rsidRPr="001E3F4D">
              <w:rPr>
                <w:sz w:val="20"/>
                <w:szCs w:val="20"/>
              </w:rPr>
              <w:t>мощн</w:t>
            </w:r>
            <w:proofErr w:type="spellEnd"/>
            <w:proofErr w:type="gramEnd"/>
            <w:r w:rsidRPr="001E3F4D">
              <w:rPr>
                <w:sz w:val="20"/>
                <w:szCs w:val="20"/>
              </w:rPr>
              <w:t>.</w:t>
            </w:r>
          </w:p>
          <w:p w:rsidR="004F3A2D" w:rsidRPr="001E3F4D" w:rsidRDefault="004F3A2D" w:rsidP="001E3F4D">
            <w:pPr>
              <w:rPr>
                <w:sz w:val="20"/>
                <w:szCs w:val="20"/>
              </w:rPr>
            </w:pPr>
            <w:r w:rsidRPr="001E3F4D">
              <w:rPr>
                <w:sz w:val="20"/>
                <w:szCs w:val="20"/>
              </w:rPr>
              <w:t>Гкал/час</w:t>
            </w:r>
          </w:p>
        </w:tc>
        <w:tc>
          <w:tcPr>
            <w:tcW w:w="0" w:type="auto"/>
            <w:vMerge w:val="restart"/>
          </w:tcPr>
          <w:p w:rsidR="004F3A2D" w:rsidRPr="001E3F4D" w:rsidRDefault="004F3A2D" w:rsidP="001E3F4D">
            <w:pPr>
              <w:rPr>
                <w:sz w:val="20"/>
                <w:szCs w:val="20"/>
              </w:rPr>
            </w:pPr>
            <w:r w:rsidRPr="001E3F4D">
              <w:rPr>
                <w:sz w:val="20"/>
                <w:szCs w:val="20"/>
              </w:rPr>
              <w:t>КПД</w:t>
            </w:r>
          </w:p>
          <w:p w:rsidR="004F3A2D" w:rsidRPr="001E3F4D" w:rsidRDefault="004F3A2D" w:rsidP="001E3F4D">
            <w:pPr>
              <w:rPr>
                <w:sz w:val="20"/>
                <w:szCs w:val="20"/>
              </w:rPr>
            </w:pPr>
            <w:r w:rsidRPr="001E3F4D">
              <w:rPr>
                <w:sz w:val="20"/>
                <w:szCs w:val="20"/>
              </w:rPr>
              <w:t>%</w:t>
            </w:r>
          </w:p>
        </w:tc>
        <w:tc>
          <w:tcPr>
            <w:tcW w:w="0" w:type="auto"/>
            <w:vMerge w:val="restart"/>
          </w:tcPr>
          <w:p w:rsidR="004F3A2D" w:rsidRPr="001E3F4D" w:rsidRDefault="004F3A2D" w:rsidP="001E3F4D">
            <w:pPr>
              <w:rPr>
                <w:sz w:val="20"/>
                <w:szCs w:val="20"/>
              </w:rPr>
            </w:pPr>
            <w:r w:rsidRPr="001E3F4D">
              <w:rPr>
                <w:sz w:val="20"/>
                <w:szCs w:val="20"/>
              </w:rPr>
              <w:t>Уд.</w:t>
            </w:r>
          </w:p>
          <w:p w:rsidR="004F3A2D" w:rsidRPr="001E3F4D" w:rsidRDefault="004F3A2D" w:rsidP="001E3F4D">
            <w:pPr>
              <w:rPr>
                <w:sz w:val="20"/>
                <w:szCs w:val="20"/>
              </w:rPr>
            </w:pPr>
            <w:proofErr w:type="gramStart"/>
            <w:r w:rsidRPr="001E3F4D">
              <w:rPr>
                <w:sz w:val="20"/>
                <w:szCs w:val="20"/>
              </w:rPr>
              <w:t>расход</w:t>
            </w:r>
            <w:proofErr w:type="gramEnd"/>
          </w:p>
          <w:p w:rsidR="004F3A2D" w:rsidRPr="001E3F4D" w:rsidRDefault="004F3A2D" w:rsidP="001E3F4D">
            <w:pPr>
              <w:rPr>
                <w:sz w:val="20"/>
                <w:szCs w:val="20"/>
              </w:rPr>
            </w:pPr>
            <w:proofErr w:type="gramStart"/>
            <w:r w:rsidRPr="001E3F4D">
              <w:rPr>
                <w:sz w:val="20"/>
                <w:szCs w:val="20"/>
              </w:rPr>
              <w:t>топлива</w:t>
            </w:r>
            <w:proofErr w:type="gramEnd"/>
            <w:r w:rsidRPr="001E3F4D">
              <w:rPr>
                <w:sz w:val="20"/>
                <w:szCs w:val="20"/>
              </w:rPr>
              <w:t>,</w:t>
            </w:r>
          </w:p>
          <w:p w:rsidR="004F3A2D" w:rsidRPr="001E3F4D" w:rsidRDefault="004F3A2D" w:rsidP="001E3F4D">
            <w:pPr>
              <w:rPr>
                <w:sz w:val="20"/>
                <w:szCs w:val="20"/>
              </w:rPr>
            </w:pPr>
            <w:r w:rsidRPr="001E3F4D">
              <w:rPr>
                <w:sz w:val="20"/>
                <w:szCs w:val="20"/>
              </w:rPr>
              <w:t>Гкал в</w:t>
            </w:r>
          </w:p>
          <w:p w:rsidR="004F3A2D" w:rsidRPr="001E3F4D" w:rsidRDefault="004F3A2D" w:rsidP="001E3F4D">
            <w:pPr>
              <w:rPr>
                <w:sz w:val="20"/>
                <w:szCs w:val="20"/>
              </w:rPr>
            </w:pPr>
            <w:r w:rsidRPr="001E3F4D">
              <w:rPr>
                <w:sz w:val="20"/>
                <w:szCs w:val="20"/>
              </w:rPr>
              <w:t>соотв.</w:t>
            </w:r>
          </w:p>
          <w:p w:rsidR="004F3A2D" w:rsidRPr="001E3F4D" w:rsidRDefault="004F3A2D" w:rsidP="001E3F4D">
            <w:pPr>
              <w:rPr>
                <w:sz w:val="20"/>
                <w:szCs w:val="20"/>
              </w:rPr>
            </w:pPr>
            <w:proofErr w:type="gramStart"/>
            <w:r w:rsidRPr="001E3F4D">
              <w:rPr>
                <w:sz w:val="20"/>
                <w:szCs w:val="20"/>
              </w:rPr>
              <w:t>с</w:t>
            </w:r>
            <w:proofErr w:type="gramEnd"/>
            <w:r w:rsidRPr="001E3F4D">
              <w:rPr>
                <w:sz w:val="20"/>
                <w:szCs w:val="20"/>
              </w:rPr>
              <w:t xml:space="preserve"> тех.</w:t>
            </w:r>
          </w:p>
          <w:p w:rsidR="004F3A2D" w:rsidRPr="001E3F4D" w:rsidRDefault="004F3A2D" w:rsidP="001E3F4D">
            <w:pPr>
              <w:rPr>
                <w:sz w:val="20"/>
                <w:szCs w:val="20"/>
              </w:rPr>
            </w:pPr>
            <w:proofErr w:type="gramStart"/>
            <w:r w:rsidRPr="001E3F4D">
              <w:rPr>
                <w:sz w:val="20"/>
                <w:szCs w:val="20"/>
              </w:rPr>
              <w:t>паспортом</w:t>
            </w:r>
            <w:proofErr w:type="gramEnd"/>
          </w:p>
        </w:tc>
        <w:tc>
          <w:tcPr>
            <w:tcW w:w="3916" w:type="dxa"/>
            <w:gridSpan w:val="4"/>
          </w:tcPr>
          <w:p w:rsidR="004F3A2D" w:rsidRPr="001E3F4D" w:rsidRDefault="004F3A2D" w:rsidP="001E3F4D">
            <w:pPr>
              <w:jc w:val="center"/>
              <w:rPr>
                <w:sz w:val="20"/>
                <w:szCs w:val="20"/>
              </w:rPr>
            </w:pPr>
            <w:r w:rsidRPr="001E3F4D">
              <w:rPr>
                <w:sz w:val="20"/>
                <w:szCs w:val="20"/>
              </w:rPr>
              <w:t>Отапливаемые</w:t>
            </w:r>
          </w:p>
          <w:p w:rsidR="004F3A2D" w:rsidRPr="001E3F4D" w:rsidRDefault="004F3A2D" w:rsidP="001E3F4D">
            <w:pPr>
              <w:jc w:val="center"/>
              <w:rPr>
                <w:sz w:val="20"/>
                <w:szCs w:val="20"/>
              </w:rPr>
            </w:pPr>
            <w:proofErr w:type="gramStart"/>
            <w:r w:rsidRPr="001E3F4D">
              <w:rPr>
                <w:sz w:val="20"/>
                <w:szCs w:val="20"/>
              </w:rPr>
              <w:t>помещения</w:t>
            </w:r>
            <w:proofErr w:type="gramEnd"/>
          </w:p>
        </w:tc>
      </w:tr>
      <w:tr w:rsidR="004F3A2D" w:rsidRPr="001E3F4D" w:rsidTr="00A34407">
        <w:tc>
          <w:tcPr>
            <w:tcW w:w="0" w:type="auto"/>
            <w:vMerge/>
          </w:tcPr>
          <w:p w:rsidR="004F3A2D" w:rsidRPr="001E3F4D" w:rsidRDefault="004F3A2D" w:rsidP="001E3F4D"/>
        </w:tc>
        <w:tc>
          <w:tcPr>
            <w:tcW w:w="0" w:type="auto"/>
            <w:vMerge/>
          </w:tcPr>
          <w:p w:rsidR="004F3A2D" w:rsidRPr="001E3F4D" w:rsidRDefault="004F3A2D" w:rsidP="001E3F4D"/>
        </w:tc>
        <w:tc>
          <w:tcPr>
            <w:tcW w:w="0" w:type="auto"/>
            <w:vMerge/>
          </w:tcPr>
          <w:p w:rsidR="004F3A2D" w:rsidRPr="001E3F4D" w:rsidRDefault="004F3A2D" w:rsidP="001E3F4D"/>
        </w:tc>
        <w:tc>
          <w:tcPr>
            <w:tcW w:w="0" w:type="auto"/>
            <w:vMerge/>
          </w:tcPr>
          <w:p w:rsidR="004F3A2D" w:rsidRPr="001E3F4D" w:rsidRDefault="004F3A2D" w:rsidP="001E3F4D"/>
        </w:tc>
        <w:tc>
          <w:tcPr>
            <w:tcW w:w="0" w:type="auto"/>
            <w:vMerge/>
          </w:tcPr>
          <w:p w:rsidR="004F3A2D" w:rsidRPr="001E3F4D" w:rsidRDefault="004F3A2D" w:rsidP="001E3F4D"/>
        </w:tc>
        <w:tc>
          <w:tcPr>
            <w:tcW w:w="0" w:type="auto"/>
            <w:vMerge/>
          </w:tcPr>
          <w:p w:rsidR="004F3A2D" w:rsidRPr="001E3F4D" w:rsidRDefault="004F3A2D" w:rsidP="001E3F4D"/>
        </w:tc>
        <w:tc>
          <w:tcPr>
            <w:tcW w:w="0" w:type="auto"/>
            <w:vMerge/>
          </w:tcPr>
          <w:p w:rsidR="004F3A2D" w:rsidRPr="001E3F4D" w:rsidRDefault="004F3A2D" w:rsidP="001E3F4D"/>
        </w:tc>
        <w:tc>
          <w:tcPr>
            <w:tcW w:w="1848" w:type="dxa"/>
            <w:gridSpan w:val="2"/>
          </w:tcPr>
          <w:p w:rsidR="004F3A2D" w:rsidRPr="001E3F4D" w:rsidRDefault="004F3A2D" w:rsidP="001E3F4D">
            <w:pPr>
              <w:rPr>
                <w:sz w:val="20"/>
                <w:szCs w:val="20"/>
              </w:rPr>
            </w:pPr>
            <w:r>
              <w:rPr>
                <w:sz w:val="20"/>
                <w:szCs w:val="20"/>
              </w:rPr>
              <w:t>Кол-во</w:t>
            </w:r>
            <w:r w:rsidR="000A079B">
              <w:rPr>
                <w:sz w:val="20"/>
                <w:szCs w:val="20"/>
              </w:rPr>
              <w:t xml:space="preserve"> и площадь</w:t>
            </w:r>
          </w:p>
          <w:p w:rsidR="004F3A2D" w:rsidRPr="001E3F4D" w:rsidRDefault="004F3A2D" w:rsidP="001E3F4D">
            <w:pPr>
              <w:rPr>
                <w:sz w:val="20"/>
                <w:szCs w:val="20"/>
              </w:rPr>
            </w:pPr>
            <w:proofErr w:type="gramStart"/>
            <w:r w:rsidRPr="001E3F4D">
              <w:rPr>
                <w:sz w:val="20"/>
                <w:szCs w:val="20"/>
              </w:rPr>
              <w:t>отапливаемых</w:t>
            </w:r>
            <w:proofErr w:type="gramEnd"/>
          </w:p>
          <w:p w:rsidR="004F3A2D" w:rsidRPr="001E3F4D" w:rsidRDefault="004F3A2D" w:rsidP="001E3F4D">
            <w:proofErr w:type="gramStart"/>
            <w:r w:rsidRPr="001E3F4D">
              <w:rPr>
                <w:sz w:val="20"/>
                <w:szCs w:val="20"/>
              </w:rPr>
              <w:t>жилых</w:t>
            </w:r>
            <w:proofErr w:type="gramEnd"/>
            <w:r w:rsidRPr="001E3F4D">
              <w:rPr>
                <w:sz w:val="20"/>
                <w:szCs w:val="20"/>
              </w:rPr>
              <w:t xml:space="preserve"> зданий</w:t>
            </w:r>
          </w:p>
        </w:tc>
        <w:tc>
          <w:tcPr>
            <w:tcW w:w="2068" w:type="dxa"/>
            <w:gridSpan w:val="2"/>
          </w:tcPr>
          <w:p w:rsidR="004F3A2D" w:rsidRPr="001E3F4D" w:rsidRDefault="004F3A2D" w:rsidP="001E3F4D">
            <w:pPr>
              <w:rPr>
                <w:sz w:val="20"/>
                <w:szCs w:val="20"/>
              </w:rPr>
            </w:pPr>
            <w:r>
              <w:rPr>
                <w:sz w:val="20"/>
                <w:szCs w:val="20"/>
              </w:rPr>
              <w:t>Кол-во</w:t>
            </w:r>
            <w:r w:rsidR="000A079B">
              <w:rPr>
                <w:sz w:val="20"/>
                <w:szCs w:val="20"/>
              </w:rPr>
              <w:t xml:space="preserve"> и площадь</w:t>
            </w:r>
          </w:p>
          <w:p w:rsidR="004F3A2D" w:rsidRPr="001E3F4D" w:rsidRDefault="004F3A2D" w:rsidP="004F3A2D">
            <w:pPr>
              <w:rPr>
                <w:sz w:val="20"/>
                <w:szCs w:val="20"/>
              </w:rPr>
            </w:pPr>
            <w:proofErr w:type="gramStart"/>
            <w:r>
              <w:rPr>
                <w:sz w:val="20"/>
                <w:szCs w:val="20"/>
              </w:rPr>
              <w:t>з</w:t>
            </w:r>
            <w:r w:rsidRPr="001E3F4D">
              <w:rPr>
                <w:sz w:val="20"/>
                <w:szCs w:val="20"/>
              </w:rPr>
              <w:t>даний</w:t>
            </w:r>
            <w:proofErr w:type="gramEnd"/>
            <w:r>
              <w:rPr>
                <w:sz w:val="20"/>
                <w:szCs w:val="20"/>
              </w:rPr>
              <w:t xml:space="preserve"> </w:t>
            </w:r>
            <w:proofErr w:type="spellStart"/>
            <w:r w:rsidRPr="001E3F4D">
              <w:rPr>
                <w:sz w:val="20"/>
                <w:szCs w:val="20"/>
              </w:rPr>
              <w:t>соц.назн</w:t>
            </w:r>
            <w:proofErr w:type="spellEnd"/>
            <w:r w:rsidRPr="001E3F4D">
              <w:rPr>
                <w:sz w:val="20"/>
                <w:szCs w:val="20"/>
              </w:rPr>
              <w:t>.</w:t>
            </w:r>
          </w:p>
        </w:tc>
      </w:tr>
      <w:tr w:rsidR="004F3A2D" w:rsidRPr="001E3F4D" w:rsidTr="00A34407">
        <w:tc>
          <w:tcPr>
            <w:tcW w:w="0" w:type="auto"/>
            <w:vMerge/>
          </w:tcPr>
          <w:p w:rsidR="004F3A2D" w:rsidRPr="001E3F4D" w:rsidRDefault="004F3A2D" w:rsidP="001E3F4D"/>
        </w:tc>
        <w:tc>
          <w:tcPr>
            <w:tcW w:w="0" w:type="auto"/>
            <w:vMerge/>
          </w:tcPr>
          <w:p w:rsidR="004F3A2D" w:rsidRPr="001E3F4D" w:rsidRDefault="004F3A2D" w:rsidP="001E3F4D"/>
        </w:tc>
        <w:tc>
          <w:tcPr>
            <w:tcW w:w="0" w:type="auto"/>
            <w:vMerge/>
          </w:tcPr>
          <w:p w:rsidR="004F3A2D" w:rsidRPr="001E3F4D" w:rsidRDefault="004F3A2D" w:rsidP="001E3F4D"/>
        </w:tc>
        <w:tc>
          <w:tcPr>
            <w:tcW w:w="0" w:type="auto"/>
            <w:vMerge/>
          </w:tcPr>
          <w:p w:rsidR="004F3A2D" w:rsidRPr="001E3F4D" w:rsidRDefault="004F3A2D" w:rsidP="001E3F4D"/>
        </w:tc>
        <w:tc>
          <w:tcPr>
            <w:tcW w:w="0" w:type="auto"/>
            <w:vMerge/>
          </w:tcPr>
          <w:p w:rsidR="004F3A2D" w:rsidRPr="001E3F4D" w:rsidRDefault="004F3A2D" w:rsidP="001E3F4D"/>
        </w:tc>
        <w:tc>
          <w:tcPr>
            <w:tcW w:w="0" w:type="auto"/>
            <w:vMerge/>
          </w:tcPr>
          <w:p w:rsidR="004F3A2D" w:rsidRPr="001E3F4D" w:rsidRDefault="004F3A2D" w:rsidP="001E3F4D"/>
        </w:tc>
        <w:tc>
          <w:tcPr>
            <w:tcW w:w="0" w:type="auto"/>
            <w:vMerge/>
          </w:tcPr>
          <w:p w:rsidR="004F3A2D" w:rsidRPr="001E3F4D" w:rsidRDefault="004F3A2D" w:rsidP="001E3F4D"/>
        </w:tc>
        <w:tc>
          <w:tcPr>
            <w:tcW w:w="0" w:type="auto"/>
          </w:tcPr>
          <w:p w:rsidR="004F3A2D" w:rsidRPr="001E3F4D" w:rsidRDefault="004F3A2D" w:rsidP="001E3F4D">
            <w:pPr>
              <w:rPr>
                <w:sz w:val="20"/>
                <w:szCs w:val="20"/>
              </w:rPr>
            </w:pPr>
            <w:proofErr w:type="gramStart"/>
            <w:r w:rsidRPr="001E3F4D">
              <w:rPr>
                <w:sz w:val="20"/>
                <w:szCs w:val="20"/>
              </w:rPr>
              <w:t>кол</w:t>
            </w:r>
            <w:proofErr w:type="gramEnd"/>
            <w:r w:rsidRPr="001E3F4D">
              <w:rPr>
                <w:sz w:val="20"/>
                <w:szCs w:val="20"/>
              </w:rPr>
              <w:t xml:space="preserve"> шт.</w:t>
            </w:r>
          </w:p>
        </w:tc>
        <w:tc>
          <w:tcPr>
            <w:tcW w:w="1216" w:type="dxa"/>
          </w:tcPr>
          <w:p w:rsidR="004F3A2D" w:rsidRPr="001E3F4D" w:rsidRDefault="004F3A2D" w:rsidP="001E3F4D">
            <w:pPr>
              <w:rPr>
                <w:sz w:val="20"/>
                <w:szCs w:val="20"/>
              </w:rPr>
            </w:pPr>
            <w:proofErr w:type="gramStart"/>
            <w:r>
              <w:rPr>
                <w:sz w:val="20"/>
                <w:szCs w:val="20"/>
              </w:rPr>
              <w:t>п</w:t>
            </w:r>
            <w:r w:rsidRPr="001E3F4D">
              <w:rPr>
                <w:sz w:val="20"/>
                <w:szCs w:val="20"/>
              </w:rPr>
              <w:t>лоща</w:t>
            </w:r>
            <w:r>
              <w:rPr>
                <w:sz w:val="20"/>
                <w:szCs w:val="20"/>
              </w:rPr>
              <w:t>дь</w:t>
            </w:r>
            <w:proofErr w:type="gramEnd"/>
          </w:p>
          <w:p w:rsidR="004F3A2D" w:rsidRPr="001E3F4D" w:rsidRDefault="004F3A2D" w:rsidP="001E3F4D">
            <w:pPr>
              <w:rPr>
                <w:sz w:val="20"/>
                <w:szCs w:val="20"/>
              </w:rPr>
            </w:pPr>
            <w:proofErr w:type="spellStart"/>
            <w:r w:rsidRPr="001E3F4D">
              <w:rPr>
                <w:sz w:val="20"/>
                <w:szCs w:val="20"/>
              </w:rPr>
              <w:t>кв.м</w:t>
            </w:r>
            <w:proofErr w:type="spellEnd"/>
            <w:r w:rsidRPr="001E3F4D">
              <w:rPr>
                <w:sz w:val="20"/>
                <w:szCs w:val="20"/>
              </w:rPr>
              <w:t>.</w:t>
            </w:r>
          </w:p>
        </w:tc>
        <w:tc>
          <w:tcPr>
            <w:tcW w:w="931" w:type="dxa"/>
          </w:tcPr>
          <w:p w:rsidR="004F3A2D" w:rsidRPr="001E3F4D" w:rsidRDefault="004F3A2D" w:rsidP="001E3F4D">
            <w:pPr>
              <w:rPr>
                <w:sz w:val="20"/>
                <w:szCs w:val="20"/>
              </w:rPr>
            </w:pPr>
            <w:proofErr w:type="gramStart"/>
            <w:r w:rsidRPr="001E3F4D">
              <w:rPr>
                <w:sz w:val="20"/>
                <w:szCs w:val="20"/>
              </w:rPr>
              <w:t>кол</w:t>
            </w:r>
            <w:proofErr w:type="gramEnd"/>
            <w:r w:rsidRPr="001E3F4D">
              <w:rPr>
                <w:sz w:val="20"/>
                <w:szCs w:val="20"/>
              </w:rPr>
              <w:t>.</w:t>
            </w:r>
          </w:p>
          <w:p w:rsidR="004F3A2D" w:rsidRPr="001E3F4D" w:rsidRDefault="004F3A2D" w:rsidP="001E3F4D">
            <w:pPr>
              <w:rPr>
                <w:sz w:val="20"/>
                <w:szCs w:val="20"/>
              </w:rPr>
            </w:pPr>
            <w:r w:rsidRPr="001E3F4D">
              <w:rPr>
                <w:sz w:val="20"/>
                <w:szCs w:val="20"/>
              </w:rPr>
              <w:t>шт.</w:t>
            </w:r>
          </w:p>
        </w:tc>
        <w:tc>
          <w:tcPr>
            <w:tcW w:w="1137" w:type="dxa"/>
          </w:tcPr>
          <w:p w:rsidR="004F3A2D" w:rsidRPr="001E3F4D" w:rsidRDefault="004F3A2D" w:rsidP="001E3F4D">
            <w:pPr>
              <w:rPr>
                <w:sz w:val="20"/>
                <w:szCs w:val="20"/>
              </w:rPr>
            </w:pPr>
            <w:proofErr w:type="gramStart"/>
            <w:r w:rsidRPr="001E3F4D">
              <w:rPr>
                <w:sz w:val="20"/>
                <w:szCs w:val="20"/>
              </w:rPr>
              <w:t>объем</w:t>
            </w:r>
            <w:proofErr w:type="gramEnd"/>
          </w:p>
        </w:tc>
      </w:tr>
      <w:tr w:rsidR="004F3A2D" w:rsidRPr="001E3F4D" w:rsidTr="00A34407">
        <w:tc>
          <w:tcPr>
            <w:tcW w:w="0" w:type="auto"/>
          </w:tcPr>
          <w:p w:rsidR="004F3A2D" w:rsidRPr="001E3F4D" w:rsidRDefault="004F3A2D" w:rsidP="001E3F4D">
            <w:pPr>
              <w:jc w:val="center"/>
            </w:pPr>
            <w:r w:rsidRPr="001E3F4D">
              <w:t>1</w:t>
            </w:r>
          </w:p>
        </w:tc>
        <w:tc>
          <w:tcPr>
            <w:tcW w:w="0" w:type="auto"/>
          </w:tcPr>
          <w:p w:rsidR="004F3A2D" w:rsidRPr="001E3F4D" w:rsidRDefault="004F3A2D" w:rsidP="001E3F4D">
            <w:pPr>
              <w:jc w:val="center"/>
            </w:pPr>
            <w:r w:rsidRPr="001E3F4D">
              <w:t>2</w:t>
            </w:r>
          </w:p>
        </w:tc>
        <w:tc>
          <w:tcPr>
            <w:tcW w:w="0" w:type="auto"/>
          </w:tcPr>
          <w:p w:rsidR="004F3A2D" w:rsidRPr="001E3F4D" w:rsidRDefault="004F3A2D" w:rsidP="001E3F4D">
            <w:pPr>
              <w:jc w:val="center"/>
            </w:pPr>
            <w:r w:rsidRPr="001E3F4D">
              <w:t>3</w:t>
            </w:r>
          </w:p>
        </w:tc>
        <w:tc>
          <w:tcPr>
            <w:tcW w:w="0" w:type="auto"/>
          </w:tcPr>
          <w:p w:rsidR="004F3A2D" w:rsidRPr="001E3F4D" w:rsidRDefault="004F3A2D" w:rsidP="001E3F4D">
            <w:pPr>
              <w:jc w:val="center"/>
            </w:pPr>
            <w:r w:rsidRPr="001E3F4D">
              <w:t>4</w:t>
            </w:r>
          </w:p>
        </w:tc>
        <w:tc>
          <w:tcPr>
            <w:tcW w:w="0" w:type="auto"/>
          </w:tcPr>
          <w:p w:rsidR="004F3A2D" w:rsidRPr="001E3F4D" w:rsidRDefault="004F3A2D" w:rsidP="001E3F4D">
            <w:pPr>
              <w:jc w:val="center"/>
            </w:pPr>
            <w:r w:rsidRPr="001E3F4D">
              <w:t>5</w:t>
            </w:r>
          </w:p>
        </w:tc>
        <w:tc>
          <w:tcPr>
            <w:tcW w:w="0" w:type="auto"/>
          </w:tcPr>
          <w:p w:rsidR="004F3A2D" w:rsidRPr="001E3F4D" w:rsidRDefault="004F3A2D" w:rsidP="001E3F4D">
            <w:pPr>
              <w:jc w:val="center"/>
            </w:pPr>
            <w:r w:rsidRPr="001E3F4D">
              <w:t>6</w:t>
            </w:r>
          </w:p>
        </w:tc>
        <w:tc>
          <w:tcPr>
            <w:tcW w:w="0" w:type="auto"/>
          </w:tcPr>
          <w:p w:rsidR="004F3A2D" w:rsidRPr="001E3F4D" w:rsidRDefault="004F3A2D" w:rsidP="001E3F4D">
            <w:pPr>
              <w:jc w:val="center"/>
            </w:pPr>
            <w:r w:rsidRPr="001E3F4D">
              <w:t>7</w:t>
            </w:r>
          </w:p>
        </w:tc>
        <w:tc>
          <w:tcPr>
            <w:tcW w:w="0" w:type="auto"/>
          </w:tcPr>
          <w:p w:rsidR="004F3A2D" w:rsidRPr="001E3F4D" w:rsidRDefault="004F3A2D" w:rsidP="001E3F4D">
            <w:pPr>
              <w:jc w:val="center"/>
            </w:pPr>
            <w:r w:rsidRPr="001E3F4D">
              <w:t>8</w:t>
            </w:r>
          </w:p>
        </w:tc>
        <w:tc>
          <w:tcPr>
            <w:tcW w:w="1216" w:type="dxa"/>
          </w:tcPr>
          <w:p w:rsidR="004F3A2D" w:rsidRPr="001E3F4D" w:rsidRDefault="004F3A2D" w:rsidP="001E3F4D">
            <w:pPr>
              <w:jc w:val="center"/>
            </w:pPr>
            <w:r w:rsidRPr="001E3F4D">
              <w:t>9</w:t>
            </w:r>
          </w:p>
        </w:tc>
        <w:tc>
          <w:tcPr>
            <w:tcW w:w="931" w:type="dxa"/>
          </w:tcPr>
          <w:p w:rsidR="004F3A2D" w:rsidRPr="001E3F4D" w:rsidRDefault="004F3A2D" w:rsidP="001E3F4D">
            <w:pPr>
              <w:jc w:val="center"/>
            </w:pPr>
            <w:r w:rsidRPr="001E3F4D">
              <w:t>10</w:t>
            </w:r>
          </w:p>
        </w:tc>
        <w:tc>
          <w:tcPr>
            <w:tcW w:w="1137" w:type="dxa"/>
          </w:tcPr>
          <w:p w:rsidR="004F3A2D" w:rsidRPr="001E3F4D" w:rsidRDefault="004F3A2D" w:rsidP="001E3F4D">
            <w:pPr>
              <w:jc w:val="center"/>
            </w:pPr>
            <w:r w:rsidRPr="001E3F4D">
              <w:t>11</w:t>
            </w:r>
          </w:p>
        </w:tc>
      </w:tr>
      <w:tr w:rsidR="004F3A2D" w:rsidRPr="001E3F4D" w:rsidTr="00A34407">
        <w:tc>
          <w:tcPr>
            <w:tcW w:w="0" w:type="auto"/>
          </w:tcPr>
          <w:p w:rsidR="004F3A2D" w:rsidRPr="001E3F4D" w:rsidRDefault="004F3A2D" w:rsidP="001E3F4D">
            <w:r w:rsidRPr="001E3F4D">
              <w:t>1.</w:t>
            </w:r>
          </w:p>
        </w:tc>
        <w:tc>
          <w:tcPr>
            <w:tcW w:w="0" w:type="auto"/>
          </w:tcPr>
          <w:p w:rsidR="004F3A2D" w:rsidRPr="001E3F4D" w:rsidRDefault="004F3A2D" w:rsidP="001E3F4D">
            <w:pPr>
              <w:rPr>
                <w:sz w:val="20"/>
                <w:szCs w:val="20"/>
              </w:rPr>
            </w:pPr>
            <w:r w:rsidRPr="001E3F4D">
              <w:rPr>
                <w:sz w:val="20"/>
                <w:szCs w:val="20"/>
              </w:rPr>
              <w:t>Котельная</w:t>
            </w:r>
          </w:p>
          <w:p w:rsidR="004F3A2D" w:rsidRPr="001E3F4D" w:rsidRDefault="004F3A2D" w:rsidP="001E3F4D">
            <w:pPr>
              <w:rPr>
                <w:sz w:val="20"/>
                <w:szCs w:val="20"/>
              </w:rPr>
            </w:pPr>
            <w:r w:rsidRPr="001E3F4D">
              <w:rPr>
                <w:sz w:val="20"/>
                <w:szCs w:val="20"/>
              </w:rPr>
              <w:t xml:space="preserve">№18 </w:t>
            </w:r>
            <w:proofErr w:type="spellStart"/>
            <w:r w:rsidRPr="001E3F4D">
              <w:rPr>
                <w:sz w:val="20"/>
                <w:szCs w:val="20"/>
              </w:rPr>
              <w:t>с.Остер</w:t>
            </w:r>
            <w:proofErr w:type="spellEnd"/>
          </w:p>
          <w:p w:rsidR="004F3A2D" w:rsidRPr="001E3F4D" w:rsidRDefault="004F3A2D" w:rsidP="001E3F4D">
            <w:pPr>
              <w:rPr>
                <w:sz w:val="20"/>
                <w:szCs w:val="20"/>
              </w:rPr>
            </w:pPr>
            <w:r w:rsidRPr="001E3F4D">
              <w:rPr>
                <w:sz w:val="20"/>
                <w:szCs w:val="20"/>
              </w:rPr>
              <w:t>(ДСПМК)</w:t>
            </w:r>
          </w:p>
        </w:tc>
        <w:tc>
          <w:tcPr>
            <w:tcW w:w="0" w:type="auto"/>
          </w:tcPr>
          <w:p w:rsidR="004F3A2D" w:rsidRPr="001E3F4D" w:rsidRDefault="004F3A2D" w:rsidP="001E3F4D">
            <w:pPr>
              <w:rPr>
                <w:sz w:val="20"/>
                <w:szCs w:val="20"/>
              </w:rPr>
            </w:pPr>
            <w:r w:rsidRPr="001E3F4D">
              <w:rPr>
                <w:sz w:val="20"/>
                <w:szCs w:val="20"/>
              </w:rPr>
              <w:t>КВТС-1</w:t>
            </w:r>
          </w:p>
        </w:tc>
        <w:tc>
          <w:tcPr>
            <w:tcW w:w="0" w:type="auto"/>
          </w:tcPr>
          <w:p w:rsidR="004F3A2D" w:rsidRPr="001E3F4D" w:rsidRDefault="004F3A2D" w:rsidP="004F3A2D">
            <w:pPr>
              <w:jc w:val="center"/>
              <w:rPr>
                <w:sz w:val="20"/>
                <w:szCs w:val="20"/>
              </w:rPr>
            </w:pPr>
            <w:r w:rsidRPr="001E3F4D">
              <w:rPr>
                <w:sz w:val="20"/>
                <w:szCs w:val="20"/>
              </w:rPr>
              <w:t>2</w:t>
            </w:r>
          </w:p>
        </w:tc>
        <w:tc>
          <w:tcPr>
            <w:tcW w:w="0" w:type="auto"/>
          </w:tcPr>
          <w:p w:rsidR="004F3A2D" w:rsidRPr="001E3F4D" w:rsidRDefault="004F3A2D" w:rsidP="001E3F4D">
            <w:pPr>
              <w:rPr>
                <w:sz w:val="20"/>
                <w:szCs w:val="20"/>
              </w:rPr>
            </w:pPr>
            <w:r w:rsidRPr="001E3F4D">
              <w:rPr>
                <w:sz w:val="20"/>
                <w:szCs w:val="20"/>
              </w:rPr>
              <w:t>2,00</w:t>
            </w:r>
          </w:p>
        </w:tc>
        <w:tc>
          <w:tcPr>
            <w:tcW w:w="0" w:type="auto"/>
          </w:tcPr>
          <w:p w:rsidR="004F3A2D" w:rsidRPr="001E3F4D" w:rsidRDefault="004F3A2D" w:rsidP="001E3F4D">
            <w:pPr>
              <w:rPr>
                <w:sz w:val="20"/>
                <w:szCs w:val="20"/>
                <w:u w:val="single"/>
              </w:rPr>
            </w:pPr>
            <w:r w:rsidRPr="001E3F4D">
              <w:rPr>
                <w:sz w:val="20"/>
                <w:szCs w:val="20"/>
                <w:u w:val="single"/>
              </w:rPr>
              <w:t>78,10</w:t>
            </w:r>
          </w:p>
          <w:p w:rsidR="004F3A2D" w:rsidRPr="001E3F4D" w:rsidRDefault="004F3A2D" w:rsidP="001E3F4D">
            <w:pPr>
              <w:rPr>
                <w:sz w:val="20"/>
                <w:szCs w:val="20"/>
              </w:rPr>
            </w:pPr>
            <w:r w:rsidRPr="001E3F4D">
              <w:rPr>
                <w:sz w:val="20"/>
                <w:szCs w:val="20"/>
              </w:rPr>
              <w:t>76,30</w:t>
            </w:r>
          </w:p>
        </w:tc>
        <w:tc>
          <w:tcPr>
            <w:tcW w:w="0" w:type="auto"/>
          </w:tcPr>
          <w:p w:rsidR="004F3A2D" w:rsidRPr="001E3F4D" w:rsidRDefault="004F3A2D" w:rsidP="001E3F4D">
            <w:pPr>
              <w:rPr>
                <w:sz w:val="20"/>
                <w:szCs w:val="20"/>
              </w:rPr>
            </w:pPr>
            <w:r w:rsidRPr="001E3F4D">
              <w:rPr>
                <w:sz w:val="20"/>
                <w:szCs w:val="20"/>
              </w:rPr>
              <w:t>188,84</w:t>
            </w:r>
          </w:p>
        </w:tc>
        <w:tc>
          <w:tcPr>
            <w:tcW w:w="0" w:type="auto"/>
          </w:tcPr>
          <w:p w:rsidR="004F3A2D" w:rsidRPr="001E3F4D" w:rsidRDefault="000A079B" w:rsidP="001E3F4D">
            <w:pPr>
              <w:rPr>
                <w:sz w:val="20"/>
                <w:szCs w:val="20"/>
              </w:rPr>
            </w:pPr>
            <w:r>
              <w:rPr>
                <w:sz w:val="20"/>
                <w:szCs w:val="20"/>
              </w:rPr>
              <w:t>11</w:t>
            </w:r>
          </w:p>
        </w:tc>
        <w:tc>
          <w:tcPr>
            <w:tcW w:w="1216" w:type="dxa"/>
          </w:tcPr>
          <w:p w:rsidR="004F3A2D" w:rsidRPr="001E3F4D" w:rsidRDefault="004F3A2D" w:rsidP="001E3F4D">
            <w:pPr>
              <w:rPr>
                <w:sz w:val="20"/>
                <w:szCs w:val="20"/>
              </w:rPr>
            </w:pPr>
            <w:r w:rsidRPr="001E3F4D">
              <w:rPr>
                <w:sz w:val="20"/>
                <w:szCs w:val="20"/>
              </w:rPr>
              <w:t>6571,20</w:t>
            </w:r>
          </w:p>
        </w:tc>
        <w:tc>
          <w:tcPr>
            <w:tcW w:w="931" w:type="dxa"/>
          </w:tcPr>
          <w:p w:rsidR="004F3A2D" w:rsidRPr="001E3F4D" w:rsidRDefault="004F3A2D" w:rsidP="001E3F4D">
            <w:pPr>
              <w:rPr>
                <w:sz w:val="20"/>
                <w:szCs w:val="20"/>
              </w:rPr>
            </w:pPr>
            <w:r w:rsidRPr="001E3F4D">
              <w:rPr>
                <w:sz w:val="20"/>
                <w:szCs w:val="20"/>
              </w:rPr>
              <w:t>0</w:t>
            </w:r>
          </w:p>
        </w:tc>
        <w:tc>
          <w:tcPr>
            <w:tcW w:w="1137" w:type="dxa"/>
          </w:tcPr>
          <w:p w:rsidR="004F3A2D" w:rsidRPr="001E3F4D" w:rsidRDefault="004F3A2D" w:rsidP="001E3F4D">
            <w:pPr>
              <w:rPr>
                <w:sz w:val="20"/>
                <w:szCs w:val="20"/>
              </w:rPr>
            </w:pPr>
            <w:r w:rsidRPr="001E3F4D">
              <w:rPr>
                <w:sz w:val="20"/>
                <w:szCs w:val="20"/>
              </w:rPr>
              <w:t>0</w:t>
            </w:r>
          </w:p>
        </w:tc>
      </w:tr>
      <w:tr w:rsidR="004F3A2D" w:rsidRPr="001E3F4D" w:rsidTr="00A34407">
        <w:tc>
          <w:tcPr>
            <w:tcW w:w="0" w:type="auto"/>
          </w:tcPr>
          <w:p w:rsidR="004F3A2D" w:rsidRPr="001E3F4D" w:rsidRDefault="004F3A2D" w:rsidP="001E3F4D">
            <w:r w:rsidRPr="001E3F4D">
              <w:lastRenderedPageBreak/>
              <w:t>2.</w:t>
            </w:r>
          </w:p>
        </w:tc>
        <w:tc>
          <w:tcPr>
            <w:tcW w:w="0" w:type="auto"/>
          </w:tcPr>
          <w:p w:rsidR="004F3A2D" w:rsidRPr="001E3F4D" w:rsidRDefault="004F3A2D" w:rsidP="001E3F4D">
            <w:pPr>
              <w:rPr>
                <w:sz w:val="20"/>
                <w:szCs w:val="20"/>
              </w:rPr>
            </w:pPr>
            <w:r w:rsidRPr="001E3F4D">
              <w:rPr>
                <w:sz w:val="20"/>
                <w:szCs w:val="20"/>
              </w:rPr>
              <w:t>Котельная №19</w:t>
            </w:r>
          </w:p>
          <w:p w:rsidR="004F3A2D" w:rsidRPr="001E3F4D" w:rsidRDefault="004F3A2D" w:rsidP="001E3F4D">
            <w:pPr>
              <w:rPr>
                <w:sz w:val="20"/>
                <w:szCs w:val="20"/>
              </w:rPr>
            </w:pPr>
            <w:proofErr w:type="spellStart"/>
            <w:r w:rsidRPr="001E3F4D">
              <w:rPr>
                <w:sz w:val="20"/>
                <w:szCs w:val="20"/>
              </w:rPr>
              <w:t>д.Козловка</w:t>
            </w:r>
            <w:proofErr w:type="spellEnd"/>
          </w:p>
          <w:p w:rsidR="004F3A2D" w:rsidRPr="001E3F4D" w:rsidRDefault="004F3A2D" w:rsidP="001E3F4D">
            <w:pPr>
              <w:rPr>
                <w:sz w:val="20"/>
                <w:szCs w:val="20"/>
              </w:rPr>
            </w:pPr>
            <w:proofErr w:type="spellStart"/>
            <w:r w:rsidRPr="001E3F4D">
              <w:rPr>
                <w:sz w:val="20"/>
                <w:szCs w:val="20"/>
              </w:rPr>
              <w:t>Агропромхимия</w:t>
            </w:r>
            <w:proofErr w:type="spellEnd"/>
          </w:p>
        </w:tc>
        <w:tc>
          <w:tcPr>
            <w:tcW w:w="0" w:type="auto"/>
          </w:tcPr>
          <w:p w:rsidR="004F3A2D" w:rsidRPr="004F3A2D" w:rsidRDefault="004F3A2D" w:rsidP="001E3F4D">
            <w:pPr>
              <w:rPr>
                <w:sz w:val="16"/>
                <w:szCs w:val="16"/>
              </w:rPr>
            </w:pPr>
            <w:r w:rsidRPr="004F3A2D">
              <w:rPr>
                <w:sz w:val="16"/>
                <w:szCs w:val="16"/>
              </w:rPr>
              <w:t>КВГМ-1,2</w:t>
            </w:r>
          </w:p>
          <w:p w:rsidR="004F3A2D" w:rsidRPr="001E3F4D" w:rsidRDefault="004F3A2D" w:rsidP="001E3F4D">
            <w:pPr>
              <w:rPr>
                <w:sz w:val="16"/>
                <w:szCs w:val="16"/>
              </w:rPr>
            </w:pPr>
          </w:p>
          <w:p w:rsidR="004F3A2D" w:rsidRPr="001E3F4D" w:rsidRDefault="004F3A2D" w:rsidP="001E3F4D">
            <w:pPr>
              <w:rPr>
                <w:sz w:val="16"/>
                <w:szCs w:val="16"/>
              </w:rPr>
            </w:pPr>
            <w:r w:rsidRPr="001E3F4D">
              <w:rPr>
                <w:sz w:val="16"/>
                <w:szCs w:val="16"/>
              </w:rPr>
              <w:t>КВТС</w:t>
            </w:r>
          </w:p>
        </w:tc>
        <w:tc>
          <w:tcPr>
            <w:tcW w:w="0" w:type="auto"/>
          </w:tcPr>
          <w:p w:rsidR="004F3A2D" w:rsidRPr="000A079B" w:rsidRDefault="004F3A2D" w:rsidP="004F3A2D">
            <w:pPr>
              <w:jc w:val="center"/>
              <w:rPr>
                <w:sz w:val="20"/>
                <w:szCs w:val="20"/>
              </w:rPr>
            </w:pPr>
            <w:r w:rsidRPr="000A079B">
              <w:rPr>
                <w:sz w:val="20"/>
                <w:szCs w:val="20"/>
              </w:rPr>
              <w:t>1</w:t>
            </w:r>
          </w:p>
          <w:p w:rsidR="004F3A2D" w:rsidRPr="001E3F4D" w:rsidRDefault="004F3A2D" w:rsidP="004F3A2D">
            <w:pPr>
              <w:jc w:val="center"/>
              <w:rPr>
                <w:sz w:val="20"/>
                <w:szCs w:val="20"/>
                <w:u w:val="single"/>
              </w:rPr>
            </w:pPr>
          </w:p>
          <w:p w:rsidR="004F3A2D" w:rsidRPr="001E3F4D" w:rsidRDefault="004F3A2D" w:rsidP="004F3A2D">
            <w:pPr>
              <w:jc w:val="center"/>
              <w:rPr>
                <w:sz w:val="20"/>
                <w:szCs w:val="20"/>
              </w:rPr>
            </w:pPr>
            <w:r w:rsidRPr="001E3F4D">
              <w:rPr>
                <w:sz w:val="20"/>
                <w:szCs w:val="20"/>
              </w:rPr>
              <w:t>2</w:t>
            </w:r>
          </w:p>
        </w:tc>
        <w:tc>
          <w:tcPr>
            <w:tcW w:w="0" w:type="auto"/>
          </w:tcPr>
          <w:p w:rsidR="004F3A2D" w:rsidRPr="001E3F4D" w:rsidRDefault="004F3A2D" w:rsidP="001E3F4D">
            <w:pPr>
              <w:rPr>
                <w:sz w:val="20"/>
                <w:szCs w:val="20"/>
              </w:rPr>
            </w:pPr>
            <w:r w:rsidRPr="001E3F4D">
              <w:rPr>
                <w:sz w:val="20"/>
                <w:szCs w:val="20"/>
              </w:rPr>
              <w:t>3,00</w:t>
            </w:r>
          </w:p>
        </w:tc>
        <w:tc>
          <w:tcPr>
            <w:tcW w:w="0" w:type="auto"/>
          </w:tcPr>
          <w:p w:rsidR="004F3A2D" w:rsidRPr="001E3F4D" w:rsidRDefault="004F3A2D" w:rsidP="001E3F4D">
            <w:pPr>
              <w:rPr>
                <w:sz w:val="20"/>
                <w:szCs w:val="20"/>
                <w:u w:val="single"/>
              </w:rPr>
            </w:pPr>
            <w:r w:rsidRPr="001E3F4D">
              <w:rPr>
                <w:sz w:val="20"/>
                <w:szCs w:val="20"/>
                <w:u w:val="single"/>
              </w:rPr>
              <w:t>92,00</w:t>
            </w:r>
          </w:p>
          <w:p w:rsidR="004F3A2D" w:rsidRPr="001E3F4D" w:rsidRDefault="004F3A2D" w:rsidP="001E3F4D">
            <w:pPr>
              <w:rPr>
                <w:sz w:val="20"/>
                <w:szCs w:val="20"/>
              </w:rPr>
            </w:pPr>
            <w:r w:rsidRPr="001E3F4D">
              <w:rPr>
                <w:sz w:val="20"/>
                <w:szCs w:val="20"/>
              </w:rPr>
              <w:t>77,00</w:t>
            </w:r>
          </w:p>
        </w:tc>
        <w:tc>
          <w:tcPr>
            <w:tcW w:w="0" w:type="auto"/>
          </w:tcPr>
          <w:p w:rsidR="004F3A2D" w:rsidRPr="001E3F4D" w:rsidRDefault="004F3A2D" w:rsidP="001E3F4D">
            <w:pPr>
              <w:rPr>
                <w:sz w:val="20"/>
                <w:szCs w:val="20"/>
              </w:rPr>
            </w:pPr>
            <w:r w:rsidRPr="001E3F4D">
              <w:rPr>
                <w:sz w:val="20"/>
                <w:szCs w:val="20"/>
              </w:rPr>
              <w:t>177,55</w:t>
            </w:r>
          </w:p>
        </w:tc>
        <w:tc>
          <w:tcPr>
            <w:tcW w:w="0" w:type="auto"/>
          </w:tcPr>
          <w:p w:rsidR="004F3A2D" w:rsidRPr="001E3F4D" w:rsidRDefault="000A079B" w:rsidP="001E3F4D">
            <w:pPr>
              <w:rPr>
                <w:sz w:val="20"/>
                <w:szCs w:val="20"/>
              </w:rPr>
            </w:pPr>
            <w:r>
              <w:rPr>
                <w:sz w:val="20"/>
                <w:szCs w:val="20"/>
              </w:rPr>
              <w:t>21</w:t>
            </w:r>
          </w:p>
        </w:tc>
        <w:tc>
          <w:tcPr>
            <w:tcW w:w="1216" w:type="dxa"/>
          </w:tcPr>
          <w:p w:rsidR="004F3A2D" w:rsidRPr="001E3F4D" w:rsidRDefault="004F3A2D" w:rsidP="001E3F4D">
            <w:pPr>
              <w:rPr>
                <w:sz w:val="20"/>
                <w:szCs w:val="20"/>
              </w:rPr>
            </w:pPr>
            <w:r w:rsidRPr="001E3F4D">
              <w:rPr>
                <w:sz w:val="20"/>
                <w:szCs w:val="20"/>
              </w:rPr>
              <w:t>9267,80</w:t>
            </w:r>
          </w:p>
        </w:tc>
        <w:tc>
          <w:tcPr>
            <w:tcW w:w="931" w:type="dxa"/>
          </w:tcPr>
          <w:p w:rsidR="004F3A2D" w:rsidRPr="001E3F4D" w:rsidRDefault="0069716D" w:rsidP="001E3F4D">
            <w:pPr>
              <w:rPr>
                <w:sz w:val="20"/>
                <w:szCs w:val="20"/>
              </w:rPr>
            </w:pPr>
            <w:r>
              <w:rPr>
                <w:sz w:val="20"/>
                <w:szCs w:val="20"/>
              </w:rPr>
              <w:t>1</w:t>
            </w:r>
          </w:p>
        </w:tc>
        <w:tc>
          <w:tcPr>
            <w:tcW w:w="1137" w:type="dxa"/>
          </w:tcPr>
          <w:p w:rsidR="004F3A2D" w:rsidRPr="001E3F4D" w:rsidRDefault="0069716D" w:rsidP="001E3F4D">
            <w:pPr>
              <w:rPr>
                <w:sz w:val="20"/>
                <w:szCs w:val="20"/>
              </w:rPr>
            </w:pPr>
            <w:r>
              <w:rPr>
                <w:sz w:val="20"/>
                <w:szCs w:val="20"/>
              </w:rPr>
              <w:t>400,0</w:t>
            </w:r>
          </w:p>
        </w:tc>
      </w:tr>
      <w:tr w:rsidR="004F3A2D" w:rsidRPr="001E3F4D" w:rsidTr="00A34407">
        <w:tc>
          <w:tcPr>
            <w:tcW w:w="0" w:type="auto"/>
          </w:tcPr>
          <w:p w:rsidR="004F3A2D" w:rsidRPr="001E3F4D" w:rsidRDefault="004F3A2D" w:rsidP="001E3F4D">
            <w:r w:rsidRPr="001E3F4D">
              <w:t>3.</w:t>
            </w:r>
          </w:p>
        </w:tc>
        <w:tc>
          <w:tcPr>
            <w:tcW w:w="0" w:type="auto"/>
          </w:tcPr>
          <w:p w:rsidR="004F3A2D" w:rsidRPr="001E3F4D" w:rsidRDefault="004F3A2D" w:rsidP="001E3F4D">
            <w:pPr>
              <w:rPr>
                <w:sz w:val="20"/>
                <w:szCs w:val="20"/>
              </w:rPr>
            </w:pPr>
            <w:r w:rsidRPr="001E3F4D">
              <w:rPr>
                <w:sz w:val="20"/>
                <w:szCs w:val="20"/>
              </w:rPr>
              <w:t>Котельная №20</w:t>
            </w:r>
          </w:p>
          <w:p w:rsidR="004F3A2D" w:rsidRPr="001E3F4D" w:rsidRDefault="004F3A2D" w:rsidP="001E3F4D">
            <w:pPr>
              <w:rPr>
                <w:sz w:val="20"/>
                <w:szCs w:val="20"/>
              </w:rPr>
            </w:pPr>
            <w:proofErr w:type="spellStart"/>
            <w:r w:rsidRPr="001E3F4D">
              <w:rPr>
                <w:sz w:val="20"/>
                <w:szCs w:val="20"/>
              </w:rPr>
              <w:t>д.Козловка</w:t>
            </w:r>
            <w:proofErr w:type="spellEnd"/>
          </w:p>
        </w:tc>
        <w:tc>
          <w:tcPr>
            <w:tcW w:w="0" w:type="auto"/>
          </w:tcPr>
          <w:p w:rsidR="004F3A2D" w:rsidRPr="001E3F4D" w:rsidRDefault="004F3A2D" w:rsidP="001E3F4D">
            <w:pPr>
              <w:rPr>
                <w:sz w:val="16"/>
                <w:szCs w:val="16"/>
              </w:rPr>
            </w:pPr>
            <w:r w:rsidRPr="001E3F4D">
              <w:rPr>
                <w:sz w:val="16"/>
                <w:szCs w:val="16"/>
              </w:rPr>
              <w:t>КВГ-1,</w:t>
            </w:r>
          </w:p>
          <w:p w:rsidR="004F3A2D" w:rsidRPr="001E3F4D" w:rsidRDefault="004F3A2D" w:rsidP="001E3F4D">
            <w:pPr>
              <w:rPr>
                <w:sz w:val="16"/>
                <w:szCs w:val="16"/>
              </w:rPr>
            </w:pPr>
            <w:r w:rsidRPr="001E3F4D">
              <w:rPr>
                <w:sz w:val="16"/>
                <w:szCs w:val="16"/>
              </w:rPr>
              <w:t>16-95Н</w:t>
            </w:r>
          </w:p>
        </w:tc>
        <w:tc>
          <w:tcPr>
            <w:tcW w:w="0" w:type="auto"/>
          </w:tcPr>
          <w:p w:rsidR="004F3A2D" w:rsidRPr="001E3F4D" w:rsidRDefault="004F3A2D" w:rsidP="004F3A2D">
            <w:pPr>
              <w:jc w:val="center"/>
              <w:rPr>
                <w:sz w:val="20"/>
                <w:szCs w:val="20"/>
              </w:rPr>
            </w:pPr>
            <w:r w:rsidRPr="001E3F4D">
              <w:rPr>
                <w:sz w:val="20"/>
                <w:szCs w:val="20"/>
              </w:rPr>
              <w:t>3</w:t>
            </w:r>
          </w:p>
        </w:tc>
        <w:tc>
          <w:tcPr>
            <w:tcW w:w="0" w:type="auto"/>
          </w:tcPr>
          <w:p w:rsidR="004F3A2D" w:rsidRPr="001E3F4D" w:rsidRDefault="004F3A2D" w:rsidP="001E3F4D">
            <w:pPr>
              <w:rPr>
                <w:sz w:val="20"/>
                <w:szCs w:val="20"/>
              </w:rPr>
            </w:pPr>
            <w:r w:rsidRPr="001E3F4D">
              <w:rPr>
                <w:sz w:val="20"/>
                <w:szCs w:val="20"/>
              </w:rPr>
              <w:t>3,00</w:t>
            </w:r>
          </w:p>
        </w:tc>
        <w:tc>
          <w:tcPr>
            <w:tcW w:w="0" w:type="auto"/>
          </w:tcPr>
          <w:p w:rsidR="004F3A2D" w:rsidRPr="001E3F4D" w:rsidRDefault="004F3A2D" w:rsidP="001E3F4D">
            <w:pPr>
              <w:rPr>
                <w:sz w:val="20"/>
                <w:szCs w:val="20"/>
              </w:rPr>
            </w:pPr>
            <w:r w:rsidRPr="001E3F4D">
              <w:rPr>
                <w:sz w:val="20"/>
                <w:szCs w:val="20"/>
              </w:rPr>
              <w:t>87,00</w:t>
            </w:r>
          </w:p>
        </w:tc>
        <w:tc>
          <w:tcPr>
            <w:tcW w:w="0" w:type="auto"/>
          </w:tcPr>
          <w:p w:rsidR="004F3A2D" w:rsidRPr="001E3F4D" w:rsidRDefault="004F3A2D" w:rsidP="001E3F4D">
            <w:pPr>
              <w:rPr>
                <w:sz w:val="20"/>
                <w:szCs w:val="20"/>
              </w:rPr>
            </w:pPr>
            <w:r w:rsidRPr="001E3F4D">
              <w:rPr>
                <w:sz w:val="20"/>
                <w:szCs w:val="20"/>
              </w:rPr>
              <w:t>165,90</w:t>
            </w:r>
          </w:p>
        </w:tc>
        <w:tc>
          <w:tcPr>
            <w:tcW w:w="0" w:type="auto"/>
          </w:tcPr>
          <w:p w:rsidR="004F3A2D" w:rsidRPr="001E3F4D" w:rsidRDefault="000A079B" w:rsidP="001E3F4D">
            <w:pPr>
              <w:rPr>
                <w:sz w:val="20"/>
                <w:szCs w:val="20"/>
              </w:rPr>
            </w:pPr>
            <w:r>
              <w:rPr>
                <w:sz w:val="20"/>
                <w:szCs w:val="20"/>
              </w:rPr>
              <w:t>22</w:t>
            </w:r>
          </w:p>
        </w:tc>
        <w:tc>
          <w:tcPr>
            <w:tcW w:w="1216" w:type="dxa"/>
          </w:tcPr>
          <w:p w:rsidR="004F3A2D" w:rsidRPr="001E3F4D" w:rsidRDefault="004F3A2D" w:rsidP="001E3F4D">
            <w:pPr>
              <w:rPr>
                <w:sz w:val="20"/>
                <w:szCs w:val="20"/>
              </w:rPr>
            </w:pPr>
            <w:r w:rsidRPr="001E3F4D">
              <w:rPr>
                <w:sz w:val="20"/>
                <w:szCs w:val="20"/>
              </w:rPr>
              <w:t>11042,80</w:t>
            </w:r>
          </w:p>
        </w:tc>
        <w:tc>
          <w:tcPr>
            <w:tcW w:w="931" w:type="dxa"/>
          </w:tcPr>
          <w:p w:rsidR="004F3A2D" w:rsidRPr="001E3F4D" w:rsidRDefault="000A079B" w:rsidP="001E3F4D">
            <w:pPr>
              <w:rPr>
                <w:sz w:val="20"/>
                <w:szCs w:val="20"/>
              </w:rPr>
            </w:pPr>
            <w:r>
              <w:rPr>
                <w:sz w:val="20"/>
                <w:szCs w:val="20"/>
              </w:rPr>
              <w:t>2</w:t>
            </w:r>
          </w:p>
        </w:tc>
        <w:tc>
          <w:tcPr>
            <w:tcW w:w="1137" w:type="dxa"/>
          </w:tcPr>
          <w:p w:rsidR="004F3A2D" w:rsidRDefault="000A079B" w:rsidP="001E3F4D">
            <w:pPr>
              <w:rPr>
                <w:sz w:val="20"/>
                <w:szCs w:val="20"/>
              </w:rPr>
            </w:pPr>
            <w:r>
              <w:rPr>
                <w:sz w:val="20"/>
                <w:szCs w:val="20"/>
              </w:rPr>
              <w:t>14216,3</w:t>
            </w:r>
          </w:p>
          <w:p w:rsidR="0069716D" w:rsidRPr="001E3F4D" w:rsidRDefault="0069716D" w:rsidP="001E3F4D">
            <w:pPr>
              <w:rPr>
                <w:sz w:val="20"/>
                <w:szCs w:val="20"/>
              </w:rPr>
            </w:pPr>
          </w:p>
        </w:tc>
      </w:tr>
      <w:tr w:rsidR="004F3A2D" w:rsidRPr="001E3F4D" w:rsidTr="00A34407">
        <w:tc>
          <w:tcPr>
            <w:tcW w:w="0" w:type="auto"/>
          </w:tcPr>
          <w:p w:rsidR="004F3A2D" w:rsidRPr="001E3F4D" w:rsidRDefault="004F3A2D" w:rsidP="001E3F4D">
            <w:r w:rsidRPr="001E3F4D">
              <w:t>4.</w:t>
            </w:r>
          </w:p>
        </w:tc>
        <w:tc>
          <w:tcPr>
            <w:tcW w:w="0" w:type="auto"/>
          </w:tcPr>
          <w:p w:rsidR="004F3A2D" w:rsidRPr="001E3F4D" w:rsidRDefault="004F3A2D" w:rsidP="001E3F4D">
            <w:pPr>
              <w:rPr>
                <w:sz w:val="20"/>
                <w:szCs w:val="20"/>
              </w:rPr>
            </w:pPr>
            <w:r w:rsidRPr="001E3F4D">
              <w:rPr>
                <w:sz w:val="20"/>
                <w:szCs w:val="20"/>
              </w:rPr>
              <w:t>Котельная №21</w:t>
            </w:r>
          </w:p>
          <w:p w:rsidR="004F3A2D" w:rsidRPr="001E3F4D" w:rsidRDefault="004F3A2D" w:rsidP="001E3F4D">
            <w:pPr>
              <w:rPr>
                <w:sz w:val="20"/>
                <w:szCs w:val="20"/>
              </w:rPr>
            </w:pPr>
            <w:proofErr w:type="spellStart"/>
            <w:r w:rsidRPr="001E3F4D">
              <w:rPr>
                <w:sz w:val="20"/>
                <w:szCs w:val="20"/>
              </w:rPr>
              <w:t>с.Остер</w:t>
            </w:r>
            <w:proofErr w:type="spellEnd"/>
          </w:p>
        </w:tc>
        <w:tc>
          <w:tcPr>
            <w:tcW w:w="0" w:type="auto"/>
          </w:tcPr>
          <w:p w:rsidR="004F3A2D" w:rsidRPr="001E3F4D" w:rsidRDefault="004F3A2D" w:rsidP="001E3F4D">
            <w:pPr>
              <w:rPr>
                <w:sz w:val="16"/>
                <w:szCs w:val="16"/>
                <w:lang w:val="en-US"/>
              </w:rPr>
            </w:pPr>
            <w:proofErr w:type="spellStart"/>
            <w:r w:rsidRPr="001E3F4D">
              <w:rPr>
                <w:sz w:val="16"/>
                <w:szCs w:val="16"/>
                <w:lang w:val="en-US"/>
              </w:rPr>
              <w:t>Vitopllex</w:t>
            </w:r>
            <w:proofErr w:type="spellEnd"/>
          </w:p>
        </w:tc>
        <w:tc>
          <w:tcPr>
            <w:tcW w:w="0" w:type="auto"/>
          </w:tcPr>
          <w:p w:rsidR="004F3A2D" w:rsidRPr="001E3F4D" w:rsidRDefault="004F3A2D" w:rsidP="004F3A2D">
            <w:pPr>
              <w:jc w:val="center"/>
              <w:rPr>
                <w:sz w:val="20"/>
                <w:szCs w:val="20"/>
                <w:lang w:val="en-US"/>
              </w:rPr>
            </w:pPr>
            <w:r w:rsidRPr="001E3F4D">
              <w:rPr>
                <w:sz w:val="20"/>
                <w:szCs w:val="20"/>
                <w:lang w:val="en-US"/>
              </w:rPr>
              <w:t>2</w:t>
            </w:r>
          </w:p>
        </w:tc>
        <w:tc>
          <w:tcPr>
            <w:tcW w:w="0" w:type="auto"/>
          </w:tcPr>
          <w:p w:rsidR="004F3A2D" w:rsidRPr="001E3F4D" w:rsidRDefault="004F3A2D" w:rsidP="001E3F4D">
            <w:pPr>
              <w:rPr>
                <w:sz w:val="20"/>
                <w:szCs w:val="20"/>
                <w:lang w:val="en-US"/>
              </w:rPr>
            </w:pPr>
            <w:r w:rsidRPr="001E3F4D">
              <w:rPr>
                <w:sz w:val="20"/>
                <w:szCs w:val="20"/>
              </w:rPr>
              <w:t>3,0</w:t>
            </w:r>
          </w:p>
        </w:tc>
        <w:tc>
          <w:tcPr>
            <w:tcW w:w="0" w:type="auto"/>
          </w:tcPr>
          <w:p w:rsidR="004F3A2D" w:rsidRPr="001E3F4D" w:rsidRDefault="004F3A2D" w:rsidP="001E3F4D">
            <w:pPr>
              <w:rPr>
                <w:sz w:val="20"/>
                <w:szCs w:val="20"/>
              </w:rPr>
            </w:pPr>
          </w:p>
        </w:tc>
        <w:tc>
          <w:tcPr>
            <w:tcW w:w="0" w:type="auto"/>
          </w:tcPr>
          <w:p w:rsidR="004F3A2D" w:rsidRPr="001E3F4D" w:rsidRDefault="004F3A2D" w:rsidP="001E3F4D">
            <w:pPr>
              <w:rPr>
                <w:sz w:val="20"/>
                <w:szCs w:val="20"/>
              </w:rPr>
            </w:pPr>
            <w:r w:rsidRPr="001E3F4D">
              <w:rPr>
                <w:sz w:val="20"/>
                <w:szCs w:val="20"/>
              </w:rPr>
              <w:t>164,24</w:t>
            </w:r>
          </w:p>
        </w:tc>
        <w:tc>
          <w:tcPr>
            <w:tcW w:w="0" w:type="auto"/>
          </w:tcPr>
          <w:p w:rsidR="004F3A2D" w:rsidRPr="001E3F4D" w:rsidRDefault="00D2458D" w:rsidP="001E3F4D">
            <w:pPr>
              <w:rPr>
                <w:sz w:val="20"/>
                <w:szCs w:val="20"/>
              </w:rPr>
            </w:pPr>
            <w:r>
              <w:rPr>
                <w:sz w:val="20"/>
                <w:szCs w:val="20"/>
              </w:rPr>
              <w:t>13</w:t>
            </w:r>
          </w:p>
        </w:tc>
        <w:tc>
          <w:tcPr>
            <w:tcW w:w="1216" w:type="dxa"/>
          </w:tcPr>
          <w:p w:rsidR="004F3A2D" w:rsidRPr="00D2458D" w:rsidRDefault="00D2458D" w:rsidP="001E3F4D">
            <w:pPr>
              <w:rPr>
                <w:sz w:val="20"/>
                <w:szCs w:val="20"/>
              </w:rPr>
            </w:pPr>
            <w:r w:rsidRPr="00D2458D">
              <w:rPr>
                <w:sz w:val="20"/>
                <w:szCs w:val="20"/>
              </w:rPr>
              <w:t>12333,8</w:t>
            </w:r>
          </w:p>
        </w:tc>
        <w:tc>
          <w:tcPr>
            <w:tcW w:w="931" w:type="dxa"/>
          </w:tcPr>
          <w:p w:rsidR="004F3A2D" w:rsidRPr="001E3F4D" w:rsidRDefault="00D2458D" w:rsidP="001E3F4D">
            <w:pPr>
              <w:rPr>
                <w:sz w:val="20"/>
                <w:szCs w:val="20"/>
              </w:rPr>
            </w:pPr>
            <w:r>
              <w:rPr>
                <w:sz w:val="20"/>
                <w:szCs w:val="20"/>
              </w:rPr>
              <w:t>6</w:t>
            </w:r>
          </w:p>
        </w:tc>
        <w:tc>
          <w:tcPr>
            <w:tcW w:w="1137" w:type="dxa"/>
          </w:tcPr>
          <w:p w:rsidR="004F3A2D" w:rsidRPr="00D2458D" w:rsidRDefault="00D2458D" w:rsidP="001E3F4D">
            <w:pPr>
              <w:rPr>
                <w:sz w:val="20"/>
                <w:szCs w:val="20"/>
              </w:rPr>
            </w:pPr>
            <w:r w:rsidRPr="00D2458D">
              <w:rPr>
                <w:sz w:val="20"/>
                <w:szCs w:val="20"/>
              </w:rPr>
              <w:t>5369,6</w:t>
            </w:r>
          </w:p>
        </w:tc>
      </w:tr>
    </w:tbl>
    <w:p w:rsidR="0069716D" w:rsidRPr="00A97E3B" w:rsidRDefault="006126AE" w:rsidP="00490F22">
      <w:pPr>
        <w:tabs>
          <w:tab w:val="left" w:pos="2060"/>
        </w:tabs>
        <w:ind w:left="-851"/>
      </w:pPr>
      <w:r>
        <w:t xml:space="preserve">    </w:t>
      </w:r>
    </w:p>
    <w:p w:rsidR="005F76C1" w:rsidRPr="009622EF" w:rsidRDefault="005F76C1" w:rsidP="009622EF">
      <w:pPr>
        <w:pStyle w:val="13"/>
        <w:spacing w:line="240" w:lineRule="auto"/>
        <w:ind w:firstLine="0"/>
        <w:rPr>
          <w:b/>
          <w:sz w:val="28"/>
          <w:szCs w:val="28"/>
          <w:u w:val="single"/>
        </w:rPr>
      </w:pPr>
      <w:r w:rsidRPr="009622EF">
        <w:rPr>
          <w:b/>
          <w:sz w:val="28"/>
          <w:szCs w:val="28"/>
          <w:u w:val="single"/>
        </w:rPr>
        <w:t xml:space="preserve">Предполагаемые </w:t>
      </w:r>
      <w:proofErr w:type="gramStart"/>
      <w:r w:rsidRPr="009622EF">
        <w:rPr>
          <w:b/>
          <w:sz w:val="28"/>
          <w:szCs w:val="28"/>
          <w:u w:val="single"/>
        </w:rPr>
        <w:t>мероприятия  для</w:t>
      </w:r>
      <w:proofErr w:type="gramEnd"/>
      <w:r w:rsidRPr="009622EF">
        <w:rPr>
          <w:b/>
          <w:sz w:val="28"/>
          <w:szCs w:val="28"/>
          <w:u w:val="single"/>
        </w:rPr>
        <w:t xml:space="preserve"> улучшение теплоснабжения</w:t>
      </w:r>
      <w:r w:rsidR="004E23FC" w:rsidRPr="009622EF">
        <w:rPr>
          <w:b/>
          <w:sz w:val="28"/>
          <w:szCs w:val="28"/>
          <w:u w:val="single"/>
        </w:rPr>
        <w:t xml:space="preserve"> </w:t>
      </w:r>
      <w:r w:rsidR="00723AFF" w:rsidRPr="009622EF">
        <w:rPr>
          <w:b/>
          <w:sz w:val="28"/>
          <w:szCs w:val="28"/>
          <w:u w:val="single"/>
        </w:rPr>
        <w:t>п</w:t>
      </w:r>
      <w:r w:rsidRPr="009622EF">
        <w:rPr>
          <w:b/>
          <w:sz w:val="28"/>
          <w:szCs w:val="28"/>
          <w:u w:val="single"/>
        </w:rPr>
        <w:t>оселения</w:t>
      </w:r>
    </w:p>
    <w:p w:rsidR="002757F1" w:rsidRPr="009622EF" w:rsidRDefault="002757F1" w:rsidP="00D93284">
      <w:pPr>
        <w:pStyle w:val="12"/>
        <w:widowControl/>
        <w:spacing w:after="0"/>
        <w:ind w:firstLine="0"/>
        <w:jc w:val="both"/>
        <w:rPr>
          <w:rFonts w:ascii="Times New Roman" w:hAnsi="Times New Roman" w:cs="Times New Roman"/>
          <w:sz w:val="28"/>
          <w:szCs w:val="28"/>
        </w:rPr>
      </w:pPr>
      <w:r w:rsidRPr="009622EF">
        <w:rPr>
          <w:rFonts w:ascii="Times New Roman" w:hAnsi="Times New Roman" w:cs="Times New Roman"/>
          <w:sz w:val="28"/>
          <w:szCs w:val="28"/>
        </w:rPr>
        <w:t xml:space="preserve">- Проведение реконструкции, капитального ремонта тепловых сетей с применением энергосберегающих, </w:t>
      </w:r>
      <w:proofErr w:type="spellStart"/>
      <w:r w:rsidRPr="009622EF">
        <w:rPr>
          <w:rFonts w:ascii="Times New Roman" w:hAnsi="Times New Roman" w:cs="Times New Roman"/>
          <w:sz w:val="28"/>
          <w:szCs w:val="28"/>
        </w:rPr>
        <w:t>энергоэффективных</w:t>
      </w:r>
      <w:proofErr w:type="spellEnd"/>
      <w:r w:rsidRPr="009622EF">
        <w:rPr>
          <w:rFonts w:ascii="Times New Roman" w:hAnsi="Times New Roman" w:cs="Times New Roman"/>
          <w:sz w:val="28"/>
          <w:szCs w:val="28"/>
        </w:rPr>
        <w:t xml:space="preserve"> материалов. Большинство существующих источников теплоснабжения имеют запас мощности, а на некоторых – единичная мощность </w:t>
      </w:r>
      <w:proofErr w:type="spellStart"/>
      <w:r w:rsidRPr="009622EF">
        <w:rPr>
          <w:rFonts w:ascii="Times New Roman" w:hAnsi="Times New Roman" w:cs="Times New Roman"/>
          <w:sz w:val="28"/>
          <w:szCs w:val="28"/>
        </w:rPr>
        <w:t>котлоагрегата</w:t>
      </w:r>
      <w:proofErr w:type="spellEnd"/>
      <w:r w:rsidRPr="009622EF">
        <w:rPr>
          <w:rFonts w:ascii="Times New Roman" w:hAnsi="Times New Roman" w:cs="Times New Roman"/>
          <w:sz w:val="28"/>
          <w:szCs w:val="28"/>
        </w:rPr>
        <w:t xml:space="preserve"> превышает подключенную нагрузку в два и более раз. На большинстве котельных установлено оборудование (котлы) устаревших модификаций, не позволяющих осуществлять регулирование отпуска тепла в автоматическом режиме.</w:t>
      </w:r>
    </w:p>
    <w:p w:rsidR="009D1851" w:rsidRPr="009622EF" w:rsidRDefault="009D1851" w:rsidP="00D93284">
      <w:pPr>
        <w:tabs>
          <w:tab w:val="left" w:pos="2060"/>
        </w:tabs>
        <w:rPr>
          <w:sz w:val="28"/>
          <w:szCs w:val="28"/>
        </w:rPr>
      </w:pPr>
      <w:r w:rsidRPr="009622EF">
        <w:rPr>
          <w:sz w:val="28"/>
          <w:szCs w:val="28"/>
        </w:rPr>
        <w:t xml:space="preserve">- Ежегодная актуализация схемы </w:t>
      </w:r>
      <w:proofErr w:type="gramStart"/>
      <w:r w:rsidRPr="009622EF">
        <w:rPr>
          <w:sz w:val="28"/>
          <w:szCs w:val="28"/>
        </w:rPr>
        <w:t>теплоснабжения  Остерского</w:t>
      </w:r>
      <w:proofErr w:type="gramEnd"/>
      <w:r w:rsidRPr="009622EF">
        <w:rPr>
          <w:sz w:val="28"/>
          <w:szCs w:val="28"/>
        </w:rPr>
        <w:t xml:space="preserve"> сельского поселения</w:t>
      </w:r>
      <w:r w:rsidR="008E66A8">
        <w:rPr>
          <w:sz w:val="28"/>
          <w:szCs w:val="28"/>
        </w:rPr>
        <w:t xml:space="preserve"> Рославльского района Смоленской области</w:t>
      </w:r>
    </w:p>
    <w:p w:rsidR="0087132E" w:rsidRPr="009622EF" w:rsidRDefault="0087132E" w:rsidP="009622EF">
      <w:pPr>
        <w:tabs>
          <w:tab w:val="left" w:pos="2060"/>
        </w:tabs>
        <w:jc w:val="center"/>
        <w:rPr>
          <w:b/>
          <w:sz w:val="28"/>
          <w:szCs w:val="28"/>
        </w:rPr>
      </w:pPr>
    </w:p>
    <w:p w:rsidR="009622EF" w:rsidRDefault="005F76C1" w:rsidP="009622EF">
      <w:pPr>
        <w:tabs>
          <w:tab w:val="left" w:pos="2060"/>
        </w:tabs>
        <w:jc w:val="center"/>
        <w:rPr>
          <w:b/>
          <w:sz w:val="28"/>
          <w:szCs w:val="28"/>
        </w:rPr>
      </w:pPr>
      <w:r w:rsidRPr="009622EF">
        <w:rPr>
          <w:b/>
          <w:sz w:val="28"/>
          <w:szCs w:val="28"/>
        </w:rPr>
        <w:t xml:space="preserve">1.4. </w:t>
      </w:r>
      <w:r w:rsidR="008C70A1" w:rsidRPr="009622EF">
        <w:rPr>
          <w:b/>
          <w:sz w:val="28"/>
          <w:szCs w:val="28"/>
        </w:rPr>
        <w:t>Газоснабжение</w:t>
      </w:r>
    </w:p>
    <w:p w:rsidR="005F76C1" w:rsidRPr="009622EF" w:rsidRDefault="005F76C1" w:rsidP="009622EF">
      <w:pPr>
        <w:tabs>
          <w:tab w:val="left" w:pos="2060"/>
        </w:tabs>
        <w:jc w:val="both"/>
        <w:rPr>
          <w:b/>
          <w:sz w:val="28"/>
          <w:szCs w:val="28"/>
        </w:rPr>
      </w:pPr>
      <w:r w:rsidRPr="009622EF">
        <w:rPr>
          <w:sz w:val="28"/>
          <w:szCs w:val="28"/>
        </w:rPr>
        <w:t xml:space="preserve">По территории </w:t>
      </w:r>
      <w:r w:rsidR="00BC1CA4">
        <w:rPr>
          <w:sz w:val="28"/>
          <w:szCs w:val="28"/>
        </w:rPr>
        <w:t xml:space="preserve">Остерского сельского </w:t>
      </w:r>
      <w:r w:rsidRPr="009622EF">
        <w:rPr>
          <w:sz w:val="28"/>
          <w:szCs w:val="28"/>
        </w:rPr>
        <w:t>поселения</w:t>
      </w:r>
      <w:r w:rsidR="00BC1CA4">
        <w:rPr>
          <w:sz w:val="28"/>
          <w:szCs w:val="28"/>
        </w:rPr>
        <w:t xml:space="preserve"> Рославльского района Смоленской области</w:t>
      </w:r>
      <w:r w:rsidRPr="009622EF">
        <w:rPr>
          <w:sz w:val="28"/>
          <w:szCs w:val="28"/>
        </w:rPr>
        <w:t xml:space="preserve"> проходит участок магистрального газопровода «Смоленск – Рославль – Брянск», на котором расположена ГРС «Рославль». Протяженность магистрального газопровода в границах СП составляет –     </w:t>
      </w:r>
      <w:smartTag w:uri="urn:schemas-microsoft-com:office:smarttags" w:element="metricconverter">
        <w:smartTagPr>
          <w:attr w:name="ProductID" w:val="5,0 км"/>
        </w:smartTagPr>
        <w:r w:rsidRPr="009622EF">
          <w:rPr>
            <w:sz w:val="28"/>
            <w:szCs w:val="28"/>
          </w:rPr>
          <w:t>5,0 км</w:t>
        </w:r>
      </w:smartTag>
      <w:r w:rsidRPr="009622EF">
        <w:rPr>
          <w:sz w:val="28"/>
          <w:szCs w:val="28"/>
        </w:rPr>
        <w:t xml:space="preserve">, диаметр </w:t>
      </w:r>
      <w:smartTag w:uri="urn:schemas-microsoft-com:office:smarttags" w:element="metricconverter">
        <w:smartTagPr>
          <w:attr w:name="ProductID" w:val="159 мм"/>
        </w:smartTagPr>
        <w:r w:rsidRPr="009622EF">
          <w:rPr>
            <w:sz w:val="28"/>
            <w:szCs w:val="28"/>
          </w:rPr>
          <w:t>159 мм</w:t>
        </w:r>
      </w:smartTag>
      <w:r w:rsidRPr="009622EF">
        <w:rPr>
          <w:sz w:val="28"/>
          <w:szCs w:val="28"/>
        </w:rPr>
        <w:t>, давление 0,6 МПа.</w:t>
      </w:r>
    </w:p>
    <w:p w:rsidR="005F76C1" w:rsidRPr="00A34407" w:rsidRDefault="005F76C1" w:rsidP="00A34407">
      <w:pPr>
        <w:pStyle w:val="12"/>
        <w:widowControl/>
        <w:spacing w:after="0"/>
        <w:ind w:left="-142" w:right="127" w:firstLine="851"/>
        <w:jc w:val="both"/>
        <w:rPr>
          <w:rFonts w:ascii="Times New Roman" w:hAnsi="Times New Roman" w:cs="Times New Roman"/>
          <w:sz w:val="28"/>
          <w:szCs w:val="28"/>
        </w:rPr>
      </w:pPr>
      <w:r w:rsidRPr="00A34407">
        <w:rPr>
          <w:rFonts w:ascii="Times New Roman" w:hAnsi="Times New Roman" w:cs="Times New Roman"/>
          <w:sz w:val="28"/>
          <w:szCs w:val="28"/>
        </w:rPr>
        <w:t>Протяженность газопроводов высокого, среднего и низкого давления, находящихся в собственности муниципального образования, составляет 24422,2 м.</w:t>
      </w:r>
    </w:p>
    <w:p w:rsidR="005F76C1" w:rsidRPr="00A34407" w:rsidRDefault="00A34407" w:rsidP="00A34407">
      <w:pPr>
        <w:pStyle w:val="12"/>
        <w:widowControl/>
        <w:spacing w:after="0"/>
        <w:ind w:left="-142" w:right="127"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00CD2B44" w:rsidRPr="00A34407">
        <w:rPr>
          <w:rFonts w:ascii="Times New Roman" w:hAnsi="Times New Roman" w:cs="Times New Roman"/>
          <w:sz w:val="28"/>
          <w:szCs w:val="28"/>
        </w:rPr>
        <w:t>связи с п</w:t>
      </w:r>
      <w:r>
        <w:rPr>
          <w:rFonts w:ascii="Times New Roman" w:hAnsi="Times New Roman" w:cs="Times New Roman"/>
          <w:sz w:val="28"/>
          <w:szCs w:val="28"/>
        </w:rPr>
        <w:t xml:space="preserve">роведением в настоящее время </w:t>
      </w:r>
      <w:proofErr w:type="spellStart"/>
      <w:r w:rsidR="00CD2B44" w:rsidRPr="00A34407">
        <w:rPr>
          <w:rFonts w:ascii="Times New Roman" w:hAnsi="Times New Roman" w:cs="Times New Roman"/>
          <w:sz w:val="28"/>
          <w:szCs w:val="28"/>
        </w:rPr>
        <w:t>догазификации</w:t>
      </w:r>
      <w:proofErr w:type="spellEnd"/>
      <w:r w:rsidR="00CD2B44" w:rsidRPr="00A34407">
        <w:rPr>
          <w:rFonts w:ascii="Times New Roman" w:hAnsi="Times New Roman" w:cs="Times New Roman"/>
          <w:sz w:val="28"/>
          <w:szCs w:val="28"/>
        </w:rPr>
        <w:t xml:space="preserve"> (Социальная газификация) – подведение газа до границ </w:t>
      </w:r>
      <w:proofErr w:type="spellStart"/>
      <w:r w:rsidR="00CD2B44" w:rsidRPr="00A34407">
        <w:rPr>
          <w:rFonts w:ascii="Times New Roman" w:hAnsi="Times New Roman" w:cs="Times New Roman"/>
          <w:sz w:val="28"/>
          <w:szCs w:val="28"/>
        </w:rPr>
        <w:t>негазифицированных</w:t>
      </w:r>
      <w:proofErr w:type="spellEnd"/>
      <w:r w:rsidR="00CD2B44" w:rsidRPr="00A34407">
        <w:rPr>
          <w:rFonts w:ascii="Times New Roman" w:hAnsi="Times New Roman" w:cs="Times New Roman"/>
          <w:sz w:val="28"/>
          <w:szCs w:val="28"/>
        </w:rPr>
        <w:t xml:space="preserve"> домовладений в газифицированных населенных пунктах, п</w:t>
      </w:r>
      <w:r w:rsidR="005F76C1" w:rsidRPr="00A34407">
        <w:rPr>
          <w:rFonts w:ascii="Times New Roman" w:hAnsi="Times New Roman" w:cs="Times New Roman"/>
          <w:sz w:val="28"/>
          <w:szCs w:val="28"/>
        </w:rPr>
        <w:t>риродным газом на территории сельского поселения обеспечены следующие населенные пункты:</w:t>
      </w:r>
    </w:p>
    <w:p w:rsidR="005F76C1" w:rsidRPr="00A34407" w:rsidRDefault="00CD2B44" w:rsidP="00A34407">
      <w:pPr>
        <w:pStyle w:val="12"/>
        <w:widowControl/>
        <w:spacing w:after="0"/>
        <w:ind w:left="-142" w:right="127" w:firstLine="0"/>
        <w:jc w:val="both"/>
        <w:rPr>
          <w:rFonts w:ascii="Times New Roman" w:hAnsi="Times New Roman" w:cs="Times New Roman"/>
          <w:sz w:val="28"/>
          <w:szCs w:val="28"/>
        </w:rPr>
      </w:pPr>
      <w:proofErr w:type="spellStart"/>
      <w:r w:rsidRPr="00A34407">
        <w:rPr>
          <w:rFonts w:ascii="Times New Roman" w:hAnsi="Times New Roman" w:cs="Times New Roman"/>
          <w:sz w:val="28"/>
          <w:szCs w:val="28"/>
        </w:rPr>
        <w:t>с.Остер</w:t>
      </w:r>
      <w:proofErr w:type="spellEnd"/>
      <w:r w:rsidRPr="00A34407">
        <w:rPr>
          <w:rFonts w:ascii="Times New Roman" w:hAnsi="Times New Roman" w:cs="Times New Roman"/>
          <w:sz w:val="28"/>
          <w:szCs w:val="28"/>
        </w:rPr>
        <w:t xml:space="preserve">, </w:t>
      </w:r>
      <w:proofErr w:type="spellStart"/>
      <w:r w:rsidRPr="00A34407">
        <w:rPr>
          <w:rFonts w:ascii="Times New Roman" w:hAnsi="Times New Roman" w:cs="Times New Roman"/>
          <w:sz w:val="28"/>
          <w:szCs w:val="28"/>
        </w:rPr>
        <w:t>д.Козловка</w:t>
      </w:r>
      <w:proofErr w:type="spellEnd"/>
      <w:r w:rsidRPr="00A34407">
        <w:rPr>
          <w:rFonts w:ascii="Times New Roman" w:hAnsi="Times New Roman" w:cs="Times New Roman"/>
          <w:sz w:val="28"/>
          <w:szCs w:val="28"/>
        </w:rPr>
        <w:t xml:space="preserve">, </w:t>
      </w:r>
      <w:proofErr w:type="spellStart"/>
      <w:r w:rsidRPr="00A34407">
        <w:rPr>
          <w:rFonts w:ascii="Times New Roman" w:hAnsi="Times New Roman" w:cs="Times New Roman"/>
          <w:sz w:val="28"/>
          <w:szCs w:val="28"/>
        </w:rPr>
        <w:t>д.Васильевка</w:t>
      </w:r>
      <w:proofErr w:type="spellEnd"/>
      <w:r w:rsidRPr="00A34407">
        <w:rPr>
          <w:rFonts w:ascii="Times New Roman" w:hAnsi="Times New Roman" w:cs="Times New Roman"/>
          <w:sz w:val="28"/>
          <w:szCs w:val="28"/>
        </w:rPr>
        <w:t xml:space="preserve">, </w:t>
      </w:r>
      <w:proofErr w:type="spellStart"/>
      <w:r w:rsidRPr="00A34407">
        <w:rPr>
          <w:rFonts w:ascii="Times New Roman" w:hAnsi="Times New Roman" w:cs="Times New Roman"/>
          <w:sz w:val="28"/>
          <w:szCs w:val="28"/>
        </w:rPr>
        <w:t>д.Павловка</w:t>
      </w:r>
      <w:proofErr w:type="spellEnd"/>
      <w:r w:rsidRPr="00A34407">
        <w:rPr>
          <w:rFonts w:ascii="Times New Roman" w:hAnsi="Times New Roman" w:cs="Times New Roman"/>
          <w:sz w:val="28"/>
          <w:szCs w:val="28"/>
        </w:rPr>
        <w:t xml:space="preserve">, </w:t>
      </w:r>
      <w:proofErr w:type="spellStart"/>
      <w:r w:rsidRPr="00A34407">
        <w:rPr>
          <w:rFonts w:ascii="Times New Roman" w:hAnsi="Times New Roman" w:cs="Times New Roman"/>
          <w:sz w:val="28"/>
          <w:szCs w:val="28"/>
        </w:rPr>
        <w:t>д.Козловка</w:t>
      </w:r>
      <w:proofErr w:type="spellEnd"/>
      <w:r w:rsidRPr="00A34407">
        <w:rPr>
          <w:rFonts w:ascii="Times New Roman" w:hAnsi="Times New Roman" w:cs="Times New Roman"/>
          <w:sz w:val="28"/>
          <w:szCs w:val="28"/>
        </w:rPr>
        <w:t xml:space="preserve"> (бывшее </w:t>
      </w:r>
      <w:proofErr w:type="spellStart"/>
      <w:r w:rsidRPr="00A34407">
        <w:rPr>
          <w:rFonts w:ascii="Times New Roman" w:hAnsi="Times New Roman" w:cs="Times New Roman"/>
          <w:sz w:val="28"/>
          <w:szCs w:val="28"/>
        </w:rPr>
        <w:t>Рославльское</w:t>
      </w:r>
      <w:proofErr w:type="spellEnd"/>
      <w:r w:rsidRPr="00A34407">
        <w:rPr>
          <w:rFonts w:ascii="Times New Roman" w:hAnsi="Times New Roman" w:cs="Times New Roman"/>
          <w:sz w:val="28"/>
          <w:szCs w:val="28"/>
        </w:rPr>
        <w:t xml:space="preserve"> сельское поселение</w:t>
      </w:r>
      <w:r w:rsidR="00C147FE">
        <w:rPr>
          <w:rFonts w:ascii="Times New Roman" w:hAnsi="Times New Roman" w:cs="Times New Roman"/>
          <w:sz w:val="28"/>
          <w:szCs w:val="28"/>
        </w:rPr>
        <w:t xml:space="preserve"> Рославльского района Смоленской области)</w:t>
      </w:r>
      <w:r w:rsidRPr="00A34407">
        <w:rPr>
          <w:rFonts w:ascii="Times New Roman" w:hAnsi="Times New Roman" w:cs="Times New Roman"/>
          <w:sz w:val="28"/>
          <w:szCs w:val="28"/>
        </w:rPr>
        <w:t xml:space="preserve"> - 100</w:t>
      </w:r>
      <w:r w:rsidR="005F76C1" w:rsidRPr="00A34407">
        <w:rPr>
          <w:rFonts w:ascii="Times New Roman" w:hAnsi="Times New Roman" w:cs="Times New Roman"/>
          <w:sz w:val="28"/>
          <w:szCs w:val="28"/>
        </w:rPr>
        <w:t>%</w:t>
      </w:r>
      <w:r w:rsidRPr="00A34407">
        <w:rPr>
          <w:rFonts w:ascii="Times New Roman" w:hAnsi="Times New Roman" w:cs="Times New Roman"/>
          <w:sz w:val="28"/>
          <w:szCs w:val="28"/>
        </w:rPr>
        <w:t>.</w:t>
      </w:r>
    </w:p>
    <w:p w:rsidR="005C3215" w:rsidRPr="00A34407" w:rsidRDefault="00A34407" w:rsidP="00A34407">
      <w:pPr>
        <w:ind w:left="-142" w:right="127"/>
        <w:jc w:val="both"/>
        <w:rPr>
          <w:color w:val="000000"/>
          <w:sz w:val="28"/>
          <w:szCs w:val="28"/>
        </w:rPr>
      </w:pPr>
      <w:r>
        <w:rPr>
          <w:sz w:val="28"/>
          <w:szCs w:val="28"/>
        </w:rPr>
        <w:t xml:space="preserve">Разработана </w:t>
      </w:r>
      <w:r w:rsidR="00CD2B44" w:rsidRPr="00A34407">
        <w:rPr>
          <w:sz w:val="28"/>
          <w:szCs w:val="28"/>
        </w:rPr>
        <w:t>проектно-сметная документация на газификацию населенных пунктов: д. Крапивенский-1, д. Крапивенский-2, д. </w:t>
      </w:r>
      <w:proofErr w:type="spellStart"/>
      <w:r w:rsidR="00CD2B44" w:rsidRPr="00A34407">
        <w:rPr>
          <w:sz w:val="28"/>
          <w:szCs w:val="28"/>
        </w:rPr>
        <w:t>Холуповка</w:t>
      </w:r>
      <w:proofErr w:type="spellEnd"/>
      <w:r w:rsidR="00CD2B44" w:rsidRPr="00A34407">
        <w:rPr>
          <w:sz w:val="28"/>
          <w:szCs w:val="28"/>
        </w:rPr>
        <w:t xml:space="preserve">, д. </w:t>
      </w:r>
      <w:proofErr w:type="spellStart"/>
      <w:r w:rsidR="00CD2B44" w:rsidRPr="00A34407">
        <w:rPr>
          <w:sz w:val="28"/>
          <w:szCs w:val="28"/>
        </w:rPr>
        <w:t>Шкуратовка</w:t>
      </w:r>
      <w:proofErr w:type="spellEnd"/>
      <w:r w:rsidR="00CD2B44" w:rsidRPr="00A34407">
        <w:rPr>
          <w:sz w:val="28"/>
          <w:szCs w:val="28"/>
        </w:rPr>
        <w:t>, д. Глинки.</w:t>
      </w:r>
      <w:r>
        <w:rPr>
          <w:sz w:val="28"/>
          <w:szCs w:val="28"/>
        </w:rPr>
        <w:t xml:space="preserve"> В результате</w:t>
      </w:r>
      <w:r w:rsidR="005333F0" w:rsidRPr="00A34407">
        <w:rPr>
          <w:sz w:val="28"/>
          <w:szCs w:val="28"/>
        </w:rPr>
        <w:t xml:space="preserve"> реализации данного проекта </w:t>
      </w:r>
      <w:r>
        <w:rPr>
          <w:color w:val="000000"/>
          <w:sz w:val="28"/>
          <w:szCs w:val="28"/>
        </w:rPr>
        <w:t>повысится</w:t>
      </w:r>
      <w:r w:rsidR="005333F0" w:rsidRPr="00A34407">
        <w:rPr>
          <w:color w:val="000000"/>
          <w:sz w:val="28"/>
          <w:szCs w:val="28"/>
        </w:rPr>
        <w:t xml:space="preserve"> уровень социального и инженерного обустройства жизни сельских поселений, расширится доступ сельских жителей к социальным благам и услугам. Потенциал сохранения и роста численности населения Остерс</w:t>
      </w:r>
      <w:r>
        <w:rPr>
          <w:color w:val="000000"/>
          <w:sz w:val="28"/>
          <w:szCs w:val="28"/>
        </w:rPr>
        <w:t>кого сельского поселения</w:t>
      </w:r>
      <w:r w:rsidR="00C147FE">
        <w:rPr>
          <w:color w:val="000000"/>
          <w:sz w:val="28"/>
          <w:szCs w:val="28"/>
        </w:rPr>
        <w:t xml:space="preserve"> Рославльского района Смоленской области</w:t>
      </w:r>
      <w:r>
        <w:rPr>
          <w:color w:val="000000"/>
          <w:sz w:val="28"/>
          <w:szCs w:val="28"/>
        </w:rPr>
        <w:t xml:space="preserve"> </w:t>
      </w:r>
      <w:r w:rsidR="005333F0" w:rsidRPr="00A34407">
        <w:rPr>
          <w:color w:val="000000"/>
          <w:sz w:val="28"/>
          <w:szCs w:val="28"/>
        </w:rPr>
        <w:t>имеется, при условии улучшения качества жи</w:t>
      </w:r>
      <w:r>
        <w:rPr>
          <w:color w:val="000000"/>
          <w:sz w:val="28"/>
          <w:szCs w:val="28"/>
        </w:rPr>
        <w:t xml:space="preserve">зни, улучшении условий труда, </w:t>
      </w:r>
      <w:r w:rsidR="005333F0" w:rsidRPr="00A34407">
        <w:rPr>
          <w:color w:val="000000"/>
          <w:sz w:val="28"/>
          <w:szCs w:val="28"/>
        </w:rPr>
        <w:t>привлечения инвестиций в экономику, увеличении рабочих мест, улучшения жилищных условий и функционирования систем коммунальной инфраструктуры. Н</w:t>
      </w:r>
      <w:r w:rsidR="006A429F" w:rsidRPr="00A34407">
        <w:rPr>
          <w:color w:val="000000"/>
          <w:sz w:val="28"/>
          <w:szCs w:val="28"/>
        </w:rPr>
        <w:t>а территории</w:t>
      </w:r>
      <w:r w:rsidR="00C147FE">
        <w:rPr>
          <w:color w:val="000000"/>
          <w:sz w:val="28"/>
          <w:szCs w:val="28"/>
        </w:rPr>
        <w:t xml:space="preserve"> </w:t>
      </w:r>
      <w:r w:rsidR="005333F0" w:rsidRPr="00A34407">
        <w:rPr>
          <w:color w:val="000000"/>
          <w:sz w:val="28"/>
          <w:szCs w:val="28"/>
        </w:rPr>
        <w:t>реализации данного проект</w:t>
      </w:r>
      <w:r w:rsidR="005C3215" w:rsidRPr="00A34407">
        <w:rPr>
          <w:color w:val="000000"/>
          <w:sz w:val="28"/>
          <w:szCs w:val="28"/>
        </w:rPr>
        <w:t>а проживает 368</w:t>
      </w:r>
      <w:r w:rsidR="005333F0" w:rsidRPr="00A34407">
        <w:rPr>
          <w:color w:val="000000"/>
          <w:sz w:val="28"/>
          <w:szCs w:val="28"/>
        </w:rPr>
        <w:t xml:space="preserve"> человек.</w:t>
      </w:r>
    </w:p>
    <w:p w:rsidR="009D1851" w:rsidRPr="00A34407" w:rsidRDefault="005C3215" w:rsidP="00A34407">
      <w:pPr>
        <w:ind w:left="-142" w:right="127"/>
        <w:jc w:val="both"/>
        <w:rPr>
          <w:sz w:val="28"/>
          <w:szCs w:val="28"/>
        </w:rPr>
      </w:pPr>
      <w:r w:rsidRPr="00A34407">
        <w:rPr>
          <w:color w:val="000000"/>
          <w:sz w:val="28"/>
          <w:szCs w:val="28"/>
        </w:rPr>
        <w:t>Всего в не</w:t>
      </w:r>
      <w:r w:rsidR="005E7538" w:rsidRPr="00A34407">
        <w:rPr>
          <w:color w:val="000000"/>
          <w:sz w:val="28"/>
          <w:szCs w:val="28"/>
        </w:rPr>
        <w:t xml:space="preserve"> </w:t>
      </w:r>
      <w:r w:rsidRPr="00A34407">
        <w:rPr>
          <w:color w:val="000000"/>
          <w:sz w:val="28"/>
          <w:szCs w:val="28"/>
        </w:rPr>
        <w:t>газифицированных жи</w:t>
      </w:r>
      <w:r w:rsidR="00A34407">
        <w:rPr>
          <w:color w:val="000000"/>
          <w:sz w:val="28"/>
          <w:szCs w:val="28"/>
        </w:rPr>
        <w:t>лых домах проживает 514 человек</w:t>
      </w:r>
      <w:r w:rsidRPr="00A34407">
        <w:rPr>
          <w:color w:val="000000"/>
          <w:sz w:val="28"/>
          <w:szCs w:val="28"/>
        </w:rPr>
        <w:t>, жители которых используют преимущественно сжиженный газ.</w:t>
      </w:r>
    </w:p>
    <w:p w:rsidR="005C3215" w:rsidRPr="00A34407" w:rsidRDefault="00A34407" w:rsidP="00A34407">
      <w:pPr>
        <w:shd w:val="clear" w:color="auto" w:fill="FFFFFF"/>
        <w:jc w:val="center"/>
        <w:rPr>
          <w:b/>
          <w:sz w:val="28"/>
          <w:szCs w:val="28"/>
          <w:u w:val="single"/>
        </w:rPr>
      </w:pPr>
      <w:r>
        <w:rPr>
          <w:b/>
          <w:sz w:val="28"/>
          <w:szCs w:val="28"/>
          <w:u w:val="single"/>
        </w:rPr>
        <w:t xml:space="preserve">Предполагаемые мероприятия </w:t>
      </w:r>
      <w:r w:rsidR="005C3215" w:rsidRPr="00A34407">
        <w:rPr>
          <w:b/>
          <w:sz w:val="28"/>
          <w:szCs w:val="28"/>
          <w:u w:val="single"/>
        </w:rPr>
        <w:t>для улучшение газоснабжения</w:t>
      </w:r>
    </w:p>
    <w:p w:rsidR="00D64173" w:rsidRPr="00A34407" w:rsidRDefault="009D1851" w:rsidP="00A34407">
      <w:pPr>
        <w:shd w:val="clear" w:color="auto" w:fill="FFFFFF"/>
        <w:ind w:right="384"/>
        <w:rPr>
          <w:sz w:val="28"/>
          <w:szCs w:val="28"/>
        </w:rPr>
      </w:pPr>
      <w:r w:rsidRPr="00A34407">
        <w:rPr>
          <w:sz w:val="28"/>
          <w:szCs w:val="28"/>
        </w:rPr>
        <w:lastRenderedPageBreak/>
        <w:t xml:space="preserve">- </w:t>
      </w:r>
      <w:r w:rsidR="00D64173" w:rsidRPr="00A34407">
        <w:rPr>
          <w:sz w:val="28"/>
          <w:szCs w:val="28"/>
        </w:rPr>
        <w:t xml:space="preserve">Строительство газопровода  низкого давления  для газоснабжения жилых домов в </w:t>
      </w:r>
      <w:proofErr w:type="spellStart"/>
      <w:r w:rsidR="00D64173" w:rsidRPr="00A34407">
        <w:rPr>
          <w:sz w:val="28"/>
          <w:szCs w:val="28"/>
        </w:rPr>
        <w:t>д.Холуповка</w:t>
      </w:r>
      <w:proofErr w:type="spellEnd"/>
      <w:r w:rsidR="00D64173" w:rsidRPr="00A34407">
        <w:rPr>
          <w:sz w:val="28"/>
          <w:szCs w:val="28"/>
        </w:rPr>
        <w:t xml:space="preserve">, </w:t>
      </w:r>
      <w:proofErr w:type="spellStart"/>
      <w:r w:rsidR="00D64173" w:rsidRPr="00A34407">
        <w:rPr>
          <w:sz w:val="28"/>
          <w:szCs w:val="28"/>
        </w:rPr>
        <w:t>д.Шкуратовка</w:t>
      </w:r>
      <w:proofErr w:type="spellEnd"/>
      <w:r w:rsidR="00D64173" w:rsidRPr="00A34407">
        <w:rPr>
          <w:sz w:val="28"/>
          <w:szCs w:val="28"/>
        </w:rPr>
        <w:t>, д.Крапивенский-1,</w:t>
      </w:r>
      <w:r w:rsidR="00F94563" w:rsidRPr="00A34407">
        <w:rPr>
          <w:sz w:val="28"/>
          <w:szCs w:val="28"/>
        </w:rPr>
        <w:t xml:space="preserve"> </w:t>
      </w:r>
      <w:r w:rsidR="00D64173" w:rsidRPr="00A34407">
        <w:rPr>
          <w:sz w:val="28"/>
          <w:szCs w:val="28"/>
        </w:rPr>
        <w:t>д.Крапивенский-2</w:t>
      </w:r>
    </w:p>
    <w:p w:rsidR="00F94563" w:rsidRPr="00A34407" w:rsidRDefault="009D1851" w:rsidP="00A34407">
      <w:pPr>
        <w:shd w:val="clear" w:color="auto" w:fill="FFFFFF"/>
        <w:ind w:right="384"/>
        <w:rPr>
          <w:sz w:val="28"/>
          <w:szCs w:val="28"/>
        </w:rPr>
      </w:pPr>
      <w:r w:rsidRPr="00A34407">
        <w:rPr>
          <w:sz w:val="28"/>
          <w:szCs w:val="28"/>
        </w:rPr>
        <w:t xml:space="preserve">- </w:t>
      </w:r>
      <w:r w:rsidR="00F94563" w:rsidRPr="00A34407">
        <w:rPr>
          <w:sz w:val="28"/>
          <w:szCs w:val="28"/>
        </w:rPr>
        <w:t xml:space="preserve">Строительство газопровода низкого давления   в </w:t>
      </w:r>
      <w:proofErr w:type="spellStart"/>
      <w:r w:rsidR="00F94563" w:rsidRPr="00A34407">
        <w:rPr>
          <w:sz w:val="28"/>
          <w:szCs w:val="28"/>
        </w:rPr>
        <w:t>д.Глинки</w:t>
      </w:r>
      <w:proofErr w:type="spellEnd"/>
    </w:p>
    <w:p w:rsidR="00F94563" w:rsidRPr="00A34407" w:rsidRDefault="005E7538" w:rsidP="00A34407">
      <w:pPr>
        <w:tabs>
          <w:tab w:val="num" w:pos="0"/>
        </w:tabs>
        <w:suppressAutoHyphens/>
        <w:ind w:right="384"/>
        <w:jc w:val="both"/>
        <w:rPr>
          <w:sz w:val="28"/>
          <w:szCs w:val="28"/>
        </w:rPr>
      </w:pPr>
      <w:r w:rsidRPr="00A34407">
        <w:rPr>
          <w:sz w:val="28"/>
          <w:szCs w:val="28"/>
        </w:rPr>
        <w:t xml:space="preserve">- </w:t>
      </w:r>
      <w:r w:rsidR="006F52CD" w:rsidRPr="006F52CD">
        <w:rPr>
          <w:rFonts w:eastAsia="Calibri"/>
          <w:sz w:val="28"/>
          <w:szCs w:val="28"/>
        </w:rPr>
        <w:t>Техническое обслуживание  электрозащитных установок на газопроводах, ремонт, аварийно-диспетчерское облуживание объектов газораспределения</w:t>
      </w:r>
      <w:r w:rsidR="006F52CD" w:rsidRPr="00E413FD">
        <w:rPr>
          <w:rFonts w:eastAsia="Calibri"/>
        </w:rPr>
        <w:t xml:space="preserve"> </w:t>
      </w:r>
    </w:p>
    <w:p w:rsidR="00A34407" w:rsidRDefault="008F1C8B" w:rsidP="00A34407">
      <w:pPr>
        <w:pStyle w:val="35"/>
        <w:shd w:val="clear" w:color="auto" w:fill="auto"/>
        <w:spacing w:line="240" w:lineRule="auto"/>
        <w:ind w:firstLine="567"/>
        <w:jc w:val="center"/>
        <w:rPr>
          <w:b/>
          <w:bCs/>
          <w:sz w:val="28"/>
          <w:szCs w:val="28"/>
        </w:rPr>
      </w:pPr>
      <w:r w:rsidRPr="00A34407">
        <w:rPr>
          <w:b/>
          <w:sz w:val="28"/>
          <w:szCs w:val="28"/>
        </w:rPr>
        <w:t xml:space="preserve">1.5. </w:t>
      </w:r>
      <w:r w:rsidR="00A34407">
        <w:rPr>
          <w:b/>
          <w:bCs/>
          <w:sz w:val="28"/>
          <w:szCs w:val="28"/>
        </w:rPr>
        <w:t>Утилизация</w:t>
      </w:r>
      <w:r w:rsidRPr="00A34407">
        <w:rPr>
          <w:b/>
          <w:bCs/>
          <w:sz w:val="28"/>
          <w:szCs w:val="28"/>
        </w:rPr>
        <w:t xml:space="preserve"> твердых бытовых отходов</w:t>
      </w:r>
    </w:p>
    <w:p w:rsidR="008F1C8B" w:rsidRPr="00A34407" w:rsidRDefault="008F1C8B" w:rsidP="00D93284">
      <w:pPr>
        <w:pStyle w:val="35"/>
        <w:shd w:val="clear" w:color="auto" w:fill="auto"/>
        <w:spacing w:line="240" w:lineRule="auto"/>
        <w:ind w:firstLine="0"/>
        <w:jc w:val="both"/>
        <w:rPr>
          <w:b/>
          <w:sz w:val="28"/>
          <w:szCs w:val="28"/>
        </w:rPr>
      </w:pPr>
      <w:r w:rsidRPr="00A34407">
        <w:rPr>
          <w:sz w:val="28"/>
          <w:szCs w:val="28"/>
        </w:rPr>
        <w:t>Деятельность по сбору, транспортированию, обработке, утилизации, обезвреживанию, захоронению ТКО на территории Остерского сельского поселения</w:t>
      </w:r>
      <w:r w:rsidR="00BC1CA4">
        <w:rPr>
          <w:sz w:val="28"/>
          <w:szCs w:val="28"/>
        </w:rPr>
        <w:t xml:space="preserve"> Рославльского района Смоленской области</w:t>
      </w:r>
      <w:r w:rsidRPr="00A34407">
        <w:rPr>
          <w:sz w:val="28"/>
          <w:szCs w:val="28"/>
        </w:rPr>
        <w:t xml:space="preserve"> с 2019 года осуществляет региональный оператор по обращению с ТКО – акционерное общество «</w:t>
      </w:r>
      <w:proofErr w:type="spellStart"/>
      <w:r w:rsidRPr="00A34407">
        <w:rPr>
          <w:sz w:val="28"/>
          <w:szCs w:val="28"/>
        </w:rPr>
        <w:t>Спецавтохозяйство</w:t>
      </w:r>
      <w:proofErr w:type="spellEnd"/>
      <w:r w:rsidRPr="00A34407">
        <w:rPr>
          <w:sz w:val="28"/>
          <w:szCs w:val="28"/>
        </w:rPr>
        <w:t>».</w:t>
      </w:r>
    </w:p>
    <w:p w:rsidR="008F1C8B" w:rsidRPr="00A34407" w:rsidRDefault="008F1C8B" w:rsidP="00D93284">
      <w:pPr>
        <w:ind w:right="127"/>
        <w:jc w:val="both"/>
        <w:rPr>
          <w:sz w:val="28"/>
          <w:szCs w:val="28"/>
        </w:rPr>
      </w:pPr>
      <w:r w:rsidRPr="00A34407">
        <w:rPr>
          <w:sz w:val="28"/>
          <w:szCs w:val="28"/>
        </w:rPr>
        <w:t>Согласно Территориальной схеме обращения с отходами Смоленской области, утвержденной приказом начальника Департамента Смоленской области по природным ресурсам и экологии от 22.04</w:t>
      </w:r>
      <w:r w:rsidR="00A34407">
        <w:rPr>
          <w:sz w:val="28"/>
          <w:szCs w:val="28"/>
        </w:rPr>
        <w:t xml:space="preserve">.2020 № 0135/0103 на территории </w:t>
      </w:r>
      <w:r w:rsidR="00BC1CA4">
        <w:rPr>
          <w:sz w:val="28"/>
          <w:szCs w:val="28"/>
        </w:rPr>
        <w:t xml:space="preserve">Остерского </w:t>
      </w:r>
      <w:r w:rsidRPr="00A34407">
        <w:rPr>
          <w:sz w:val="28"/>
          <w:szCs w:val="28"/>
        </w:rPr>
        <w:t>сельского поселения</w:t>
      </w:r>
      <w:r w:rsidR="00BC1CA4">
        <w:rPr>
          <w:sz w:val="28"/>
          <w:szCs w:val="28"/>
        </w:rPr>
        <w:t xml:space="preserve"> Рославльского района Смоленской области</w:t>
      </w:r>
      <w:r w:rsidRPr="00A34407">
        <w:rPr>
          <w:sz w:val="28"/>
          <w:szCs w:val="28"/>
        </w:rPr>
        <w:t xml:space="preserve"> установлено 126 контейнеров для накопления ТКО.</w:t>
      </w:r>
    </w:p>
    <w:p w:rsidR="008F1C8B" w:rsidRPr="00A34407" w:rsidRDefault="008F1C8B" w:rsidP="00D93284">
      <w:pPr>
        <w:ind w:right="127"/>
        <w:jc w:val="both"/>
        <w:rPr>
          <w:sz w:val="28"/>
          <w:szCs w:val="28"/>
        </w:rPr>
      </w:pPr>
      <w:r w:rsidRPr="00A34407">
        <w:rPr>
          <w:sz w:val="28"/>
          <w:szCs w:val="28"/>
        </w:rPr>
        <w:t>Коммунальные отходы с территории Остерского сельского поселения</w:t>
      </w:r>
      <w:r w:rsidR="00C147FE">
        <w:rPr>
          <w:sz w:val="28"/>
          <w:szCs w:val="28"/>
        </w:rPr>
        <w:t xml:space="preserve"> Рославльского района Смоленской области</w:t>
      </w:r>
      <w:r w:rsidRPr="00A34407">
        <w:rPr>
          <w:sz w:val="28"/>
          <w:szCs w:val="28"/>
        </w:rPr>
        <w:t xml:space="preserve"> вывозятся на полигон ТКО, эксплуатируемый ОГУП «Экология», расположенный по адресу: Смоленская область, </w:t>
      </w:r>
      <w:proofErr w:type="spellStart"/>
      <w:r w:rsidRPr="00A34407">
        <w:rPr>
          <w:sz w:val="28"/>
          <w:szCs w:val="28"/>
        </w:rPr>
        <w:t>Рославльский</w:t>
      </w:r>
      <w:proofErr w:type="spellEnd"/>
      <w:r w:rsidRPr="00A34407">
        <w:rPr>
          <w:sz w:val="28"/>
          <w:szCs w:val="28"/>
        </w:rPr>
        <w:t xml:space="preserve"> район, в 2,5 км к северу от д. Новая Даниловка.</w:t>
      </w:r>
    </w:p>
    <w:p w:rsidR="008F1C8B" w:rsidRPr="00A34407" w:rsidRDefault="008F1C8B" w:rsidP="00D93284">
      <w:pPr>
        <w:ind w:right="127"/>
        <w:jc w:val="both"/>
        <w:rPr>
          <w:sz w:val="28"/>
          <w:szCs w:val="28"/>
        </w:rPr>
      </w:pPr>
      <w:r w:rsidRPr="00A34407">
        <w:rPr>
          <w:sz w:val="28"/>
          <w:szCs w:val="28"/>
        </w:rPr>
        <w:t>Проблема отходов стала одной из важнейших экономических, ресурсных и экологических проблем. Количество образующихся и перерабатываемых отходов является не только показателем экономического потенциала, но также характеризует уровень технологического, социального и культурного развития общества.</w:t>
      </w:r>
    </w:p>
    <w:p w:rsidR="008F1C8B" w:rsidRPr="00A34407" w:rsidRDefault="008F1C8B" w:rsidP="00D93284">
      <w:pPr>
        <w:ind w:right="127"/>
        <w:jc w:val="both"/>
        <w:rPr>
          <w:sz w:val="28"/>
          <w:szCs w:val="28"/>
        </w:rPr>
      </w:pPr>
      <w:r w:rsidRPr="00A34407">
        <w:rPr>
          <w:sz w:val="28"/>
          <w:szCs w:val="28"/>
        </w:rPr>
        <w:t>Первым этапом системы управления отходами является организация сбора в местах их образования. Основными местами образования твердых коммунальных отходов являются жилищный фонд, объекты социальной, культурной и бытовой сферы, предприятия торговли.</w:t>
      </w:r>
    </w:p>
    <w:p w:rsidR="008F1C8B" w:rsidRPr="00A34407" w:rsidRDefault="008F1C8B" w:rsidP="00D93284">
      <w:pPr>
        <w:ind w:right="127"/>
        <w:jc w:val="both"/>
        <w:rPr>
          <w:sz w:val="28"/>
          <w:szCs w:val="28"/>
        </w:rPr>
      </w:pPr>
      <w:r w:rsidRPr="00A34407">
        <w:rPr>
          <w:sz w:val="28"/>
          <w:szCs w:val="28"/>
        </w:rPr>
        <w:t>Санитарное состояние контейнерных площадок и мусороприемных камер в целом удовлетворительное. При этом отмечается необходимость строительства новых современных контейнерных площадок для сбора твердых коммунальных и крупногабаритных отходов, а также проведения модернизации и капитального ремонта имеющихся</w:t>
      </w:r>
      <w:r w:rsidR="004261CA" w:rsidRPr="00A34407">
        <w:rPr>
          <w:sz w:val="28"/>
          <w:szCs w:val="28"/>
        </w:rPr>
        <w:t>,</w:t>
      </w:r>
      <w:r w:rsidRPr="00A34407">
        <w:rPr>
          <w:sz w:val="28"/>
          <w:szCs w:val="28"/>
        </w:rPr>
        <w:t xml:space="preserve"> с установкой контейнеров с крышками, ограждением, устройством подъездных путей, освещением.</w:t>
      </w:r>
    </w:p>
    <w:p w:rsidR="008F1C8B" w:rsidRPr="00A34407" w:rsidRDefault="008F1C8B" w:rsidP="00D93284">
      <w:pPr>
        <w:ind w:right="127"/>
        <w:jc w:val="both"/>
        <w:rPr>
          <w:sz w:val="28"/>
          <w:szCs w:val="28"/>
        </w:rPr>
      </w:pPr>
      <w:r w:rsidRPr="00A34407">
        <w:rPr>
          <w:sz w:val="28"/>
          <w:szCs w:val="28"/>
        </w:rPr>
        <w:t>Сбор твердых коммунальных отходов от предприятий социальной, культурной, бытовой сферы производится в металлические контейнеры, устанавливаемые на контейнерных площадках на прилегающей территории. Мелкие предприятия торговли, расположенные на внутридомовых территориях, сваливают свои отходы в контейнеры жилого сектора. Проблема в данном случае заключается в том, что в контейнеры с бытовым мусором попадают промышленные и токсичные отходы, которые затем вывозятся на полигон ТКО, что категорически запрещено.</w:t>
      </w:r>
    </w:p>
    <w:p w:rsidR="0039179B" w:rsidRPr="00A34407" w:rsidRDefault="0039179B" w:rsidP="00D93284">
      <w:pPr>
        <w:ind w:right="127"/>
        <w:jc w:val="both"/>
        <w:rPr>
          <w:bCs/>
          <w:sz w:val="28"/>
          <w:szCs w:val="28"/>
        </w:rPr>
      </w:pPr>
      <w:r w:rsidRPr="00A34407">
        <w:rPr>
          <w:bCs/>
          <w:sz w:val="28"/>
          <w:szCs w:val="28"/>
        </w:rPr>
        <w:t xml:space="preserve">Подсчёт количества ТБО, образуемых населением </w:t>
      </w:r>
      <w:r w:rsidR="006A429F" w:rsidRPr="00A34407">
        <w:rPr>
          <w:sz w:val="28"/>
          <w:szCs w:val="28"/>
        </w:rPr>
        <w:t>Остерского</w:t>
      </w:r>
      <w:r w:rsidRPr="00A34407">
        <w:rPr>
          <w:sz w:val="28"/>
          <w:szCs w:val="28"/>
        </w:rPr>
        <w:t xml:space="preserve"> сельского посел</w:t>
      </w:r>
      <w:r w:rsidR="006A429F" w:rsidRPr="00A34407">
        <w:rPr>
          <w:sz w:val="28"/>
          <w:szCs w:val="28"/>
        </w:rPr>
        <w:t>ения Рославльского района Смоленской</w:t>
      </w:r>
      <w:r w:rsidRPr="00A34407">
        <w:rPr>
          <w:sz w:val="28"/>
          <w:szCs w:val="28"/>
        </w:rPr>
        <w:t xml:space="preserve"> области</w:t>
      </w:r>
      <w:r w:rsidRPr="00A34407">
        <w:rPr>
          <w:bCs/>
          <w:sz w:val="28"/>
          <w:szCs w:val="28"/>
        </w:rPr>
        <w:t xml:space="preserve">, производится по нормативу </w:t>
      </w:r>
      <w:r w:rsidR="006A429F" w:rsidRPr="00A34407">
        <w:rPr>
          <w:sz w:val="28"/>
          <w:szCs w:val="28"/>
        </w:rPr>
        <w:t xml:space="preserve">1,82 </w:t>
      </w:r>
      <w:proofErr w:type="spellStart"/>
      <w:r w:rsidR="006A429F" w:rsidRPr="00A34407">
        <w:rPr>
          <w:sz w:val="28"/>
          <w:szCs w:val="28"/>
        </w:rPr>
        <w:t>куб.м</w:t>
      </w:r>
      <w:proofErr w:type="spellEnd"/>
      <w:r w:rsidR="006A429F" w:rsidRPr="00A34407">
        <w:rPr>
          <w:sz w:val="28"/>
          <w:szCs w:val="28"/>
        </w:rPr>
        <w:t>.</w:t>
      </w:r>
      <w:r w:rsidRPr="00A34407">
        <w:rPr>
          <w:sz w:val="28"/>
          <w:szCs w:val="28"/>
        </w:rPr>
        <w:t xml:space="preserve"> </w:t>
      </w:r>
      <w:r w:rsidR="00F17B65" w:rsidRPr="00A34407">
        <w:rPr>
          <w:bCs/>
          <w:sz w:val="28"/>
          <w:szCs w:val="28"/>
        </w:rPr>
        <w:t>на 1 чел. в год, в соответствии с Приказом от 28.04.2017 №281-1/0103 Департамента Смоленской области по природным ресурсам и экологии</w:t>
      </w:r>
    </w:p>
    <w:p w:rsidR="0039179B" w:rsidRPr="00A34407" w:rsidRDefault="0039179B" w:rsidP="00D93284">
      <w:pPr>
        <w:jc w:val="both"/>
        <w:rPr>
          <w:bCs/>
          <w:sz w:val="28"/>
          <w:szCs w:val="28"/>
        </w:rPr>
      </w:pPr>
      <w:r w:rsidRPr="00A34407">
        <w:rPr>
          <w:bCs/>
          <w:sz w:val="28"/>
          <w:szCs w:val="28"/>
        </w:rPr>
        <w:lastRenderedPageBreak/>
        <w:t xml:space="preserve">Расчет объёма ТБО, образуемого населением за </w:t>
      </w:r>
      <w:r w:rsidR="00923F6D" w:rsidRPr="00A34407">
        <w:rPr>
          <w:bCs/>
          <w:sz w:val="28"/>
          <w:szCs w:val="28"/>
        </w:rPr>
        <w:t>год, представлен в таблице 1.8</w:t>
      </w:r>
      <w:r w:rsidRPr="00A34407">
        <w:rPr>
          <w:bCs/>
          <w:sz w:val="28"/>
          <w:szCs w:val="28"/>
        </w:rPr>
        <w:t>.</w:t>
      </w:r>
    </w:p>
    <w:p w:rsidR="0039179B" w:rsidRPr="0039179B" w:rsidRDefault="0039179B" w:rsidP="0039179B">
      <w:pPr>
        <w:jc w:val="center"/>
        <w:rPr>
          <w:i/>
        </w:rPr>
      </w:pPr>
      <w:r w:rsidRPr="0039179B">
        <w:rPr>
          <w:i/>
        </w:rPr>
        <w:t>Расчет объёма ТБО, образуемого населением за год</w:t>
      </w:r>
    </w:p>
    <w:p w:rsidR="0039179B" w:rsidRPr="00923F6D" w:rsidRDefault="00016E00" w:rsidP="0001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b/>
          <w:color w:val="000000"/>
          <w:sz w:val="20"/>
          <w:szCs w:val="20"/>
        </w:rPr>
      </w:pPr>
      <w:r w:rsidRPr="00A97E3B">
        <w:rPr>
          <w:color w:val="000000"/>
        </w:rPr>
        <w:t xml:space="preserve">        </w:t>
      </w:r>
      <w:r w:rsidR="00923F6D">
        <w:rPr>
          <w:color w:val="000000"/>
        </w:rPr>
        <w:t xml:space="preserve">                                                                                                                                     </w:t>
      </w:r>
      <w:r w:rsidR="00923F6D" w:rsidRPr="00923F6D">
        <w:rPr>
          <w:b/>
          <w:color w:val="000000"/>
          <w:sz w:val="20"/>
          <w:szCs w:val="20"/>
        </w:rPr>
        <w:t>Таблица 1.8.</w:t>
      </w:r>
    </w:p>
    <w:tbl>
      <w:tblPr>
        <w:tblpPr w:leftFromText="180" w:rightFromText="180" w:vertAnchor="text" w:tblpX="108"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491"/>
        <w:gridCol w:w="1701"/>
        <w:gridCol w:w="1701"/>
        <w:gridCol w:w="2873"/>
      </w:tblGrid>
      <w:tr w:rsidR="0039179B" w:rsidRPr="0039179B" w:rsidTr="00452860">
        <w:trPr>
          <w:trHeight w:val="113"/>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39179B" w:rsidRPr="0039179B" w:rsidRDefault="0039179B" w:rsidP="0039179B">
            <w:pPr>
              <w:ind w:firstLine="72"/>
              <w:jc w:val="center"/>
              <w:rPr>
                <w:b/>
                <w:sz w:val="20"/>
                <w:szCs w:val="20"/>
              </w:rPr>
            </w:pPr>
            <w:r w:rsidRPr="0039179B">
              <w:rPr>
                <w:b/>
                <w:sz w:val="20"/>
                <w:szCs w:val="20"/>
              </w:rPr>
              <w:t>№ п/п</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tcPr>
          <w:p w:rsidR="0039179B" w:rsidRPr="0039179B" w:rsidRDefault="0039179B" w:rsidP="0039179B">
            <w:pPr>
              <w:jc w:val="center"/>
              <w:rPr>
                <w:b/>
                <w:sz w:val="20"/>
                <w:szCs w:val="20"/>
              </w:rPr>
            </w:pPr>
            <w:r w:rsidRPr="0039179B">
              <w:rPr>
                <w:b/>
                <w:sz w:val="20"/>
                <w:szCs w:val="20"/>
              </w:rPr>
              <w:t>Объекты образования отходов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179B" w:rsidRPr="0039179B" w:rsidRDefault="0039179B" w:rsidP="0039179B">
            <w:pPr>
              <w:jc w:val="center"/>
              <w:rPr>
                <w:b/>
                <w:sz w:val="20"/>
                <w:szCs w:val="20"/>
              </w:rPr>
            </w:pPr>
            <w:r w:rsidRPr="0039179B">
              <w:rPr>
                <w:b/>
                <w:sz w:val="20"/>
                <w:szCs w:val="20"/>
              </w:rPr>
              <w:t>Численность населения, чел.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179B" w:rsidRPr="0039179B" w:rsidRDefault="009347F9" w:rsidP="0039179B">
            <w:pPr>
              <w:ind w:firstLine="72"/>
              <w:jc w:val="center"/>
              <w:rPr>
                <w:b/>
                <w:sz w:val="20"/>
                <w:szCs w:val="20"/>
              </w:rPr>
            </w:pPr>
            <w:r>
              <w:rPr>
                <w:b/>
                <w:sz w:val="20"/>
                <w:szCs w:val="20"/>
              </w:rPr>
              <w:t xml:space="preserve">Норматив, </w:t>
            </w:r>
            <w:proofErr w:type="spellStart"/>
            <w:r>
              <w:rPr>
                <w:b/>
                <w:sz w:val="20"/>
                <w:szCs w:val="20"/>
              </w:rPr>
              <w:t>куб.м</w:t>
            </w:r>
            <w:proofErr w:type="spellEnd"/>
            <w:r w:rsidR="0039179B" w:rsidRPr="0039179B">
              <w:rPr>
                <w:b/>
                <w:sz w:val="20"/>
                <w:szCs w:val="20"/>
              </w:rPr>
              <w:t>/год на 1 чел.</w:t>
            </w:r>
          </w:p>
        </w:tc>
        <w:tc>
          <w:tcPr>
            <w:tcW w:w="2873" w:type="dxa"/>
            <w:tcBorders>
              <w:top w:val="single" w:sz="4" w:space="0" w:color="auto"/>
              <w:left w:val="single" w:sz="4" w:space="0" w:color="auto"/>
              <w:bottom w:val="single" w:sz="4" w:space="0" w:color="auto"/>
              <w:right w:val="single" w:sz="4" w:space="0" w:color="auto"/>
            </w:tcBorders>
            <w:shd w:val="clear" w:color="auto" w:fill="auto"/>
            <w:vAlign w:val="center"/>
          </w:tcPr>
          <w:p w:rsidR="0039179B" w:rsidRPr="0039179B" w:rsidRDefault="0039179B" w:rsidP="0039179B">
            <w:pPr>
              <w:ind w:firstLine="72"/>
              <w:jc w:val="center"/>
              <w:rPr>
                <w:b/>
                <w:sz w:val="20"/>
                <w:szCs w:val="20"/>
              </w:rPr>
            </w:pPr>
            <w:r w:rsidRPr="0039179B">
              <w:rPr>
                <w:b/>
                <w:sz w:val="20"/>
                <w:szCs w:val="20"/>
              </w:rPr>
              <w:t>Количе</w:t>
            </w:r>
            <w:r w:rsidR="009347F9">
              <w:rPr>
                <w:b/>
                <w:sz w:val="20"/>
                <w:szCs w:val="20"/>
              </w:rPr>
              <w:t xml:space="preserve">ство образующихся отходов, </w:t>
            </w:r>
            <w:proofErr w:type="spellStart"/>
            <w:r w:rsidR="009347F9">
              <w:rPr>
                <w:b/>
                <w:sz w:val="20"/>
                <w:szCs w:val="20"/>
              </w:rPr>
              <w:t>куб.м</w:t>
            </w:r>
            <w:proofErr w:type="spellEnd"/>
            <w:r w:rsidR="009347F9">
              <w:rPr>
                <w:b/>
                <w:sz w:val="20"/>
                <w:szCs w:val="20"/>
              </w:rPr>
              <w:t>/год</w:t>
            </w:r>
          </w:p>
        </w:tc>
      </w:tr>
      <w:tr w:rsidR="0039179B" w:rsidRPr="0039179B" w:rsidTr="00452860">
        <w:trPr>
          <w:trHeight w:val="93"/>
        </w:trPr>
        <w:tc>
          <w:tcPr>
            <w:tcW w:w="594" w:type="dxa"/>
            <w:tcBorders>
              <w:top w:val="single" w:sz="4" w:space="0" w:color="auto"/>
              <w:left w:val="single" w:sz="4" w:space="0" w:color="auto"/>
              <w:bottom w:val="single" w:sz="4" w:space="0" w:color="auto"/>
              <w:right w:val="single" w:sz="4" w:space="0" w:color="auto"/>
            </w:tcBorders>
            <w:vAlign w:val="center"/>
          </w:tcPr>
          <w:p w:rsidR="0039179B" w:rsidRPr="0039179B" w:rsidRDefault="0039179B" w:rsidP="0039179B">
            <w:pPr>
              <w:ind w:firstLine="72"/>
              <w:jc w:val="center"/>
              <w:rPr>
                <w:sz w:val="20"/>
                <w:szCs w:val="20"/>
              </w:rPr>
            </w:pPr>
            <w:r w:rsidRPr="0039179B">
              <w:rPr>
                <w:sz w:val="20"/>
                <w:szCs w:val="20"/>
              </w:rPr>
              <w:t>1.</w:t>
            </w:r>
          </w:p>
        </w:tc>
        <w:tc>
          <w:tcPr>
            <w:tcW w:w="2491" w:type="dxa"/>
            <w:tcBorders>
              <w:top w:val="single" w:sz="4" w:space="0" w:color="auto"/>
              <w:left w:val="single" w:sz="4" w:space="0" w:color="auto"/>
              <w:bottom w:val="single" w:sz="4" w:space="0" w:color="auto"/>
              <w:right w:val="single" w:sz="4" w:space="0" w:color="auto"/>
            </w:tcBorders>
          </w:tcPr>
          <w:p w:rsidR="0039179B" w:rsidRPr="0039179B" w:rsidRDefault="0039179B" w:rsidP="009347F9">
            <w:pPr>
              <w:ind w:left="360"/>
              <w:jc w:val="center"/>
              <w:rPr>
                <w:sz w:val="20"/>
                <w:szCs w:val="20"/>
              </w:rPr>
            </w:pPr>
            <w:proofErr w:type="spellStart"/>
            <w:r>
              <w:rPr>
                <w:sz w:val="20"/>
                <w:szCs w:val="20"/>
              </w:rPr>
              <w:t>с.Остер</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39179B" w:rsidRPr="0039179B" w:rsidRDefault="006A429F" w:rsidP="0039179B">
            <w:pPr>
              <w:jc w:val="center"/>
              <w:rPr>
                <w:sz w:val="20"/>
                <w:szCs w:val="20"/>
              </w:rPr>
            </w:pPr>
            <w:r>
              <w:rPr>
                <w:sz w:val="20"/>
                <w:szCs w:val="20"/>
              </w:rPr>
              <w:t>1645</w:t>
            </w:r>
          </w:p>
        </w:tc>
        <w:tc>
          <w:tcPr>
            <w:tcW w:w="1701" w:type="dxa"/>
            <w:tcBorders>
              <w:top w:val="single" w:sz="4" w:space="0" w:color="auto"/>
              <w:left w:val="single" w:sz="4" w:space="0" w:color="auto"/>
              <w:bottom w:val="single" w:sz="4" w:space="0" w:color="auto"/>
              <w:right w:val="single" w:sz="4" w:space="0" w:color="auto"/>
            </w:tcBorders>
            <w:vAlign w:val="center"/>
          </w:tcPr>
          <w:p w:rsidR="0039179B" w:rsidRPr="0039179B" w:rsidRDefault="006A429F" w:rsidP="0039179B">
            <w:pPr>
              <w:jc w:val="center"/>
              <w:rPr>
                <w:sz w:val="20"/>
                <w:szCs w:val="20"/>
              </w:rPr>
            </w:pPr>
            <w:r>
              <w:rPr>
                <w:sz w:val="20"/>
                <w:szCs w:val="20"/>
              </w:rPr>
              <w:t>1,82</w:t>
            </w:r>
          </w:p>
        </w:tc>
        <w:tc>
          <w:tcPr>
            <w:tcW w:w="2873" w:type="dxa"/>
            <w:tcBorders>
              <w:top w:val="single" w:sz="4" w:space="0" w:color="auto"/>
              <w:left w:val="single" w:sz="4" w:space="0" w:color="auto"/>
              <w:bottom w:val="single" w:sz="4" w:space="0" w:color="auto"/>
              <w:right w:val="single" w:sz="4" w:space="0" w:color="auto"/>
            </w:tcBorders>
            <w:vAlign w:val="bottom"/>
          </w:tcPr>
          <w:p w:rsidR="0039179B" w:rsidRPr="0039179B" w:rsidRDefault="00776AC2" w:rsidP="0039179B">
            <w:pPr>
              <w:jc w:val="center"/>
              <w:rPr>
                <w:color w:val="000000"/>
                <w:sz w:val="20"/>
                <w:szCs w:val="20"/>
              </w:rPr>
            </w:pPr>
            <w:r>
              <w:rPr>
                <w:color w:val="000000"/>
                <w:sz w:val="20"/>
                <w:szCs w:val="20"/>
              </w:rPr>
              <w:t>2994</w:t>
            </w:r>
          </w:p>
        </w:tc>
      </w:tr>
      <w:tr w:rsidR="0039179B" w:rsidRPr="0039179B" w:rsidTr="00452860">
        <w:trPr>
          <w:trHeight w:val="113"/>
        </w:trPr>
        <w:tc>
          <w:tcPr>
            <w:tcW w:w="594" w:type="dxa"/>
            <w:tcBorders>
              <w:top w:val="single" w:sz="4" w:space="0" w:color="auto"/>
              <w:left w:val="single" w:sz="4" w:space="0" w:color="auto"/>
              <w:bottom w:val="single" w:sz="4" w:space="0" w:color="auto"/>
              <w:right w:val="single" w:sz="4" w:space="0" w:color="auto"/>
            </w:tcBorders>
            <w:vAlign w:val="center"/>
          </w:tcPr>
          <w:p w:rsidR="0039179B" w:rsidRPr="0039179B" w:rsidRDefault="0039179B" w:rsidP="0039179B">
            <w:pPr>
              <w:ind w:firstLine="72"/>
              <w:jc w:val="center"/>
              <w:rPr>
                <w:sz w:val="20"/>
                <w:szCs w:val="20"/>
              </w:rPr>
            </w:pPr>
            <w:r w:rsidRPr="0039179B">
              <w:rPr>
                <w:sz w:val="20"/>
                <w:szCs w:val="20"/>
              </w:rPr>
              <w:t>2.</w:t>
            </w:r>
          </w:p>
        </w:tc>
        <w:tc>
          <w:tcPr>
            <w:tcW w:w="2491" w:type="dxa"/>
            <w:tcBorders>
              <w:top w:val="single" w:sz="4" w:space="0" w:color="auto"/>
              <w:left w:val="single" w:sz="4" w:space="0" w:color="auto"/>
              <w:bottom w:val="single" w:sz="4" w:space="0" w:color="auto"/>
              <w:right w:val="single" w:sz="4" w:space="0" w:color="auto"/>
            </w:tcBorders>
          </w:tcPr>
          <w:p w:rsidR="0039179B" w:rsidRPr="0039179B" w:rsidRDefault="0039179B" w:rsidP="009347F9">
            <w:pPr>
              <w:ind w:left="360"/>
              <w:jc w:val="center"/>
              <w:rPr>
                <w:sz w:val="20"/>
                <w:szCs w:val="20"/>
              </w:rPr>
            </w:pPr>
            <w:proofErr w:type="spellStart"/>
            <w:r>
              <w:rPr>
                <w:sz w:val="20"/>
                <w:szCs w:val="20"/>
              </w:rPr>
              <w:t>д.Андреевка</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39179B" w:rsidRPr="0039179B" w:rsidRDefault="006A429F" w:rsidP="0039179B">
            <w:pPr>
              <w:jc w:val="center"/>
              <w:rPr>
                <w:sz w:val="20"/>
                <w:szCs w:val="20"/>
              </w:rPr>
            </w:pPr>
            <w:r>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39179B" w:rsidRPr="0039179B" w:rsidRDefault="006A429F" w:rsidP="0039179B">
            <w:pPr>
              <w:jc w:val="center"/>
              <w:rPr>
                <w:sz w:val="20"/>
                <w:szCs w:val="20"/>
              </w:rPr>
            </w:pPr>
            <w:r>
              <w:rPr>
                <w:sz w:val="20"/>
                <w:szCs w:val="20"/>
              </w:rPr>
              <w:t>1,82</w:t>
            </w:r>
          </w:p>
        </w:tc>
        <w:tc>
          <w:tcPr>
            <w:tcW w:w="2873" w:type="dxa"/>
            <w:tcBorders>
              <w:top w:val="single" w:sz="4" w:space="0" w:color="auto"/>
              <w:left w:val="single" w:sz="4" w:space="0" w:color="auto"/>
              <w:bottom w:val="single" w:sz="4" w:space="0" w:color="auto"/>
              <w:right w:val="single" w:sz="4" w:space="0" w:color="auto"/>
            </w:tcBorders>
            <w:vAlign w:val="bottom"/>
          </w:tcPr>
          <w:p w:rsidR="0039179B" w:rsidRPr="0039179B" w:rsidRDefault="00F17B65" w:rsidP="0039179B">
            <w:pPr>
              <w:jc w:val="center"/>
              <w:rPr>
                <w:color w:val="000000"/>
                <w:sz w:val="20"/>
                <w:szCs w:val="20"/>
              </w:rPr>
            </w:pPr>
            <w:r>
              <w:rPr>
                <w:color w:val="000000"/>
                <w:sz w:val="20"/>
                <w:szCs w:val="20"/>
              </w:rPr>
              <w:t>7,3</w:t>
            </w:r>
          </w:p>
        </w:tc>
      </w:tr>
      <w:tr w:rsidR="0039179B" w:rsidRPr="0039179B" w:rsidTr="00452860">
        <w:trPr>
          <w:trHeight w:val="113"/>
        </w:trPr>
        <w:tc>
          <w:tcPr>
            <w:tcW w:w="594" w:type="dxa"/>
            <w:tcBorders>
              <w:top w:val="single" w:sz="4" w:space="0" w:color="auto"/>
              <w:left w:val="single" w:sz="4" w:space="0" w:color="auto"/>
              <w:bottom w:val="single" w:sz="4" w:space="0" w:color="auto"/>
              <w:right w:val="single" w:sz="4" w:space="0" w:color="auto"/>
            </w:tcBorders>
            <w:vAlign w:val="center"/>
          </w:tcPr>
          <w:p w:rsidR="0039179B" w:rsidRPr="0039179B" w:rsidRDefault="0039179B" w:rsidP="0039179B">
            <w:pPr>
              <w:ind w:firstLine="72"/>
              <w:jc w:val="center"/>
              <w:rPr>
                <w:sz w:val="20"/>
                <w:szCs w:val="20"/>
              </w:rPr>
            </w:pPr>
            <w:r w:rsidRPr="0039179B">
              <w:rPr>
                <w:sz w:val="20"/>
                <w:szCs w:val="20"/>
              </w:rPr>
              <w:t>3.</w:t>
            </w:r>
          </w:p>
        </w:tc>
        <w:tc>
          <w:tcPr>
            <w:tcW w:w="2491" w:type="dxa"/>
            <w:tcBorders>
              <w:top w:val="single" w:sz="4" w:space="0" w:color="auto"/>
              <w:left w:val="single" w:sz="4" w:space="0" w:color="auto"/>
              <w:bottom w:val="single" w:sz="4" w:space="0" w:color="auto"/>
              <w:right w:val="single" w:sz="4" w:space="0" w:color="auto"/>
            </w:tcBorders>
          </w:tcPr>
          <w:p w:rsidR="0039179B" w:rsidRPr="0039179B" w:rsidRDefault="009347F9" w:rsidP="009347F9">
            <w:pPr>
              <w:jc w:val="center"/>
              <w:rPr>
                <w:sz w:val="20"/>
                <w:szCs w:val="20"/>
              </w:rPr>
            </w:pPr>
            <w:proofErr w:type="spellStart"/>
            <w:r>
              <w:rPr>
                <w:sz w:val="20"/>
                <w:szCs w:val="20"/>
              </w:rPr>
              <w:t>д</w:t>
            </w:r>
            <w:r w:rsidR="0039179B">
              <w:rPr>
                <w:sz w:val="20"/>
                <w:szCs w:val="20"/>
              </w:rPr>
              <w:t>.Быковка</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39179B" w:rsidRPr="0039179B" w:rsidRDefault="006A429F" w:rsidP="0039179B">
            <w:pPr>
              <w:jc w:val="center"/>
              <w:rPr>
                <w:sz w:val="20"/>
                <w:szCs w:val="20"/>
              </w:rPr>
            </w:pPr>
            <w:r>
              <w:rPr>
                <w:sz w:val="20"/>
                <w:szCs w:val="20"/>
              </w:rPr>
              <w:t>9</w:t>
            </w:r>
          </w:p>
        </w:tc>
        <w:tc>
          <w:tcPr>
            <w:tcW w:w="1701" w:type="dxa"/>
            <w:tcBorders>
              <w:top w:val="single" w:sz="4" w:space="0" w:color="auto"/>
              <w:left w:val="single" w:sz="4" w:space="0" w:color="auto"/>
              <w:bottom w:val="single" w:sz="4" w:space="0" w:color="auto"/>
              <w:right w:val="single" w:sz="4" w:space="0" w:color="auto"/>
            </w:tcBorders>
            <w:vAlign w:val="center"/>
          </w:tcPr>
          <w:p w:rsidR="0039179B" w:rsidRPr="0039179B" w:rsidRDefault="006A429F" w:rsidP="0039179B">
            <w:pPr>
              <w:jc w:val="center"/>
              <w:rPr>
                <w:sz w:val="20"/>
                <w:szCs w:val="20"/>
              </w:rPr>
            </w:pPr>
            <w:r>
              <w:rPr>
                <w:sz w:val="20"/>
                <w:szCs w:val="20"/>
              </w:rPr>
              <w:t>1,82</w:t>
            </w:r>
          </w:p>
        </w:tc>
        <w:tc>
          <w:tcPr>
            <w:tcW w:w="2873" w:type="dxa"/>
            <w:tcBorders>
              <w:top w:val="single" w:sz="4" w:space="0" w:color="auto"/>
              <w:left w:val="single" w:sz="4" w:space="0" w:color="auto"/>
              <w:bottom w:val="single" w:sz="4" w:space="0" w:color="auto"/>
              <w:right w:val="single" w:sz="4" w:space="0" w:color="auto"/>
            </w:tcBorders>
            <w:vAlign w:val="bottom"/>
          </w:tcPr>
          <w:p w:rsidR="0039179B" w:rsidRPr="0039179B" w:rsidRDefault="00F17B65" w:rsidP="0039179B">
            <w:pPr>
              <w:jc w:val="center"/>
              <w:rPr>
                <w:color w:val="000000"/>
                <w:sz w:val="20"/>
                <w:szCs w:val="20"/>
              </w:rPr>
            </w:pPr>
            <w:r>
              <w:rPr>
                <w:color w:val="000000"/>
                <w:sz w:val="20"/>
                <w:szCs w:val="20"/>
              </w:rPr>
              <w:t>16.4</w:t>
            </w:r>
          </w:p>
        </w:tc>
      </w:tr>
      <w:tr w:rsidR="006A429F" w:rsidRPr="0039179B" w:rsidTr="00452860">
        <w:trPr>
          <w:trHeight w:val="113"/>
        </w:trPr>
        <w:tc>
          <w:tcPr>
            <w:tcW w:w="594"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ind w:firstLine="72"/>
              <w:jc w:val="center"/>
              <w:rPr>
                <w:sz w:val="20"/>
                <w:szCs w:val="20"/>
              </w:rPr>
            </w:pPr>
            <w:r w:rsidRPr="0039179B">
              <w:rPr>
                <w:sz w:val="20"/>
                <w:szCs w:val="20"/>
              </w:rPr>
              <w:t>4.</w:t>
            </w:r>
          </w:p>
        </w:tc>
        <w:tc>
          <w:tcPr>
            <w:tcW w:w="2491" w:type="dxa"/>
            <w:tcBorders>
              <w:top w:val="single" w:sz="4" w:space="0" w:color="auto"/>
              <w:left w:val="single" w:sz="4" w:space="0" w:color="auto"/>
              <w:bottom w:val="single" w:sz="4" w:space="0" w:color="auto"/>
              <w:right w:val="single" w:sz="4" w:space="0" w:color="auto"/>
            </w:tcBorders>
          </w:tcPr>
          <w:p w:rsidR="006A429F" w:rsidRPr="0039179B" w:rsidRDefault="006A429F" w:rsidP="006A429F">
            <w:pPr>
              <w:jc w:val="center"/>
              <w:rPr>
                <w:sz w:val="20"/>
                <w:szCs w:val="20"/>
              </w:rPr>
            </w:pPr>
            <w:proofErr w:type="spellStart"/>
            <w:r>
              <w:rPr>
                <w:sz w:val="20"/>
                <w:szCs w:val="20"/>
              </w:rPr>
              <w:t>д.Васильевка</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jc w:val="center"/>
              <w:rPr>
                <w:sz w:val="20"/>
                <w:szCs w:val="20"/>
              </w:rPr>
            </w:pPr>
            <w:r>
              <w:rPr>
                <w:sz w:val="20"/>
                <w:szCs w:val="20"/>
              </w:rPr>
              <w:t>159</w:t>
            </w:r>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jc w:val="center"/>
              <w:rPr>
                <w:sz w:val="20"/>
                <w:szCs w:val="20"/>
              </w:rPr>
            </w:pPr>
            <w:r>
              <w:rPr>
                <w:sz w:val="20"/>
                <w:szCs w:val="20"/>
              </w:rPr>
              <w:t>1,82</w:t>
            </w:r>
          </w:p>
        </w:tc>
        <w:tc>
          <w:tcPr>
            <w:tcW w:w="2873" w:type="dxa"/>
            <w:tcBorders>
              <w:top w:val="single" w:sz="4" w:space="0" w:color="auto"/>
              <w:left w:val="single" w:sz="4" w:space="0" w:color="auto"/>
              <w:bottom w:val="single" w:sz="4" w:space="0" w:color="auto"/>
              <w:right w:val="single" w:sz="4" w:space="0" w:color="auto"/>
            </w:tcBorders>
            <w:vAlign w:val="bottom"/>
          </w:tcPr>
          <w:p w:rsidR="006A429F" w:rsidRPr="0039179B" w:rsidRDefault="00F17B65" w:rsidP="006A429F">
            <w:pPr>
              <w:jc w:val="center"/>
              <w:rPr>
                <w:color w:val="000000"/>
                <w:sz w:val="20"/>
                <w:szCs w:val="20"/>
              </w:rPr>
            </w:pPr>
            <w:r>
              <w:rPr>
                <w:color w:val="000000"/>
                <w:sz w:val="20"/>
                <w:szCs w:val="20"/>
              </w:rPr>
              <w:t>289,4</w:t>
            </w:r>
          </w:p>
        </w:tc>
      </w:tr>
      <w:tr w:rsidR="006A429F" w:rsidRPr="0039179B" w:rsidTr="00452860">
        <w:trPr>
          <w:trHeight w:val="113"/>
        </w:trPr>
        <w:tc>
          <w:tcPr>
            <w:tcW w:w="594"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ind w:firstLine="72"/>
              <w:jc w:val="center"/>
              <w:rPr>
                <w:sz w:val="20"/>
                <w:szCs w:val="20"/>
              </w:rPr>
            </w:pPr>
            <w:r w:rsidRPr="0039179B">
              <w:rPr>
                <w:sz w:val="20"/>
                <w:szCs w:val="20"/>
              </w:rPr>
              <w:t>5.</w:t>
            </w:r>
          </w:p>
        </w:tc>
        <w:tc>
          <w:tcPr>
            <w:tcW w:w="2491" w:type="dxa"/>
            <w:tcBorders>
              <w:top w:val="single" w:sz="4" w:space="0" w:color="auto"/>
              <w:left w:val="single" w:sz="4" w:space="0" w:color="auto"/>
              <w:bottom w:val="single" w:sz="4" w:space="0" w:color="auto"/>
              <w:right w:val="single" w:sz="4" w:space="0" w:color="auto"/>
            </w:tcBorders>
          </w:tcPr>
          <w:p w:rsidR="006A429F" w:rsidRPr="0039179B" w:rsidRDefault="006A429F" w:rsidP="006A429F">
            <w:pPr>
              <w:jc w:val="center"/>
              <w:rPr>
                <w:sz w:val="20"/>
                <w:szCs w:val="20"/>
              </w:rPr>
            </w:pPr>
            <w:proofErr w:type="spellStart"/>
            <w:r>
              <w:rPr>
                <w:sz w:val="20"/>
                <w:szCs w:val="20"/>
              </w:rPr>
              <w:t>д.Васьково</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jc w:val="center"/>
              <w:rPr>
                <w:sz w:val="20"/>
                <w:szCs w:val="20"/>
              </w:rPr>
            </w:pPr>
            <w:r>
              <w:rPr>
                <w:sz w:val="20"/>
                <w:szCs w:val="20"/>
              </w:rPr>
              <w:t>62</w:t>
            </w:r>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jc w:val="center"/>
              <w:rPr>
                <w:sz w:val="20"/>
                <w:szCs w:val="20"/>
              </w:rPr>
            </w:pPr>
            <w:r>
              <w:rPr>
                <w:sz w:val="20"/>
                <w:szCs w:val="20"/>
              </w:rPr>
              <w:t>1,82</w:t>
            </w:r>
          </w:p>
        </w:tc>
        <w:tc>
          <w:tcPr>
            <w:tcW w:w="2873" w:type="dxa"/>
            <w:tcBorders>
              <w:top w:val="single" w:sz="4" w:space="0" w:color="auto"/>
              <w:left w:val="single" w:sz="4" w:space="0" w:color="auto"/>
              <w:bottom w:val="single" w:sz="4" w:space="0" w:color="auto"/>
              <w:right w:val="single" w:sz="4" w:space="0" w:color="auto"/>
            </w:tcBorders>
            <w:vAlign w:val="bottom"/>
          </w:tcPr>
          <w:p w:rsidR="006A429F" w:rsidRPr="0039179B" w:rsidRDefault="00F17B65" w:rsidP="006A429F">
            <w:pPr>
              <w:jc w:val="center"/>
              <w:rPr>
                <w:color w:val="000000"/>
                <w:sz w:val="20"/>
                <w:szCs w:val="20"/>
              </w:rPr>
            </w:pPr>
            <w:r>
              <w:rPr>
                <w:color w:val="000000"/>
                <w:sz w:val="20"/>
                <w:szCs w:val="20"/>
              </w:rPr>
              <w:t>113,0</w:t>
            </w:r>
          </w:p>
        </w:tc>
      </w:tr>
      <w:tr w:rsidR="006A429F" w:rsidRPr="0039179B" w:rsidTr="00452860">
        <w:trPr>
          <w:trHeight w:val="113"/>
        </w:trPr>
        <w:tc>
          <w:tcPr>
            <w:tcW w:w="594"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ind w:firstLine="72"/>
              <w:jc w:val="center"/>
              <w:rPr>
                <w:sz w:val="20"/>
                <w:szCs w:val="20"/>
              </w:rPr>
            </w:pPr>
            <w:r w:rsidRPr="0039179B">
              <w:rPr>
                <w:sz w:val="20"/>
                <w:szCs w:val="20"/>
              </w:rPr>
              <w:t>6.</w:t>
            </w:r>
          </w:p>
        </w:tc>
        <w:tc>
          <w:tcPr>
            <w:tcW w:w="2491" w:type="dxa"/>
            <w:tcBorders>
              <w:top w:val="single" w:sz="4" w:space="0" w:color="auto"/>
              <w:left w:val="single" w:sz="4" w:space="0" w:color="auto"/>
              <w:bottom w:val="single" w:sz="4" w:space="0" w:color="auto"/>
              <w:right w:val="single" w:sz="4" w:space="0" w:color="auto"/>
            </w:tcBorders>
          </w:tcPr>
          <w:p w:rsidR="006A429F" w:rsidRPr="0039179B" w:rsidRDefault="006A429F" w:rsidP="006A429F">
            <w:pPr>
              <w:jc w:val="center"/>
              <w:rPr>
                <w:sz w:val="20"/>
                <w:szCs w:val="20"/>
              </w:rPr>
            </w:pPr>
            <w:proofErr w:type="spellStart"/>
            <w:r>
              <w:rPr>
                <w:sz w:val="20"/>
                <w:szCs w:val="20"/>
              </w:rPr>
              <w:t>д.Глинки</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jc w:val="center"/>
              <w:rPr>
                <w:sz w:val="20"/>
                <w:szCs w:val="20"/>
              </w:rPr>
            </w:pPr>
            <w:r>
              <w:rPr>
                <w:sz w:val="20"/>
                <w:szCs w:val="20"/>
              </w:rPr>
              <w:t>32</w:t>
            </w:r>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jc w:val="center"/>
              <w:rPr>
                <w:sz w:val="20"/>
                <w:szCs w:val="20"/>
              </w:rPr>
            </w:pPr>
            <w:r>
              <w:rPr>
                <w:sz w:val="20"/>
                <w:szCs w:val="20"/>
              </w:rPr>
              <w:t>1,82</w:t>
            </w:r>
          </w:p>
        </w:tc>
        <w:tc>
          <w:tcPr>
            <w:tcW w:w="2873" w:type="dxa"/>
            <w:tcBorders>
              <w:top w:val="single" w:sz="4" w:space="0" w:color="auto"/>
              <w:left w:val="single" w:sz="4" w:space="0" w:color="auto"/>
              <w:bottom w:val="single" w:sz="4" w:space="0" w:color="auto"/>
              <w:right w:val="single" w:sz="4" w:space="0" w:color="auto"/>
            </w:tcBorders>
            <w:vAlign w:val="bottom"/>
          </w:tcPr>
          <w:p w:rsidR="006A429F" w:rsidRPr="0039179B" w:rsidRDefault="00776AC2" w:rsidP="006A429F">
            <w:pPr>
              <w:jc w:val="center"/>
              <w:rPr>
                <w:color w:val="000000"/>
                <w:sz w:val="20"/>
                <w:szCs w:val="20"/>
              </w:rPr>
            </w:pPr>
            <w:r>
              <w:rPr>
                <w:color w:val="000000"/>
                <w:sz w:val="20"/>
                <w:szCs w:val="20"/>
              </w:rPr>
              <w:t>58,24</w:t>
            </w:r>
          </w:p>
        </w:tc>
      </w:tr>
      <w:tr w:rsidR="006A429F" w:rsidRPr="0039179B" w:rsidTr="00452860">
        <w:trPr>
          <w:trHeight w:val="113"/>
        </w:trPr>
        <w:tc>
          <w:tcPr>
            <w:tcW w:w="594"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ind w:firstLine="72"/>
              <w:jc w:val="center"/>
              <w:rPr>
                <w:sz w:val="20"/>
                <w:szCs w:val="20"/>
              </w:rPr>
            </w:pPr>
            <w:r w:rsidRPr="0039179B">
              <w:rPr>
                <w:sz w:val="20"/>
                <w:szCs w:val="20"/>
              </w:rPr>
              <w:t>7.</w:t>
            </w:r>
          </w:p>
        </w:tc>
        <w:tc>
          <w:tcPr>
            <w:tcW w:w="2491" w:type="dxa"/>
            <w:tcBorders>
              <w:top w:val="single" w:sz="4" w:space="0" w:color="auto"/>
              <w:left w:val="single" w:sz="4" w:space="0" w:color="auto"/>
              <w:bottom w:val="single" w:sz="4" w:space="0" w:color="auto"/>
              <w:right w:val="single" w:sz="4" w:space="0" w:color="auto"/>
            </w:tcBorders>
          </w:tcPr>
          <w:p w:rsidR="006A429F" w:rsidRPr="0039179B" w:rsidRDefault="006A429F" w:rsidP="006A429F">
            <w:pPr>
              <w:ind w:left="360"/>
              <w:jc w:val="center"/>
              <w:rPr>
                <w:sz w:val="20"/>
                <w:szCs w:val="20"/>
              </w:rPr>
            </w:pPr>
            <w:proofErr w:type="spellStart"/>
            <w:r>
              <w:rPr>
                <w:sz w:val="20"/>
                <w:szCs w:val="20"/>
              </w:rPr>
              <w:t>д.Доротовка</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776AC2" w:rsidP="006A429F">
            <w:pPr>
              <w:jc w:val="center"/>
              <w:rPr>
                <w:sz w:val="20"/>
                <w:szCs w:val="20"/>
              </w:rPr>
            </w:pPr>
            <w:r>
              <w:rPr>
                <w:sz w:val="20"/>
                <w:szCs w:val="20"/>
              </w:rPr>
              <w:t>147</w:t>
            </w:r>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jc w:val="center"/>
              <w:rPr>
                <w:sz w:val="20"/>
                <w:szCs w:val="20"/>
              </w:rPr>
            </w:pPr>
            <w:r>
              <w:rPr>
                <w:sz w:val="20"/>
                <w:szCs w:val="20"/>
              </w:rPr>
              <w:t>1,82</w:t>
            </w:r>
          </w:p>
        </w:tc>
        <w:tc>
          <w:tcPr>
            <w:tcW w:w="2873" w:type="dxa"/>
            <w:tcBorders>
              <w:top w:val="single" w:sz="4" w:space="0" w:color="auto"/>
              <w:left w:val="single" w:sz="4" w:space="0" w:color="auto"/>
              <w:bottom w:val="single" w:sz="4" w:space="0" w:color="auto"/>
              <w:right w:val="single" w:sz="4" w:space="0" w:color="auto"/>
            </w:tcBorders>
            <w:vAlign w:val="bottom"/>
          </w:tcPr>
          <w:p w:rsidR="006A429F" w:rsidRPr="0039179B" w:rsidRDefault="00776AC2" w:rsidP="006A429F">
            <w:pPr>
              <w:jc w:val="center"/>
              <w:rPr>
                <w:color w:val="000000"/>
                <w:sz w:val="20"/>
                <w:szCs w:val="20"/>
              </w:rPr>
            </w:pPr>
            <w:r>
              <w:rPr>
                <w:color w:val="000000"/>
                <w:sz w:val="20"/>
                <w:szCs w:val="20"/>
              </w:rPr>
              <w:t>267,54</w:t>
            </w:r>
          </w:p>
        </w:tc>
      </w:tr>
      <w:tr w:rsidR="006A429F" w:rsidRPr="0039179B" w:rsidTr="00452860">
        <w:trPr>
          <w:trHeight w:val="113"/>
        </w:trPr>
        <w:tc>
          <w:tcPr>
            <w:tcW w:w="594"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ind w:firstLine="72"/>
              <w:jc w:val="center"/>
              <w:rPr>
                <w:sz w:val="20"/>
                <w:szCs w:val="20"/>
              </w:rPr>
            </w:pPr>
            <w:r w:rsidRPr="0039179B">
              <w:rPr>
                <w:sz w:val="20"/>
                <w:szCs w:val="20"/>
              </w:rPr>
              <w:t>8.</w:t>
            </w:r>
          </w:p>
        </w:tc>
        <w:tc>
          <w:tcPr>
            <w:tcW w:w="2491" w:type="dxa"/>
            <w:tcBorders>
              <w:top w:val="single" w:sz="4" w:space="0" w:color="auto"/>
              <w:left w:val="single" w:sz="4" w:space="0" w:color="auto"/>
              <w:bottom w:val="single" w:sz="4" w:space="0" w:color="auto"/>
              <w:right w:val="single" w:sz="4" w:space="0" w:color="auto"/>
            </w:tcBorders>
          </w:tcPr>
          <w:p w:rsidR="006A429F" w:rsidRPr="0039179B" w:rsidRDefault="006A429F" w:rsidP="006A429F">
            <w:pPr>
              <w:ind w:left="360"/>
              <w:jc w:val="center"/>
              <w:rPr>
                <w:sz w:val="20"/>
                <w:szCs w:val="20"/>
              </w:rPr>
            </w:pPr>
            <w:proofErr w:type="spellStart"/>
            <w:r>
              <w:rPr>
                <w:sz w:val="20"/>
                <w:szCs w:val="20"/>
              </w:rPr>
              <w:t>д.Ермолино</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jc w:val="center"/>
              <w:rPr>
                <w:sz w:val="20"/>
                <w:szCs w:val="20"/>
              </w:rPr>
            </w:pPr>
            <w:r>
              <w:rPr>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jc w:val="center"/>
              <w:rPr>
                <w:sz w:val="20"/>
                <w:szCs w:val="20"/>
              </w:rPr>
            </w:pPr>
            <w:r>
              <w:rPr>
                <w:sz w:val="20"/>
                <w:szCs w:val="20"/>
              </w:rPr>
              <w:t>1,82</w:t>
            </w:r>
          </w:p>
        </w:tc>
        <w:tc>
          <w:tcPr>
            <w:tcW w:w="2873" w:type="dxa"/>
            <w:tcBorders>
              <w:top w:val="single" w:sz="4" w:space="0" w:color="auto"/>
              <w:left w:val="single" w:sz="4" w:space="0" w:color="auto"/>
              <w:bottom w:val="single" w:sz="4" w:space="0" w:color="auto"/>
              <w:right w:val="single" w:sz="4" w:space="0" w:color="auto"/>
            </w:tcBorders>
            <w:vAlign w:val="bottom"/>
          </w:tcPr>
          <w:p w:rsidR="006A429F" w:rsidRPr="0039179B" w:rsidRDefault="00776AC2" w:rsidP="006A429F">
            <w:pPr>
              <w:jc w:val="center"/>
              <w:rPr>
                <w:color w:val="000000"/>
                <w:sz w:val="20"/>
                <w:szCs w:val="20"/>
              </w:rPr>
            </w:pPr>
            <w:r>
              <w:rPr>
                <w:color w:val="000000"/>
                <w:sz w:val="20"/>
                <w:szCs w:val="20"/>
              </w:rPr>
              <w:t>0</w:t>
            </w:r>
          </w:p>
        </w:tc>
      </w:tr>
      <w:tr w:rsidR="006A429F" w:rsidRPr="0039179B" w:rsidTr="00452860">
        <w:trPr>
          <w:trHeight w:val="113"/>
        </w:trPr>
        <w:tc>
          <w:tcPr>
            <w:tcW w:w="594"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ind w:firstLine="72"/>
              <w:jc w:val="center"/>
              <w:rPr>
                <w:sz w:val="20"/>
                <w:szCs w:val="20"/>
              </w:rPr>
            </w:pPr>
            <w:r w:rsidRPr="0039179B">
              <w:rPr>
                <w:sz w:val="20"/>
                <w:szCs w:val="20"/>
              </w:rPr>
              <w:t>9.</w:t>
            </w:r>
          </w:p>
        </w:tc>
        <w:tc>
          <w:tcPr>
            <w:tcW w:w="2491" w:type="dxa"/>
            <w:tcBorders>
              <w:top w:val="single" w:sz="4" w:space="0" w:color="auto"/>
              <w:left w:val="single" w:sz="4" w:space="0" w:color="auto"/>
              <w:bottom w:val="single" w:sz="4" w:space="0" w:color="auto"/>
              <w:right w:val="single" w:sz="4" w:space="0" w:color="auto"/>
            </w:tcBorders>
          </w:tcPr>
          <w:p w:rsidR="006A429F" w:rsidRPr="0039179B" w:rsidRDefault="006A429F" w:rsidP="006A429F">
            <w:pPr>
              <w:ind w:left="360"/>
              <w:jc w:val="center"/>
              <w:rPr>
                <w:sz w:val="20"/>
                <w:szCs w:val="20"/>
              </w:rPr>
            </w:pPr>
            <w:proofErr w:type="spellStart"/>
            <w:r>
              <w:rPr>
                <w:sz w:val="20"/>
                <w:szCs w:val="20"/>
              </w:rPr>
              <w:t>д.Козловка</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776AC2" w:rsidP="006A429F">
            <w:pPr>
              <w:jc w:val="center"/>
              <w:rPr>
                <w:sz w:val="20"/>
                <w:szCs w:val="20"/>
              </w:rPr>
            </w:pPr>
            <w:r>
              <w:rPr>
                <w:sz w:val="20"/>
                <w:szCs w:val="20"/>
              </w:rPr>
              <w:t>805</w:t>
            </w:r>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jc w:val="center"/>
              <w:rPr>
                <w:sz w:val="20"/>
                <w:szCs w:val="20"/>
              </w:rPr>
            </w:pPr>
            <w:r>
              <w:rPr>
                <w:sz w:val="20"/>
                <w:szCs w:val="20"/>
              </w:rPr>
              <w:t>1,82</w:t>
            </w:r>
          </w:p>
        </w:tc>
        <w:tc>
          <w:tcPr>
            <w:tcW w:w="2873" w:type="dxa"/>
            <w:tcBorders>
              <w:top w:val="single" w:sz="4" w:space="0" w:color="auto"/>
              <w:left w:val="single" w:sz="4" w:space="0" w:color="auto"/>
              <w:bottom w:val="single" w:sz="4" w:space="0" w:color="auto"/>
              <w:right w:val="single" w:sz="4" w:space="0" w:color="auto"/>
            </w:tcBorders>
            <w:vAlign w:val="bottom"/>
          </w:tcPr>
          <w:p w:rsidR="006A429F" w:rsidRPr="0039179B" w:rsidRDefault="00776AC2" w:rsidP="006A429F">
            <w:pPr>
              <w:jc w:val="center"/>
              <w:rPr>
                <w:color w:val="000000"/>
                <w:sz w:val="20"/>
                <w:szCs w:val="20"/>
              </w:rPr>
            </w:pPr>
            <w:r>
              <w:rPr>
                <w:color w:val="000000"/>
                <w:sz w:val="20"/>
                <w:szCs w:val="20"/>
              </w:rPr>
              <w:t>1465,1</w:t>
            </w:r>
          </w:p>
        </w:tc>
      </w:tr>
      <w:tr w:rsidR="006A429F" w:rsidRPr="0039179B" w:rsidTr="00452860">
        <w:trPr>
          <w:trHeight w:val="113"/>
        </w:trPr>
        <w:tc>
          <w:tcPr>
            <w:tcW w:w="594"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ind w:firstLine="72"/>
              <w:jc w:val="center"/>
              <w:rPr>
                <w:sz w:val="20"/>
                <w:szCs w:val="20"/>
              </w:rPr>
            </w:pPr>
            <w:r w:rsidRPr="0039179B">
              <w:rPr>
                <w:sz w:val="20"/>
                <w:szCs w:val="20"/>
              </w:rPr>
              <w:t>10.</w:t>
            </w:r>
          </w:p>
        </w:tc>
        <w:tc>
          <w:tcPr>
            <w:tcW w:w="2491" w:type="dxa"/>
            <w:tcBorders>
              <w:top w:val="single" w:sz="4" w:space="0" w:color="auto"/>
              <w:left w:val="single" w:sz="4" w:space="0" w:color="auto"/>
              <w:bottom w:val="single" w:sz="4" w:space="0" w:color="auto"/>
              <w:right w:val="single" w:sz="4" w:space="0" w:color="auto"/>
            </w:tcBorders>
          </w:tcPr>
          <w:p w:rsidR="006A429F" w:rsidRPr="0039179B" w:rsidRDefault="006A429F" w:rsidP="006A429F">
            <w:pPr>
              <w:ind w:left="360"/>
              <w:jc w:val="center"/>
              <w:rPr>
                <w:sz w:val="20"/>
                <w:szCs w:val="20"/>
              </w:rPr>
            </w:pPr>
            <w:proofErr w:type="spellStart"/>
            <w:r>
              <w:rPr>
                <w:sz w:val="20"/>
                <w:szCs w:val="20"/>
              </w:rPr>
              <w:t>д.Козловка</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776AC2" w:rsidP="006A429F">
            <w:pPr>
              <w:jc w:val="center"/>
              <w:rPr>
                <w:sz w:val="20"/>
                <w:szCs w:val="20"/>
              </w:rPr>
            </w:pPr>
            <w:r>
              <w:rPr>
                <w:sz w:val="20"/>
                <w:szCs w:val="20"/>
              </w:rPr>
              <w:t>39</w:t>
            </w:r>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jc w:val="center"/>
              <w:rPr>
                <w:sz w:val="20"/>
                <w:szCs w:val="20"/>
              </w:rPr>
            </w:pPr>
            <w:r>
              <w:rPr>
                <w:sz w:val="20"/>
                <w:szCs w:val="20"/>
              </w:rPr>
              <w:t>1,82</w:t>
            </w:r>
          </w:p>
        </w:tc>
        <w:tc>
          <w:tcPr>
            <w:tcW w:w="2873" w:type="dxa"/>
            <w:tcBorders>
              <w:top w:val="single" w:sz="4" w:space="0" w:color="auto"/>
              <w:left w:val="single" w:sz="4" w:space="0" w:color="auto"/>
              <w:bottom w:val="single" w:sz="4" w:space="0" w:color="auto"/>
              <w:right w:val="single" w:sz="4" w:space="0" w:color="auto"/>
            </w:tcBorders>
            <w:vAlign w:val="bottom"/>
          </w:tcPr>
          <w:p w:rsidR="006A429F" w:rsidRPr="0039179B" w:rsidRDefault="00F17B65" w:rsidP="006A429F">
            <w:pPr>
              <w:jc w:val="center"/>
              <w:rPr>
                <w:color w:val="000000"/>
                <w:sz w:val="20"/>
                <w:szCs w:val="20"/>
              </w:rPr>
            </w:pPr>
            <w:r>
              <w:rPr>
                <w:color w:val="000000"/>
                <w:sz w:val="20"/>
                <w:szCs w:val="20"/>
              </w:rPr>
              <w:t>71,0</w:t>
            </w:r>
          </w:p>
        </w:tc>
      </w:tr>
      <w:tr w:rsidR="006A429F" w:rsidRPr="0039179B" w:rsidTr="00452860">
        <w:trPr>
          <w:trHeight w:val="113"/>
        </w:trPr>
        <w:tc>
          <w:tcPr>
            <w:tcW w:w="594"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ind w:firstLine="72"/>
              <w:jc w:val="center"/>
              <w:rPr>
                <w:sz w:val="20"/>
                <w:szCs w:val="20"/>
              </w:rPr>
            </w:pPr>
            <w:r w:rsidRPr="0039179B">
              <w:rPr>
                <w:sz w:val="20"/>
                <w:szCs w:val="20"/>
              </w:rPr>
              <w:t>11.</w:t>
            </w:r>
          </w:p>
        </w:tc>
        <w:tc>
          <w:tcPr>
            <w:tcW w:w="2491" w:type="dxa"/>
            <w:tcBorders>
              <w:top w:val="single" w:sz="4" w:space="0" w:color="auto"/>
              <w:left w:val="single" w:sz="4" w:space="0" w:color="auto"/>
              <w:bottom w:val="single" w:sz="4" w:space="0" w:color="auto"/>
              <w:right w:val="single" w:sz="4" w:space="0" w:color="auto"/>
            </w:tcBorders>
          </w:tcPr>
          <w:p w:rsidR="006A429F" w:rsidRPr="0039179B" w:rsidRDefault="006A429F" w:rsidP="006A429F">
            <w:pPr>
              <w:ind w:left="360"/>
              <w:jc w:val="center"/>
              <w:rPr>
                <w:sz w:val="20"/>
                <w:szCs w:val="20"/>
              </w:rPr>
            </w:pPr>
            <w:r>
              <w:rPr>
                <w:sz w:val="20"/>
                <w:szCs w:val="20"/>
              </w:rPr>
              <w:t>д.Крапивенский-1</w:t>
            </w:r>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776AC2" w:rsidP="006A429F">
            <w:pPr>
              <w:jc w:val="center"/>
              <w:rPr>
                <w:sz w:val="20"/>
                <w:szCs w:val="20"/>
              </w:rPr>
            </w:pPr>
            <w:r>
              <w:rPr>
                <w:sz w:val="20"/>
                <w:szCs w:val="20"/>
              </w:rPr>
              <w:t>158</w:t>
            </w:r>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jc w:val="center"/>
              <w:rPr>
                <w:sz w:val="20"/>
                <w:szCs w:val="20"/>
              </w:rPr>
            </w:pPr>
            <w:r>
              <w:rPr>
                <w:sz w:val="20"/>
                <w:szCs w:val="20"/>
              </w:rPr>
              <w:t>1,82</w:t>
            </w:r>
          </w:p>
        </w:tc>
        <w:tc>
          <w:tcPr>
            <w:tcW w:w="2873" w:type="dxa"/>
            <w:tcBorders>
              <w:top w:val="single" w:sz="4" w:space="0" w:color="auto"/>
              <w:left w:val="single" w:sz="4" w:space="0" w:color="auto"/>
              <w:bottom w:val="single" w:sz="4" w:space="0" w:color="auto"/>
              <w:right w:val="single" w:sz="4" w:space="0" w:color="auto"/>
            </w:tcBorders>
            <w:vAlign w:val="bottom"/>
          </w:tcPr>
          <w:p w:rsidR="006A429F" w:rsidRPr="0039179B" w:rsidRDefault="00776AC2" w:rsidP="006A429F">
            <w:pPr>
              <w:jc w:val="center"/>
              <w:rPr>
                <w:color w:val="000000"/>
                <w:sz w:val="20"/>
                <w:szCs w:val="20"/>
              </w:rPr>
            </w:pPr>
            <w:r>
              <w:rPr>
                <w:color w:val="000000"/>
                <w:sz w:val="20"/>
                <w:szCs w:val="20"/>
              </w:rPr>
              <w:t>287,56</w:t>
            </w:r>
          </w:p>
        </w:tc>
      </w:tr>
      <w:tr w:rsidR="006A429F" w:rsidRPr="0039179B" w:rsidTr="00452860">
        <w:trPr>
          <w:trHeight w:val="113"/>
        </w:trPr>
        <w:tc>
          <w:tcPr>
            <w:tcW w:w="594"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ind w:firstLine="72"/>
              <w:jc w:val="center"/>
              <w:rPr>
                <w:sz w:val="20"/>
                <w:szCs w:val="20"/>
              </w:rPr>
            </w:pPr>
            <w:r w:rsidRPr="0039179B">
              <w:rPr>
                <w:sz w:val="20"/>
                <w:szCs w:val="20"/>
              </w:rPr>
              <w:t>12.</w:t>
            </w:r>
          </w:p>
        </w:tc>
        <w:tc>
          <w:tcPr>
            <w:tcW w:w="2491" w:type="dxa"/>
            <w:tcBorders>
              <w:top w:val="single" w:sz="4" w:space="0" w:color="auto"/>
              <w:left w:val="single" w:sz="4" w:space="0" w:color="auto"/>
              <w:bottom w:val="single" w:sz="4" w:space="0" w:color="auto"/>
              <w:right w:val="single" w:sz="4" w:space="0" w:color="auto"/>
            </w:tcBorders>
          </w:tcPr>
          <w:p w:rsidR="006A429F" w:rsidRPr="0039179B" w:rsidRDefault="006A429F" w:rsidP="006A429F">
            <w:pPr>
              <w:ind w:left="360"/>
              <w:jc w:val="center"/>
              <w:rPr>
                <w:sz w:val="20"/>
                <w:szCs w:val="20"/>
              </w:rPr>
            </w:pPr>
            <w:r>
              <w:rPr>
                <w:sz w:val="20"/>
                <w:szCs w:val="20"/>
              </w:rPr>
              <w:t>д.Крапивенский-2</w:t>
            </w:r>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776AC2" w:rsidP="006A429F">
            <w:pPr>
              <w:jc w:val="center"/>
              <w:rPr>
                <w:sz w:val="20"/>
                <w:szCs w:val="20"/>
              </w:rPr>
            </w:pPr>
            <w:r>
              <w:rPr>
                <w:sz w:val="20"/>
                <w:szCs w:val="20"/>
              </w:rPr>
              <w:t>135</w:t>
            </w:r>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jc w:val="center"/>
              <w:rPr>
                <w:sz w:val="20"/>
                <w:szCs w:val="20"/>
              </w:rPr>
            </w:pPr>
            <w:r>
              <w:rPr>
                <w:sz w:val="20"/>
                <w:szCs w:val="20"/>
              </w:rPr>
              <w:t>1,82</w:t>
            </w:r>
          </w:p>
        </w:tc>
        <w:tc>
          <w:tcPr>
            <w:tcW w:w="2873" w:type="dxa"/>
            <w:tcBorders>
              <w:top w:val="single" w:sz="4" w:space="0" w:color="auto"/>
              <w:left w:val="single" w:sz="4" w:space="0" w:color="auto"/>
              <w:bottom w:val="single" w:sz="4" w:space="0" w:color="auto"/>
              <w:right w:val="single" w:sz="4" w:space="0" w:color="auto"/>
            </w:tcBorders>
            <w:vAlign w:val="bottom"/>
          </w:tcPr>
          <w:p w:rsidR="006A429F" w:rsidRPr="0039179B" w:rsidRDefault="00F17B65" w:rsidP="006A429F">
            <w:pPr>
              <w:jc w:val="center"/>
              <w:rPr>
                <w:color w:val="000000"/>
                <w:sz w:val="20"/>
                <w:szCs w:val="20"/>
              </w:rPr>
            </w:pPr>
            <w:r>
              <w:rPr>
                <w:color w:val="000000"/>
                <w:sz w:val="20"/>
                <w:szCs w:val="20"/>
              </w:rPr>
              <w:t>246,0</w:t>
            </w:r>
          </w:p>
        </w:tc>
      </w:tr>
      <w:tr w:rsidR="006A429F" w:rsidRPr="0039179B" w:rsidTr="00452860">
        <w:trPr>
          <w:trHeight w:val="113"/>
        </w:trPr>
        <w:tc>
          <w:tcPr>
            <w:tcW w:w="594"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ind w:firstLine="72"/>
              <w:jc w:val="center"/>
              <w:rPr>
                <w:sz w:val="20"/>
                <w:szCs w:val="20"/>
              </w:rPr>
            </w:pPr>
            <w:r w:rsidRPr="0039179B">
              <w:rPr>
                <w:sz w:val="20"/>
                <w:szCs w:val="20"/>
              </w:rPr>
              <w:t>13.</w:t>
            </w:r>
          </w:p>
        </w:tc>
        <w:tc>
          <w:tcPr>
            <w:tcW w:w="2491" w:type="dxa"/>
            <w:tcBorders>
              <w:top w:val="single" w:sz="4" w:space="0" w:color="auto"/>
              <w:left w:val="single" w:sz="4" w:space="0" w:color="auto"/>
              <w:bottom w:val="single" w:sz="4" w:space="0" w:color="auto"/>
              <w:right w:val="single" w:sz="4" w:space="0" w:color="auto"/>
            </w:tcBorders>
          </w:tcPr>
          <w:p w:rsidR="006A429F" w:rsidRPr="0039179B" w:rsidRDefault="006A429F" w:rsidP="006A429F">
            <w:pPr>
              <w:ind w:left="360"/>
              <w:jc w:val="center"/>
              <w:rPr>
                <w:sz w:val="20"/>
                <w:szCs w:val="20"/>
              </w:rPr>
            </w:pPr>
            <w:proofErr w:type="spellStart"/>
            <w:r>
              <w:rPr>
                <w:sz w:val="20"/>
                <w:szCs w:val="20"/>
              </w:rPr>
              <w:t>д.Михайловка</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jc w:val="center"/>
              <w:rPr>
                <w:sz w:val="20"/>
                <w:szCs w:val="20"/>
              </w:rPr>
            </w:pPr>
            <w:r>
              <w:rPr>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jc w:val="center"/>
              <w:rPr>
                <w:sz w:val="20"/>
                <w:szCs w:val="20"/>
              </w:rPr>
            </w:pPr>
            <w:r>
              <w:rPr>
                <w:sz w:val="20"/>
                <w:szCs w:val="20"/>
              </w:rPr>
              <w:t>1,82</w:t>
            </w:r>
          </w:p>
        </w:tc>
        <w:tc>
          <w:tcPr>
            <w:tcW w:w="2873" w:type="dxa"/>
            <w:tcBorders>
              <w:top w:val="single" w:sz="4" w:space="0" w:color="auto"/>
              <w:left w:val="single" w:sz="4" w:space="0" w:color="auto"/>
              <w:bottom w:val="single" w:sz="4" w:space="0" w:color="auto"/>
              <w:right w:val="single" w:sz="4" w:space="0" w:color="auto"/>
            </w:tcBorders>
            <w:vAlign w:val="bottom"/>
          </w:tcPr>
          <w:p w:rsidR="006A429F" w:rsidRPr="0039179B" w:rsidRDefault="00776AC2" w:rsidP="006A429F">
            <w:pPr>
              <w:jc w:val="center"/>
              <w:rPr>
                <w:color w:val="000000"/>
                <w:sz w:val="20"/>
                <w:szCs w:val="20"/>
              </w:rPr>
            </w:pPr>
            <w:r>
              <w:rPr>
                <w:color w:val="000000"/>
                <w:sz w:val="20"/>
                <w:szCs w:val="20"/>
              </w:rPr>
              <w:t>0</w:t>
            </w:r>
          </w:p>
        </w:tc>
      </w:tr>
      <w:tr w:rsidR="006A429F" w:rsidRPr="0039179B" w:rsidTr="00452860">
        <w:trPr>
          <w:trHeight w:val="113"/>
        </w:trPr>
        <w:tc>
          <w:tcPr>
            <w:tcW w:w="594"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ind w:firstLine="72"/>
              <w:jc w:val="center"/>
              <w:rPr>
                <w:sz w:val="20"/>
                <w:szCs w:val="20"/>
              </w:rPr>
            </w:pPr>
            <w:r w:rsidRPr="0039179B">
              <w:rPr>
                <w:sz w:val="20"/>
                <w:szCs w:val="20"/>
              </w:rPr>
              <w:t>14.</w:t>
            </w:r>
          </w:p>
        </w:tc>
        <w:tc>
          <w:tcPr>
            <w:tcW w:w="2491" w:type="dxa"/>
            <w:tcBorders>
              <w:top w:val="single" w:sz="4" w:space="0" w:color="auto"/>
              <w:left w:val="single" w:sz="4" w:space="0" w:color="auto"/>
              <w:bottom w:val="single" w:sz="4" w:space="0" w:color="auto"/>
              <w:right w:val="single" w:sz="4" w:space="0" w:color="auto"/>
            </w:tcBorders>
          </w:tcPr>
          <w:p w:rsidR="006A429F" w:rsidRPr="0039179B" w:rsidRDefault="006A429F" w:rsidP="006A429F">
            <w:pPr>
              <w:ind w:left="360"/>
              <w:jc w:val="center"/>
              <w:rPr>
                <w:sz w:val="20"/>
                <w:szCs w:val="20"/>
              </w:rPr>
            </w:pPr>
            <w:proofErr w:type="spellStart"/>
            <w:r>
              <w:rPr>
                <w:sz w:val="20"/>
                <w:szCs w:val="20"/>
              </w:rPr>
              <w:t>д.Павловка</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776AC2" w:rsidP="006A429F">
            <w:pPr>
              <w:jc w:val="center"/>
              <w:rPr>
                <w:sz w:val="20"/>
                <w:szCs w:val="20"/>
              </w:rPr>
            </w:pPr>
            <w:r>
              <w:rPr>
                <w:sz w:val="20"/>
                <w:szCs w:val="20"/>
              </w:rPr>
              <w:t>754</w:t>
            </w:r>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jc w:val="center"/>
              <w:rPr>
                <w:sz w:val="20"/>
                <w:szCs w:val="20"/>
              </w:rPr>
            </w:pPr>
            <w:r>
              <w:rPr>
                <w:sz w:val="20"/>
                <w:szCs w:val="20"/>
              </w:rPr>
              <w:t>1,82</w:t>
            </w:r>
          </w:p>
        </w:tc>
        <w:tc>
          <w:tcPr>
            <w:tcW w:w="2873" w:type="dxa"/>
            <w:tcBorders>
              <w:top w:val="single" w:sz="4" w:space="0" w:color="auto"/>
              <w:left w:val="single" w:sz="4" w:space="0" w:color="auto"/>
              <w:bottom w:val="single" w:sz="4" w:space="0" w:color="auto"/>
              <w:right w:val="single" w:sz="4" w:space="0" w:color="auto"/>
            </w:tcBorders>
            <w:vAlign w:val="bottom"/>
          </w:tcPr>
          <w:p w:rsidR="006A429F" w:rsidRPr="0039179B" w:rsidRDefault="00776AC2" w:rsidP="006A429F">
            <w:pPr>
              <w:jc w:val="center"/>
              <w:rPr>
                <w:color w:val="000000"/>
                <w:sz w:val="20"/>
                <w:szCs w:val="20"/>
              </w:rPr>
            </w:pPr>
            <w:r>
              <w:rPr>
                <w:color w:val="000000"/>
                <w:sz w:val="20"/>
                <w:szCs w:val="20"/>
              </w:rPr>
              <w:t>1372,28</w:t>
            </w:r>
          </w:p>
        </w:tc>
      </w:tr>
      <w:tr w:rsidR="006A429F" w:rsidRPr="0039179B" w:rsidTr="00452860">
        <w:trPr>
          <w:trHeight w:val="113"/>
        </w:trPr>
        <w:tc>
          <w:tcPr>
            <w:tcW w:w="594"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ind w:firstLine="72"/>
              <w:jc w:val="center"/>
              <w:rPr>
                <w:sz w:val="20"/>
                <w:szCs w:val="20"/>
              </w:rPr>
            </w:pPr>
            <w:r w:rsidRPr="0039179B">
              <w:rPr>
                <w:sz w:val="20"/>
                <w:szCs w:val="20"/>
              </w:rPr>
              <w:t>15.</w:t>
            </w:r>
          </w:p>
        </w:tc>
        <w:tc>
          <w:tcPr>
            <w:tcW w:w="2491" w:type="dxa"/>
            <w:tcBorders>
              <w:top w:val="single" w:sz="4" w:space="0" w:color="auto"/>
              <w:left w:val="single" w:sz="4" w:space="0" w:color="auto"/>
              <w:bottom w:val="single" w:sz="4" w:space="0" w:color="auto"/>
              <w:right w:val="single" w:sz="4" w:space="0" w:color="auto"/>
            </w:tcBorders>
          </w:tcPr>
          <w:p w:rsidR="006A429F" w:rsidRPr="0039179B" w:rsidRDefault="006A429F" w:rsidP="006A429F">
            <w:pPr>
              <w:ind w:left="360"/>
              <w:jc w:val="center"/>
              <w:rPr>
                <w:sz w:val="20"/>
                <w:szCs w:val="20"/>
              </w:rPr>
            </w:pPr>
            <w:proofErr w:type="spellStart"/>
            <w:r>
              <w:rPr>
                <w:sz w:val="20"/>
                <w:szCs w:val="20"/>
              </w:rPr>
              <w:t>д.Осиновка</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jc w:val="center"/>
              <w:rPr>
                <w:sz w:val="20"/>
                <w:szCs w:val="20"/>
              </w:rPr>
            </w:pPr>
            <w:r>
              <w:rPr>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jc w:val="center"/>
              <w:rPr>
                <w:sz w:val="20"/>
                <w:szCs w:val="20"/>
              </w:rPr>
            </w:pPr>
            <w:r>
              <w:rPr>
                <w:sz w:val="20"/>
                <w:szCs w:val="20"/>
              </w:rPr>
              <w:t>1,82</w:t>
            </w:r>
          </w:p>
        </w:tc>
        <w:tc>
          <w:tcPr>
            <w:tcW w:w="2873" w:type="dxa"/>
            <w:tcBorders>
              <w:top w:val="single" w:sz="4" w:space="0" w:color="auto"/>
              <w:left w:val="single" w:sz="4" w:space="0" w:color="auto"/>
              <w:bottom w:val="single" w:sz="4" w:space="0" w:color="auto"/>
              <w:right w:val="single" w:sz="4" w:space="0" w:color="auto"/>
            </w:tcBorders>
            <w:vAlign w:val="bottom"/>
          </w:tcPr>
          <w:p w:rsidR="006A429F" w:rsidRPr="0039179B" w:rsidRDefault="00776AC2" w:rsidP="006A429F">
            <w:pPr>
              <w:jc w:val="center"/>
              <w:rPr>
                <w:color w:val="000000"/>
                <w:sz w:val="20"/>
                <w:szCs w:val="20"/>
              </w:rPr>
            </w:pPr>
            <w:r>
              <w:rPr>
                <w:color w:val="000000"/>
                <w:sz w:val="20"/>
                <w:szCs w:val="20"/>
              </w:rPr>
              <w:t>18,2</w:t>
            </w:r>
          </w:p>
        </w:tc>
      </w:tr>
      <w:tr w:rsidR="006A429F" w:rsidRPr="0039179B" w:rsidTr="00452860">
        <w:trPr>
          <w:trHeight w:val="113"/>
        </w:trPr>
        <w:tc>
          <w:tcPr>
            <w:tcW w:w="594"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ind w:firstLine="72"/>
              <w:jc w:val="center"/>
              <w:rPr>
                <w:sz w:val="20"/>
                <w:szCs w:val="20"/>
              </w:rPr>
            </w:pPr>
            <w:r w:rsidRPr="0039179B">
              <w:rPr>
                <w:sz w:val="20"/>
                <w:szCs w:val="20"/>
              </w:rPr>
              <w:t>16.</w:t>
            </w:r>
          </w:p>
        </w:tc>
        <w:tc>
          <w:tcPr>
            <w:tcW w:w="2491" w:type="dxa"/>
            <w:tcBorders>
              <w:top w:val="single" w:sz="4" w:space="0" w:color="auto"/>
              <w:left w:val="single" w:sz="4" w:space="0" w:color="auto"/>
              <w:bottom w:val="single" w:sz="4" w:space="0" w:color="auto"/>
              <w:right w:val="single" w:sz="4" w:space="0" w:color="auto"/>
            </w:tcBorders>
          </w:tcPr>
          <w:p w:rsidR="006A429F" w:rsidRPr="0039179B" w:rsidRDefault="006A429F" w:rsidP="006A429F">
            <w:pPr>
              <w:ind w:left="360"/>
              <w:jc w:val="center"/>
              <w:rPr>
                <w:sz w:val="20"/>
                <w:szCs w:val="20"/>
              </w:rPr>
            </w:pPr>
            <w:r w:rsidRPr="0039179B">
              <w:rPr>
                <w:sz w:val="20"/>
                <w:szCs w:val="20"/>
              </w:rPr>
              <w:t xml:space="preserve">д. </w:t>
            </w:r>
            <w:hyperlink r:id="rId8" w:tooltip="Старая Кочева" w:history="1">
              <w:r>
                <w:rPr>
                  <w:sz w:val="20"/>
                  <w:szCs w:val="20"/>
                </w:rPr>
                <w:t>Профилакторий</w:t>
              </w:r>
            </w:hyperlink>
            <w:r>
              <w:rPr>
                <w:sz w:val="20"/>
                <w:szCs w:val="20"/>
              </w:rPr>
              <w:t xml:space="preserve"> ЗИЛ</w:t>
            </w:r>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jc w:val="center"/>
              <w:rPr>
                <w:sz w:val="20"/>
                <w:szCs w:val="20"/>
              </w:rPr>
            </w:pPr>
            <w:r>
              <w:rPr>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jc w:val="center"/>
              <w:rPr>
                <w:sz w:val="20"/>
                <w:szCs w:val="20"/>
              </w:rPr>
            </w:pPr>
            <w:r>
              <w:rPr>
                <w:sz w:val="20"/>
                <w:szCs w:val="20"/>
              </w:rPr>
              <w:t>1,82</w:t>
            </w:r>
          </w:p>
        </w:tc>
        <w:tc>
          <w:tcPr>
            <w:tcW w:w="2873" w:type="dxa"/>
            <w:tcBorders>
              <w:top w:val="single" w:sz="4" w:space="0" w:color="auto"/>
              <w:left w:val="single" w:sz="4" w:space="0" w:color="auto"/>
              <w:bottom w:val="single" w:sz="4" w:space="0" w:color="auto"/>
              <w:right w:val="single" w:sz="4" w:space="0" w:color="auto"/>
            </w:tcBorders>
            <w:vAlign w:val="bottom"/>
          </w:tcPr>
          <w:p w:rsidR="006A429F" w:rsidRPr="0039179B" w:rsidRDefault="00776AC2" w:rsidP="006A429F">
            <w:pPr>
              <w:jc w:val="center"/>
              <w:rPr>
                <w:color w:val="000000"/>
                <w:sz w:val="20"/>
                <w:szCs w:val="20"/>
              </w:rPr>
            </w:pPr>
            <w:r>
              <w:rPr>
                <w:color w:val="000000"/>
                <w:sz w:val="20"/>
                <w:szCs w:val="20"/>
              </w:rPr>
              <w:t>0</w:t>
            </w:r>
          </w:p>
        </w:tc>
      </w:tr>
      <w:tr w:rsidR="006A429F" w:rsidRPr="0039179B" w:rsidTr="00452860">
        <w:trPr>
          <w:trHeight w:val="113"/>
        </w:trPr>
        <w:tc>
          <w:tcPr>
            <w:tcW w:w="594"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ind w:firstLine="72"/>
              <w:jc w:val="center"/>
              <w:rPr>
                <w:sz w:val="20"/>
                <w:szCs w:val="20"/>
              </w:rPr>
            </w:pPr>
            <w:r w:rsidRPr="0039179B">
              <w:rPr>
                <w:sz w:val="20"/>
                <w:szCs w:val="20"/>
              </w:rPr>
              <w:t>17.</w:t>
            </w:r>
          </w:p>
        </w:tc>
        <w:tc>
          <w:tcPr>
            <w:tcW w:w="2491" w:type="dxa"/>
            <w:tcBorders>
              <w:top w:val="single" w:sz="4" w:space="0" w:color="auto"/>
              <w:left w:val="single" w:sz="4" w:space="0" w:color="auto"/>
              <w:bottom w:val="single" w:sz="4" w:space="0" w:color="auto"/>
              <w:right w:val="single" w:sz="4" w:space="0" w:color="auto"/>
            </w:tcBorders>
          </w:tcPr>
          <w:p w:rsidR="006A429F" w:rsidRPr="0039179B" w:rsidRDefault="006A429F" w:rsidP="006A429F">
            <w:pPr>
              <w:ind w:left="360"/>
              <w:jc w:val="center"/>
              <w:rPr>
                <w:sz w:val="20"/>
                <w:szCs w:val="20"/>
              </w:rPr>
            </w:pPr>
            <w:proofErr w:type="spellStart"/>
            <w:r>
              <w:rPr>
                <w:sz w:val="20"/>
                <w:szCs w:val="20"/>
              </w:rPr>
              <w:t>д.Старинка</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jc w:val="center"/>
              <w:rPr>
                <w:bCs/>
                <w:sz w:val="20"/>
                <w:szCs w:val="20"/>
              </w:rPr>
            </w:pPr>
            <w:r>
              <w:rPr>
                <w:bCs/>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jc w:val="center"/>
              <w:rPr>
                <w:sz w:val="20"/>
                <w:szCs w:val="20"/>
              </w:rPr>
            </w:pPr>
            <w:r>
              <w:rPr>
                <w:sz w:val="20"/>
                <w:szCs w:val="20"/>
              </w:rPr>
              <w:t>1,82</w:t>
            </w:r>
          </w:p>
        </w:tc>
        <w:tc>
          <w:tcPr>
            <w:tcW w:w="2873" w:type="dxa"/>
            <w:tcBorders>
              <w:top w:val="single" w:sz="4" w:space="0" w:color="auto"/>
              <w:left w:val="single" w:sz="4" w:space="0" w:color="auto"/>
              <w:bottom w:val="single" w:sz="4" w:space="0" w:color="auto"/>
              <w:right w:val="single" w:sz="4" w:space="0" w:color="auto"/>
            </w:tcBorders>
            <w:vAlign w:val="bottom"/>
          </w:tcPr>
          <w:p w:rsidR="006A429F" w:rsidRPr="0039179B" w:rsidRDefault="00776AC2" w:rsidP="006A429F">
            <w:pPr>
              <w:jc w:val="center"/>
              <w:rPr>
                <w:color w:val="000000"/>
                <w:sz w:val="20"/>
                <w:szCs w:val="20"/>
              </w:rPr>
            </w:pPr>
            <w:r>
              <w:rPr>
                <w:color w:val="000000"/>
                <w:sz w:val="20"/>
                <w:szCs w:val="20"/>
              </w:rPr>
              <w:t>0</w:t>
            </w:r>
          </w:p>
        </w:tc>
      </w:tr>
      <w:tr w:rsidR="006A429F" w:rsidRPr="0039179B" w:rsidTr="00452860">
        <w:trPr>
          <w:trHeight w:val="113"/>
        </w:trPr>
        <w:tc>
          <w:tcPr>
            <w:tcW w:w="594"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ind w:firstLine="72"/>
              <w:jc w:val="center"/>
              <w:rPr>
                <w:sz w:val="20"/>
                <w:szCs w:val="20"/>
              </w:rPr>
            </w:pPr>
            <w:r w:rsidRPr="0039179B">
              <w:rPr>
                <w:sz w:val="20"/>
                <w:szCs w:val="20"/>
              </w:rPr>
              <w:t>18.</w:t>
            </w:r>
          </w:p>
        </w:tc>
        <w:tc>
          <w:tcPr>
            <w:tcW w:w="2491" w:type="dxa"/>
            <w:tcBorders>
              <w:top w:val="single" w:sz="4" w:space="0" w:color="auto"/>
              <w:left w:val="single" w:sz="4" w:space="0" w:color="auto"/>
              <w:bottom w:val="single" w:sz="4" w:space="0" w:color="auto"/>
              <w:right w:val="single" w:sz="4" w:space="0" w:color="auto"/>
            </w:tcBorders>
          </w:tcPr>
          <w:p w:rsidR="006A429F" w:rsidRPr="0039179B" w:rsidRDefault="006A429F" w:rsidP="006A429F">
            <w:pPr>
              <w:ind w:left="360"/>
              <w:jc w:val="center"/>
              <w:rPr>
                <w:sz w:val="20"/>
                <w:szCs w:val="20"/>
              </w:rPr>
            </w:pPr>
            <w:r w:rsidRPr="0039179B">
              <w:rPr>
                <w:sz w:val="20"/>
                <w:szCs w:val="20"/>
              </w:rPr>
              <w:t xml:space="preserve">д. </w:t>
            </w:r>
            <w:hyperlink r:id="rId9" w:tooltip="Старое Узкое" w:history="1">
              <w:proofErr w:type="spellStart"/>
              <w:r>
                <w:rPr>
                  <w:sz w:val="20"/>
                  <w:szCs w:val="20"/>
                </w:rPr>
                <w:t>Холуповка</w:t>
              </w:r>
              <w:proofErr w:type="spellEnd"/>
            </w:hyperlink>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776AC2" w:rsidP="006A429F">
            <w:pPr>
              <w:jc w:val="center"/>
              <w:rPr>
                <w:bCs/>
                <w:sz w:val="20"/>
                <w:szCs w:val="20"/>
              </w:rPr>
            </w:pPr>
            <w:r>
              <w:rPr>
                <w:bCs/>
                <w:sz w:val="20"/>
                <w:szCs w:val="20"/>
              </w:rPr>
              <w:t>17</w:t>
            </w:r>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jc w:val="center"/>
              <w:rPr>
                <w:sz w:val="20"/>
                <w:szCs w:val="20"/>
              </w:rPr>
            </w:pPr>
            <w:r>
              <w:rPr>
                <w:sz w:val="20"/>
                <w:szCs w:val="20"/>
              </w:rPr>
              <w:t>1,82</w:t>
            </w:r>
          </w:p>
        </w:tc>
        <w:tc>
          <w:tcPr>
            <w:tcW w:w="2873" w:type="dxa"/>
            <w:tcBorders>
              <w:top w:val="single" w:sz="4" w:space="0" w:color="auto"/>
              <w:left w:val="single" w:sz="4" w:space="0" w:color="auto"/>
              <w:bottom w:val="single" w:sz="4" w:space="0" w:color="auto"/>
              <w:right w:val="single" w:sz="4" w:space="0" w:color="auto"/>
            </w:tcBorders>
            <w:vAlign w:val="bottom"/>
          </w:tcPr>
          <w:p w:rsidR="006A429F" w:rsidRPr="0039179B" w:rsidRDefault="00F17B65" w:rsidP="006A429F">
            <w:pPr>
              <w:jc w:val="center"/>
              <w:rPr>
                <w:color w:val="000000"/>
                <w:sz w:val="20"/>
                <w:szCs w:val="20"/>
              </w:rPr>
            </w:pPr>
            <w:r>
              <w:rPr>
                <w:color w:val="000000"/>
                <w:sz w:val="20"/>
                <w:szCs w:val="20"/>
              </w:rPr>
              <w:t>31,0</w:t>
            </w:r>
          </w:p>
        </w:tc>
      </w:tr>
      <w:tr w:rsidR="006A429F" w:rsidRPr="0039179B" w:rsidTr="00452860">
        <w:trPr>
          <w:trHeight w:val="113"/>
        </w:trPr>
        <w:tc>
          <w:tcPr>
            <w:tcW w:w="594"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ind w:firstLine="72"/>
              <w:jc w:val="center"/>
              <w:rPr>
                <w:sz w:val="20"/>
                <w:szCs w:val="20"/>
              </w:rPr>
            </w:pPr>
            <w:r w:rsidRPr="0039179B">
              <w:rPr>
                <w:sz w:val="20"/>
                <w:szCs w:val="20"/>
              </w:rPr>
              <w:t>19.</w:t>
            </w:r>
          </w:p>
        </w:tc>
        <w:tc>
          <w:tcPr>
            <w:tcW w:w="2491" w:type="dxa"/>
            <w:tcBorders>
              <w:top w:val="single" w:sz="4" w:space="0" w:color="auto"/>
              <w:left w:val="single" w:sz="4" w:space="0" w:color="auto"/>
              <w:bottom w:val="single" w:sz="4" w:space="0" w:color="auto"/>
              <w:right w:val="single" w:sz="4" w:space="0" w:color="auto"/>
            </w:tcBorders>
          </w:tcPr>
          <w:p w:rsidR="006A429F" w:rsidRPr="0039179B" w:rsidRDefault="006A429F" w:rsidP="006A429F">
            <w:pPr>
              <w:ind w:left="360"/>
              <w:jc w:val="center"/>
              <w:rPr>
                <w:sz w:val="20"/>
                <w:szCs w:val="20"/>
              </w:rPr>
            </w:pPr>
            <w:proofErr w:type="spellStart"/>
            <w:r w:rsidRPr="0039179B">
              <w:rPr>
                <w:sz w:val="20"/>
                <w:szCs w:val="20"/>
              </w:rPr>
              <w:t>д.</w:t>
            </w:r>
            <w:r w:rsidRPr="009347F9">
              <w:rPr>
                <w:sz w:val="20"/>
                <w:szCs w:val="20"/>
              </w:rPr>
              <w:t>Хоськи</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776AC2" w:rsidP="006A429F">
            <w:pPr>
              <w:jc w:val="center"/>
              <w:rPr>
                <w:bCs/>
                <w:sz w:val="20"/>
                <w:szCs w:val="20"/>
              </w:rPr>
            </w:pPr>
            <w:r>
              <w:rPr>
                <w:bCs/>
                <w:sz w:val="20"/>
                <w:szCs w:val="20"/>
              </w:rPr>
              <w:t>18</w:t>
            </w:r>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jc w:val="center"/>
              <w:rPr>
                <w:sz w:val="20"/>
                <w:szCs w:val="20"/>
              </w:rPr>
            </w:pPr>
            <w:r>
              <w:rPr>
                <w:sz w:val="20"/>
                <w:szCs w:val="20"/>
              </w:rPr>
              <w:t>1,82</w:t>
            </w:r>
          </w:p>
        </w:tc>
        <w:tc>
          <w:tcPr>
            <w:tcW w:w="2873" w:type="dxa"/>
            <w:tcBorders>
              <w:top w:val="single" w:sz="4" w:space="0" w:color="auto"/>
              <w:left w:val="single" w:sz="4" w:space="0" w:color="auto"/>
              <w:bottom w:val="single" w:sz="4" w:space="0" w:color="auto"/>
              <w:right w:val="single" w:sz="4" w:space="0" w:color="auto"/>
            </w:tcBorders>
            <w:vAlign w:val="bottom"/>
          </w:tcPr>
          <w:p w:rsidR="006A429F" w:rsidRPr="0039179B" w:rsidRDefault="00F17B65" w:rsidP="006A429F">
            <w:pPr>
              <w:jc w:val="center"/>
              <w:rPr>
                <w:color w:val="000000"/>
                <w:sz w:val="20"/>
                <w:szCs w:val="20"/>
              </w:rPr>
            </w:pPr>
            <w:r>
              <w:rPr>
                <w:color w:val="000000"/>
                <w:sz w:val="20"/>
                <w:szCs w:val="20"/>
              </w:rPr>
              <w:t>33,0</w:t>
            </w:r>
          </w:p>
        </w:tc>
      </w:tr>
      <w:tr w:rsidR="006A429F" w:rsidRPr="0039179B" w:rsidTr="00452860">
        <w:trPr>
          <w:trHeight w:val="113"/>
        </w:trPr>
        <w:tc>
          <w:tcPr>
            <w:tcW w:w="594"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ind w:firstLine="72"/>
              <w:jc w:val="center"/>
              <w:rPr>
                <w:sz w:val="20"/>
                <w:szCs w:val="20"/>
              </w:rPr>
            </w:pPr>
            <w:r>
              <w:rPr>
                <w:sz w:val="20"/>
                <w:szCs w:val="20"/>
              </w:rPr>
              <w:t>20</w:t>
            </w:r>
          </w:p>
        </w:tc>
        <w:tc>
          <w:tcPr>
            <w:tcW w:w="2491" w:type="dxa"/>
            <w:tcBorders>
              <w:top w:val="single" w:sz="4" w:space="0" w:color="auto"/>
              <w:left w:val="single" w:sz="4" w:space="0" w:color="auto"/>
              <w:bottom w:val="single" w:sz="4" w:space="0" w:color="auto"/>
              <w:right w:val="single" w:sz="4" w:space="0" w:color="auto"/>
            </w:tcBorders>
          </w:tcPr>
          <w:p w:rsidR="006A429F" w:rsidRPr="009347F9" w:rsidRDefault="006A429F" w:rsidP="006A429F">
            <w:pPr>
              <w:ind w:left="360"/>
              <w:jc w:val="center"/>
              <w:rPr>
                <w:sz w:val="20"/>
                <w:szCs w:val="20"/>
              </w:rPr>
            </w:pPr>
            <w:proofErr w:type="spellStart"/>
            <w:r w:rsidRPr="009347F9">
              <w:rPr>
                <w:sz w:val="20"/>
                <w:szCs w:val="20"/>
              </w:rPr>
              <w:t>д.Шкуратовка</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776AC2" w:rsidP="006A429F">
            <w:pPr>
              <w:jc w:val="center"/>
              <w:rPr>
                <w:bCs/>
                <w:sz w:val="20"/>
                <w:szCs w:val="20"/>
              </w:rPr>
            </w:pPr>
            <w:r>
              <w:rPr>
                <w:bCs/>
                <w:sz w:val="20"/>
                <w:szCs w:val="20"/>
              </w:rPr>
              <w:t>26</w:t>
            </w:r>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6A429F">
            <w:pPr>
              <w:jc w:val="center"/>
              <w:rPr>
                <w:sz w:val="20"/>
                <w:szCs w:val="20"/>
              </w:rPr>
            </w:pPr>
            <w:r>
              <w:rPr>
                <w:sz w:val="20"/>
                <w:szCs w:val="20"/>
              </w:rPr>
              <w:t>1,82</w:t>
            </w:r>
          </w:p>
        </w:tc>
        <w:tc>
          <w:tcPr>
            <w:tcW w:w="2873" w:type="dxa"/>
            <w:tcBorders>
              <w:top w:val="single" w:sz="4" w:space="0" w:color="auto"/>
              <w:left w:val="single" w:sz="4" w:space="0" w:color="auto"/>
              <w:bottom w:val="single" w:sz="4" w:space="0" w:color="auto"/>
              <w:right w:val="single" w:sz="4" w:space="0" w:color="auto"/>
            </w:tcBorders>
            <w:vAlign w:val="bottom"/>
          </w:tcPr>
          <w:p w:rsidR="006A429F" w:rsidRPr="0039179B" w:rsidRDefault="00F17B65" w:rsidP="006A429F">
            <w:pPr>
              <w:jc w:val="center"/>
              <w:rPr>
                <w:color w:val="000000"/>
                <w:sz w:val="20"/>
                <w:szCs w:val="20"/>
              </w:rPr>
            </w:pPr>
            <w:r>
              <w:rPr>
                <w:color w:val="000000"/>
                <w:sz w:val="20"/>
                <w:szCs w:val="20"/>
              </w:rPr>
              <w:t>47,32</w:t>
            </w:r>
          </w:p>
        </w:tc>
      </w:tr>
      <w:tr w:rsidR="006A429F" w:rsidRPr="0039179B" w:rsidTr="00452860">
        <w:trPr>
          <w:trHeight w:val="113"/>
        </w:trPr>
        <w:tc>
          <w:tcPr>
            <w:tcW w:w="594"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E02DB8">
            <w:pPr>
              <w:ind w:right="384" w:firstLine="72"/>
              <w:jc w:val="center"/>
              <w:rPr>
                <w:sz w:val="20"/>
                <w:szCs w:val="20"/>
              </w:rPr>
            </w:pPr>
          </w:p>
        </w:tc>
        <w:tc>
          <w:tcPr>
            <w:tcW w:w="2491" w:type="dxa"/>
            <w:tcBorders>
              <w:top w:val="single" w:sz="4" w:space="0" w:color="auto"/>
              <w:left w:val="single" w:sz="4" w:space="0" w:color="auto"/>
              <w:bottom w:val="single" w:sz="4" w:space="0" w:color="auto"/>
              <w:right w:val="single" w:sz="4" w:space="0" w:color="auto"/>
            </w:tcBorders>
          </w:tcPr>
          <w:p w:rsidR="006A429F" w:rsidRPr="0039179B" w:rsidRDefault="006A429F" w:rsidP="00E02DB8">
            <w:pPr>
              <w:ind w:left="360" w:right="384"/>
              <w:rPr>
                <w:b/>
                <w:sz w:val="20"/>
                <w:szCs w:val="20"/>
              </w:rPr>
            </w:pPr>
            <w:r w:rsidRPr="0039179B">
              <w:rPr>
                <w:b/>
                <w:sz w:val="20"/>
                <w:szCs w:val="20"/>
              </w:rPr>
              <w:t>ИТОГО:</w:t>
            </w:r>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F17B65" w:rsidP="00E02DB8">
            <w:pPr>
              <w:ind w:right="384"/>
              <w:jc w:val="center"/>
              <w:rPr>
                <w:b/>
                <w:bCs/>
                <w:sz w:val="20"/>
                <w:szCs w:val="20"/>
              </w:rPr>
            </w:pPr>
            <w:r>
              <w:rPr>
                <w:b/>
                <w:bCs/>
                <w:sz w:val="20"/>
                <w:szCs w:val="20"/>
              </w:rPr>
              <w:t>4020</w:t>
            </w:r>
          </w:p>
        </w:tc>
        <w:tc>
          <w:tcPr>
            <w:tcW w:w="1701" w:type="dxa"/>
            <w:tcBorders>
              <w:top w:val="single" w:sz="4" w:space="0" w:color="auto"/>
              <w:left w:val="single" w:sz="4" w:space="0" w:color="auto"/>
              <w:bottom w:val="single" w:sz="4" w:space="0" w:color="auto"/>
              <w:right w:val="single" w:sz="4" w:space="0" w:color="auto"/>
            </w:tcBorders>
            <w:vAlign w:val="center"/>
          </w:tcPr>
          <w:p w:rsidR="006A429F" w:rsidRPr="0039179B" w:rsidRDefault="006A429F" w:rsidP="00E02DB8">
            <w:pPr>
              <w:ind w:right="384"/>
              <w:jc w:val="center"/>
              <w:rPr>
                <w:sz w:val="20"/>
                <w:szCs w:val="20"/>
              </w:rPr>
            </w:pPr>
          </w:p>
        </w:tc>
        <w:tc>
          <w:tcPr>
            <w:tcW w:w="2873" w:type="dxa"/>
            <w:tcBorders>
              <w:top w:val="single" w:sz="4" w:space="0" w:color="auto"/>
              <w:left w:val="single" w:sz="4" w:space="0" w:color="auto"/>
              <w:bottom w:val="single" w:sz="4" w:space="0" w:color="auto"/>
              <w:right w:val="single" w:sz="4" w:space="0" w:color="auto"/>
            </w:tcBorders>
            <w:vAlign w:val="bottom"/>
          </w:tcPr>
          <w:p w:rsidR="006A429F" w:rsidRPr="0039179B" w:rsidRDefault="00F17B65" w:rsidP="00E02DB8">
            <w:pPr>
              <w:ind w:right="384"/>
              <w:jc w:val="center"/>
              <w:rPr>
                <w:b/>
                <w:color w:val="000000"/>
                <w:sz w:val="20"/>
                <w:szCs w:val="20"/>
              </w:rPr>
            </w:pPr>
            <w:r>
              <w:rPr>
                <w:b/>
                <w:color w:val="000000"/>
                <w:sz w:val="20"/>
                <w:szCs w:val="20"/>
              </w:rPr>
              <w:t>7317,34</w:t>
            </w:r>
          </w:p>
        </w:tc>
      </w:tr>
    </w:tbl>
    <w:p w:rsidR="0039179B" w:rsidRPr="0039179B" w:rsidRDefault="0039179B" w:rsidP="00E02DB8">
      <w:pPr>
        <w:ind w:right="384" w:firstLine="709"/>
        <w:rPr>
          <w:sz w:val="16"/>
          <w:szCs w:val="16"/>
        </w:rPr>
      </w:pPr>
    </w:p>
    <w:p w:rsidR="00016E00" w:rsidRPr="00A97E3B" w:rsidRDefault="00016E00" w:rsidP="00E0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384"/>
        <w:jc w:val="both"/>
        <w:rPr>
          <w:color w:val="000000"/>
        </w:rPr>
      </w:pPr>
      <w:r w:rsidRPr="00A97E3B">
        <w:rPr>
          <w:color w:val="000000"/>
        </w:rPr>
        <w:t xml:space="preserve">                                                                             </w:t>
      </w:r>
    </w:p>
    <w:p w:rsidR="00020B04" w:rsidRDefault="00020B04" w:rsidP="00E0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4"/>
        <w:jc w:val="right"/>
        <w:rPr>
          <w:color w:val="000000"/>
          <w:sz w:val="20"/>
          <w:szCs w:val="20"/>
        </w:rPr>
      </w:pPr>
    </w:p>
    <w:p w:rsidR="00016E00" w:rsidRDefault="00016E00" w:rsidP="00E0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4"/>
        <w:jc w:val="right"/>
        <w:rPr>
          <w:b/>
          <w:color w:val="000000"/>
        </w:rPr>
      </w:pPr>
    </w:p>
    <w:p w:rsidR="00E02DB8" w:rsidRDefault="00E02DB8" w:rsidP="00E0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4"/>
        <w:jc w:val="right"/>
        <w:rPr>
          <w:b/>
          <w:color w:val="000000"/>
        </w:rPr>
      </w:pPr>
    </w:p>
    <w:p w:rsidR="00B775D4" w:rsidRDefault="00B775D4" w:rsidP="00E0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4"/>
        <w:jc w:val="right"/>
        <w:rPr>
          <w:b/>
          <w:color w:val="000000"/>
        </w:rPr>
      </w:pPr>
    </w:p>
    <w:p w:rsidR="00B775D4" w:rsidRDefault="00B775D4" w:rsidP="00E0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4"/>
        <w:jc w:val="right"/>
        <w:rPr>
          <w:b/>
          <w:color w:val="000000"/>
        </w:rPr>
      </w:pPr>
    </w:p>
    <w:p w:rsidR="00B2483D" w:rsidRDefault="00B2483D" w:rsidP="00E0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4"/>
        <w:jc w:val="right"/>
        <w:rPr>
          <w:b/>
          <w:color w:val="000000"/>
        </w:rPr>
      </w:pPr>
    </w:p>
    <w:p w:rsidR="00B2483D" w:rsidRDefault="00B2483D" w:rsidP="00E0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4"/>
        <w:jc w:val="right"/>
        <w:rPr>
          <w:b/>
          <w:color w:val="000000"/>
        </w:rPr>
      </w:pPr>
    </w:p>
    <w:p w:rsidR="00B2483D" w:rsidRDefault="00B2483D" w:rsidP="00E0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4"/>
        <w:jc w:val="right"/>
        <w:rPr>
          <w:b/>
          <w:color w:val="000000"/>
        </w:rPr>
      </w:pPr>
    </w:p>
    <w:p w:rsidR="00B2483D" w:rsidRDefault="00B2483D" w:rsidP="00E0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4"/>
        <w:jc w:val="right"/>
        <w:rPr>
          <w:b/>
          <w:color w:val="000000"/>
        </w:rPr>
      </w:pPr>
    </w:p>
    <w:p w:rsidR="00BC1CA4" w:rsidRDefault="00BC1CA4" w:rsidP="00E0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4"/>
        <w:jc w:val="right"/>
        <w:rPr>
          <w:b/>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6138"/>
        <w:gridCol w:w="2193"/>
      </w:tblGrid>
      <w:tr w:rsidR="00016E00" w:rsidRPr="00A97E3B" w:rsidTr="006F52CD">
        <w:trPr>
          <w:trHeight w:val="774"/>
        </w:trPr>
        <w:tc>
          <w:tcPr>
            <w:tcW w:w="1133" w:type="dxa"/>
          </w:tcPr>
          <w:p w:rsidR="00016E00" w:rsidRPr="00A97E3B" w:rsidRDefault="00016E00" w:rsidP="00E0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4"/>
              <w:jc w:val="center"/>
            </w:pPr>
            <w:r w:rsidRPr="00A97E3B">
              <w:t>№ п/п</w:t>
            </w:r>
          </w:p>
        </w:tc>
        <w:tc>
          <w:tcPr>
            <w:tcW w:w="6138" w:type="dxa"/>
          </w:tcPr>
          <w:p w:rsidR="00016E00" w:rsidRPr="00A97E3B" w:rsidRDefault="00016E00" w:rsidP="00E0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4"/>
              <w:jc w:val="center"/>
            </w:pPr>
            <w:r w:rsidRPr="00A97E3B">
              <w:t>Источник образования</w:t>
            </w:r>
          </w:p>
        </w:tc>
        <w:tc>
          <w:tcPr>
            <w:tcW w:w="2193" w:type="dxa"/>
          </w:tcPr>
          <w:p w:rsidR="00016E00" w:rsidRPr="00A97E3B" w:rsidRDefault="00016E00" w:rsidP="00E0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4"/>
              <w:jc w:val="center"/>
            </w:pPr>
            <w:r w:rsidRPr="00A97E3B">
              <w:t xml:space="preserve">Количество отходов, </w:t>
            </w:r>
          </w:p>
          <w:p w:rsidR="00016E00" w:rsidRPr="00A97E3B" w:rsidRDefault="00016E00" w:rsidP="00E0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4"/>
              <w:jc w:val="center"/>
            </w:pPr>
            <w:r w:rsidRPr="00A97E3B">
              <w:t xml:space="preserve"> </w:t>
            </w:r>
            <w:proofErr w:type="spellStart"/>
            <w:r w:rsidR="00FC7A34">
              <w:t>тыс.</w:t>
            </w:r>
            <w:r w:rsidRPr="00A97E3B">
              <w:t>тонн</w:t>
            </w:r>
            <w:proofErr w:type="spellEnd"/>
          </w:p>
        </w:tc>
      </w:tr>
      <w:tr w:rsidR="00016E00" w:rsidRPr="00A97E3B" w:rsidTr="006F52CD">
        <w:tc>
          <w:tcPr>
            <w:tcW w:w="1133" w:type="dxa"/>
          </w:tcPr>
          <w:p w:rsidR="00016E00" w:rsidRPr="00A97E3B" w:rsidRDefault="00016E00" w:rsidP="00426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97E3B">
              <w:t>1.</w:t>
            </w:r>
          </w:p>
        </w:tc>
        <w:tc>
          <w:tcPr>
            <w:tcW w:w="6138" w:type="dxa"/>
          </w:tcPr>
          <w:p w:rsidR="00016E00" w:rsidRPr="00A97E3B" w:rsidRDefault="00016E00" w:rsidP="00426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97E3B">
              <w:t>Жилищный фонд</w:t>
            </w:r>
          </w:p>
        </w:tc>
        <w:tc>
          <w:tcPr>
            <w:tcW w:w="2193" w:type="dxa"/>
          </w:tcPr>
          <w:p w:rsidR="00016E00" w:rsidRPr="00A97E3B" w:rsidRDefault="00F17B65" w:rsidP="00426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7,3</w:t>
            </w:r>
            <w:r w:rsidR="00FC7A34">
              <w:t>2</w:t>
            </w:r>
          </w:p>
        </w:tc>
      </w:tr>
      <w:tr w:rsidR="00016E00" w:rsidRPr="00A97E3B" w:rsidTr="006F52CD">
        <w:tc>
          <w:tcPr>
            <w:tcW w:w="1133" w:type="dxa"/>
          </w:tcPr>
          <w:p w:rsidR="00016E00" w:rsidRPr="00A97E3B" w:rsidRDefault="00016E00" w:rsidP="00426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97E3B">
              <w:t>2.</w:t>
            </w:r>
          </w:p>
        </w:tc>
        <w:tc>
          <w:tcPr>
            <w:tcW w:w="6138" w:type="dxa"/>
          </w:tcPr>
          <w:p w:rsidR="00016E00" w:rsidRPr="00A97E3B" w:rsidRDefault="00016E00" w:rsidP="00426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Объекты социальной, культурной, торговой  сферы</w:t>
            </w:r>
          </w:p>
        </w:tc>
        <w:tc>
          <w:tcPr>
            <w:tcW w:w="2193" w:type="dxa"/>
          </w:tcPr>
          <w:p w:rsidR="00016E00" w:rsidRPr="00A97E3B" w:rsidRDefault="006F52CD" w:rsidP="00426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r w:rsidR="004261CA">
              <w:t xml:space="preserve">  </w:t>
            </w:r>
            <w:r w:rsidR="00FC7A34">
              <w:t>0,98</w:t>
            </w:r>
          </w:p>
        </w:tc>
      </w:tr>
      <w:tr w:rsidR="00016E00" w:rsidRPr="00A97E3B" w:rsidTr="006F52CD">
        <w:tc>
          <w:tcPr>
            <w:tcW w:w="1133" w:type="dxa"/>
          </w:tcPr>
          <w:p w:rsidR="00016E00" w:rsidRPr="00A97E3B" w:rsidRDefault="00016E00" w:rsidP="00426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38" w:type="dxa"/>
          </w:tcPr>
          <w:p w:rsidR="00016E00" w:rsidRPr="00A97E3B" w:rsidRDefault="00016E00" w:rsidP="00426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97E3B">
              <w:t>Итого</w:t>
            </w:r>
            <w:r w:rsidR="009D1851">
              <w:t>:</w:t>
            </w:r>
          </w:p>
        </w:tc>
        <w:tc>
          <w:tcPr>
            <w:tcW w:w="2193" w:type="dxa"/>
          </w:tcPr>
          <w:p w:rsidR="00016E00" w:rsidRPr="00A97E3B" w:rsidRDefault="00F17B65" w:rsidP="00FC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8,3</w:t>
            </w:r>
          </w:p>
        </w:tc>
      </w:tr>
    </w:tbl>
    <w:p w:rsidR="008F1C8B" w:rsidRPr="008F1C8B" w:rsidRDefault="008F1C8B" w:rsidP="008F1C8B">
      <w:pPr>
        <w:pStyle w:val="35"/>
        <w:shd w:val="clear" w:color="auto" w:fill="auto"/>
        <w:spacing w:line="276" w:lineRule="auto"/>
        <w:ind w:left="-567" w:firstLine="567"/>
        <w:jc w:val="both"/>
        <w:rPr>
          <w:b/>
          <w:sz w:val="24"/>
          <w:szCs w:val="24"/>
        </w:rPr>
      </w:pPr>
    </w:p>
    <w:p w:rsidR="00FC7A34" w:rsidRPr="00A34407" w:rsidRDefault="00FC7A34" w:rsidP="00A34407">
      <w:pPr>
        <w:shd w:val="clear" w:color="auto" w:fill="FFFFFF"/>
        <w:jc w:val="both"/>
        <w:rPr>
          <w:b/>
          <w:sz w:val="28"/>
          <w:szCs w:val="28"/>
          <w:u w:val="single"/>
        </w:rPr>
      </w:pPr>
      <w:r w:rsidRPr="00A34407">
        <w:rPr>
          <w:b/>
          <w:sz w:val="28"/>
          <w:szCs w:val="28"/>
          <w:u w:val="single"/>
        </w:rPr>
        <w:t xml:space="preserve">Предполагаемые мероприятия  </w:t>
      </w:r>
    </w:p>
    <w:p w:rsidR="00FC7A34" w:rsidRPr="00A34407" w:rsidRDefault="004E23FC" w:rsidP="00A34407">
      <w:pPr>
        <w:suppressAutoHyphens/>
        <w:ind w:right="384"/>
        <w:jc w:val="both"/>
        <w:rPr>
          <w:sz w:val="28"/>
          <w:szCs w:val="28"/>
        </w:rPr>
      </w:pPr>
      <w:r w:rsidRPr="00A34407">
        <w:rPr>
          <w:sz w:val="28"/>
          <w:szCs w:val="28"/>
        </w:rPr>
        <w:t xml:space="preserve">- </w:t>
      </w:r>
      <w:r w:rsidR="00FC7A34" w:rsidRPr="00A34407">
        <w:rPr>
          <w:sz w:val="28"/>
          <w:szCs w:val="28"/>
        </w:rPr>
        <w:t>Ликвидация несанкционированных свалок.</w:t>
      </w:r>
    </w:p>
    <w:p w:rsidR="00FC7A34" w:rsidRPr="00A34407" w:rsidRDefault="004E23FC" w:rsidP="00A3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6"/>
        <w:jc w:val="both"/>
        <w:rPr>
          <w:color w:val="000000"/>
          <w:sz w:val="28"/>
          <w:szCs w:val="28"/>
        </w:rPr>
      </w:pPr>
      <w:r w:rsidRPr="00A34407">
        <w:rPr>
          <w:sz w:val="28"/>
          <w:szCs w:val="28"/>
        </w:rPr>
        <w:t xml:space="preserve">- </w:t>
      </w:r>
      <w:r w:rsidR="00FC7A34" w:rsidRPr="00A34407">
        <w:rPr>
          <w:color w:val="000000"/>
          <w:sz w:val="28"/>
          <w:szCs w:val="28"/>
        </w:rPr>
        <w:t xml:space="preserve"> Приобретение контейнеров с крышками;</w:t>
      </w:r>
    </w:p>
    <w:p w:rsidR="00FC7A34" w:rsidRPr="00A34407" w:rsidRDefault="004E23FC" w:rsidP="00A3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6"/>
        <w:jc w:val="both"/>
        <w:rPr>
          <w:color w:val="000000"/>
          <w:sz w:val="28"/>
          <w:szCs w:val="28"/>
        </w:rPr>
      </w:pPr>
      <w:r w:rsidRPr="00A34407">
        <w:rPr>
          <w:color w:val="000000"/>
          <w:sz w:val="28"/>
          <w:szCs w:val="28"/>
        </w:rPr>
        <w:t>-</w:t>
      </w:r>
      <w:r w:rsidR="00FC7A34" w:rsidRPr="00A34407">
        <w:rPr>
          <w:color w:val="000000"/>
          <w:sz w:val="28"/>
          <w:szCs w:val="28"/>
        </w:rPr>
        <w:t xml:space="preserve"> </w:t>
      </w:r>
      <w:r w:rsidR="00B2483D" w:rsidRPr="00A34407">
        <w:rPr>
          <w:sz w:val="28"/>
          <w:szCs w:val="28"/>
        </w:rPr>
        <w:t>Ограждение мест установки контейнеров для сбора мусора</w:t>
      </w:r>
    </w:p>
    <w:p w:rsidR="00B7737E" w:rsidRDefault="00B7737E" w:rsidP="00A3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p>
    <w:p w:rsidR="00B7737E" w:rsidRDefault="00B7737E" w:rsidP="00A3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p>
    <w:p w:rsidR="00F920C9" w:rsidRPr="0004381E" w:rsidRDefault="0004381E" w:rsidP="00A3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sz w:val="28"/>
          <w:szCs w:val="28"/>
        </w:rPr>
      </w:pPr>
      <w:r w:rsidRPr="0004381E">
        <w:rPr>
          <w:b/>
          <w:sz w:val="28"/>
          <w:szCs w:val="28"/>
        </w:rPr>
        <w:t>1.6.</w:t>
      </w:r>
      <w:r w:rsidR="00F920C9" w:rsidRPr="0004381E">
        <w:rPr>
          <w:b/>
          <w:bCs/>
          <w:i/>
          <w:iCs/>
          <w:sz w:val="28"/>
          <w:szCs w:val="28"/>
        </w:rPr>
        <w:t xml:space="preserve"> </w:t>
      </w:r>
      <w:r w:rsidR="00F920C9" w:rsidRPr="0004381E">
        <w:rPr>
          <w:b/>
          <w:bCs/>
          <w:iCs/>
          <w:sz w:val="28"/>
          <w:szCs w:val="28"/>
        </w:rPr>
        <w:t>Краткий анализ состояния установки приборов учета</w:t>
      </w:r>
    </w:p>
    <w:p w:rsidR="0087132E" w:rsidRPr="0004381E" w:rsidRDefault="0087132E" w:rsidP="00A3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sz w:val="28"/>
          <w:szCs w:val="28"/>
        </w:rPr>
      </w:pPr>
    </w:p>
    <w:p w:rsidR="00F920C9" w:rsidRPr="00A34407" w:rsidRDefault="00A34407" w:rsidP="00A34407">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ind w:right="-1"/>
        <w:jc w:val="both"/>
        <w:rPr>
          <w:color w:val="000000"/>
          <w:sz w:val="28"/>
          <w:szCs w:val="28"/>
        </w:rPr>
      </w:pPr>
      <w:r>
        <w:rPr>
          <w:color w:val="000000"/>
          <w:sz w:val="28"/>
          <w:szCs w:val="28"/>
        </w:rPr>
        <w:tab/>
      </w:r>
      <w:r w:rsidR="00A06C7B" w:rsidRPr="00A34407">
        <w:rPr>
          <w:color w:val="000000"/>
          <w:sz w:val="28"/>
          <w:szCs w:val="28"/>
        </w:rPr>
        <w:t>В соответствии с требованиями Федерального закона № 261-ФЗ от 23.11.2009 года «Об энергосбережении и о повышении энергетической эффективности, и о внесении изменений в отдельные законодательные акты Российской Федерации»,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A06C7B" w:rsidRPr="00A34407" w:rsidRDefault="00A06C7B" w:rsidP="00A34407">
      <w:pPr>
        <w:pStyle w:val="Default"/>
        <w:jc w:val="both"/>
        <w:rPr>
          <w:rFonts w:ascii="Times New Roman" w:hAnsi="Times New Roman" w:cs="Times New Roman"/>
          <w:sz w:val="28"/>
          <w:szCs w:val="28"/>
        </w:rPr>
      </w:pPr>
      <w:r w:rsidRPr="00A34407">
        <w:rPr>
          <w:rFonts w:ascii="Times New Roman" w:hAnsi="Times New Roman" w:cs="Times New Roman"/>
          <w:sz w:val="28"/>
          <w:szCs w:val="28"/>
        </w:rPr>
        <w:t xml:space="preserve">Правовое регулирование в области энергосбережения и повышения энергетической эффективности основывается на следующих принципах: </w:t>
      </w:r>
    </w:p>
    <w:p w:rsidR="00A06C7B" w:rsidRPr="00A34407" w:rsidRDefault="00A06C7B" w:rsidP="00A34407">
      <w:pPr>
        <w:pStyle w:val="Default"/>
        <w:jc w:val="both"/>
        <w:rPr>
          <w:rFonts w:ascii="Times New Roman" w:hAnsi="Times New Roman" w:cs="Times New Roman"/>
          <w:sz w:val="28"/>
          <w:szCs w:val="28"/>
        </w:rPr>
      </w:pPr>
      <w:r w:rsidRPr="00A34407">
        <w:rPr>
          <w:rFonts w:ascii="Times New Roman" w:hAnsi="Times New Roman" w:cs="Times New Roman"/>
          <w:sz w:val="28"/>
          <w:szCs w:val="28"/>
        </w:rPr>
        <w:lastRenderedPageBreak/>
        <w:t xml:space="preserve">1) эффективное и рациональное использование энергетических ресурсов; </w:t>
      </w:r>
    </w:p>
    <w:p w:rsidR="00A06C7B" w:rsidRPr="00A34407" w:rsidRDefault="00A06C7B" w:rsidP="00A34407">
      <w:pPr>
        <w:pStyle w:val="Default"/>
        <w:jc w:val="both"/>
        <w:rPr>
          <w:rFonts w:ascii="Times New Roman" w:hAnsi="Times New Roman" w:cs="Times New Roman"/>
          <w:sz w:val="28"/>
          <w:szCs w:val="28"/>
        </w:rPr>
      </w:pPr>
      <w:r w:rsidRPr="00A34407">
        <w:rPr>
          <w:rFonts w:ascii="Times New Roman" w:hAnsi="Times New Roman" w:cs="Times New Roman"/>
          <w:sz w:val="28"/>
          <w:szCs w:val="28"/>
        </w:rPr>
        <w:t xml:space="preserve">2) поддержка и стимулирование энергосбережения и повышения энергетической эффективности; </w:t>
      </w:r>
    </w:p>
    <w:p w:rsidR="00A06C7B" w:rsidRPr="00A34407" w:rsidRDefault="00A06C7B" w:rsidP="00A34407">
      <w:pPr>
        <w:pStyle w:val="Default"/>
        <w:jc w:val="both"/>
        <w:rPr>
          <w:rFonts w:ascii="Times New Roman" w:hAnsi="Times New Roman" w:cs="Times New Roman"/>
          <w:sz w:val="28"/>
          <w:szCs w:val="28"/>
        </w:rPr>
      </w:pPr>
      <w:r w:rsidRPr="00A34407">
        <w:rPr>
          <w:rFonts w:ascii="Times New Roman" w:hAnsi="Times New Roman" w:cs="Times New Roman"/>
          <w:sz w:val="28"/>
          <w:szCs w:val="28"/>
        </w:rPr>
        <w:t xml:space="preserve">3) системность и комплексность проведения мероприятий по энергосбережению и повышению энергетической эффективности; </w:t>
      </w:r>
    </w:p>
    <w:p w:rsidR="00A06C7B" w:rsidRPr="00A34407" w:rsidRDefault="00A06C7B" w:rsidP="00A34407">
      <w:pPr>
        <w:pStyle w:val="Default"/>
        <w:jc w:val="both"/>
        <w:rPr>
          <w:rFonts w:ascii="Times New Roman" w:hAnsi="Times New Roman" w:cs="Times New Roman"/>
          <w:sz w:val="28"/>
          <w:szCs w:val="28"/>
        </w:rPr>
      </w:pPr>
      <w:r w:rsidRPr="00A34407">
        <w:rPr>
          <w:rFonts w:ascii="Times New Roman" w:hAnsi="Times New Roman" w:cs="Times New Roman"/>
          <w:sz w:val="28"/>
          <w:szCs w:val="28"/>
        </w:rPr>
        <w:t xml:space="preserve">4) планирование энергосбережения и повышения энергетической эффективности; </w:t>
      </w:r>
    </w:p>
    <w:p w:rsidR="00A06C7B" w:rsidRPr="00A34407" w:rsidRDefault="00A06C7B" w:rsidP="00A34407">
      <w:pPr>
        <w:pStyle w:val="Default"/>
        <w:jc w:val="both"/>
        <w:rPr>
          <w:rFonts w:ascii="Times New Roman" w:hAnsi="Times New Roman" w:cs="Times New Roman"/>
          <w:sz w:val="28"/>
          <w:szCs w:val="28"/>
        </w:rPr>
      </w:pPr>
      <w:r w:rsidRPr="00A34407">
        <w:rPr>
          <w:rFonts w:ascii="Times New Roman" w:hAnsi="Times New Roman" w:cs="Times New Roman"/>
          <w:sz w:val="28"/>
          <w:szCs w:val="28"/>
        </w:rPr>
        <w:t xml:space="preserve">5) использование энергетических ресурсов с учетом ресурсных, производственно-технологических, экологических и социальных условий. </w:t>
      </w:r>
    </w:p>
    <w:p w:rsidR="00A06C7B" w:rsidRPr="00A34407" w:rsidRDefault="00A06C7B" w:rsidP="00A34407">
      <w:pPr>
        <w:pStyle w:val="Default"/>
        <w:jc w:val="both"/>
        <w:rPr>
          <w:rFonts w:ascii="Times New Roman" w:hAnsi="Times New Roman" w:cs="Times New Roman"/>
          <w:sz w:val="28"/>
          <w:szCs w:val="28"/>
        </w:rPr>
      </w:pPr>
      <w:r w:rsidRPr="00A34407">
        <w:rPr>
          <w:rFonts w:ascii="Times New Roman" w:hAnsi="Times New Roman" w:cs="Times New Roman"/>
          <w:sz w:val="28"/>
          <w:szCs w:val="28"/>
        </w:rPr>
        <w:t>Согласно Федеральному закону № 261-ФЗ полномочиями в</w:t>
      </w:r>
      <w:r w:rsidRPr="00A34407">
        <w:rPr>
          <w:sz w:val="28"/>
          <w:szCs w:val="28"/>
        </w:rPr>
        <w:t xml:space="preserve"> </w:t>
      </w:r>
      <w:r w:rsidRPr="00A34407">
        <w:rPr>
          <w:rFonts w:ascii="Times New Roman" w:hAnsi="Times New Roman" w:cs="Times New Roman"/>
          <w:sz w:val="28"/>
          <w:szCs w:val="28"/>
        </w:rPr>
        <w:t>области</w:t>
      </w:r>
      <w:r w:rsidRPr="00A34407">
        <w:rPr>
          <w:sz w:val="28"/>
          <w:szCs w:val="28"/>
        </w:rPr>
        <w:t xml:space="preserve"> </w:t>
      </w:r>
      <w:r w:rsidRPr="00A34407">
        <w:rPr>
          <w:rFonts w:ascii="Times New Roman" w:hAnsi="Times New Roman" w:cs="Times New Roman"/>
          <w:sz w:val="28"/>
          <w:szCs w:val="28"/>
        </w:rPr>
        <w:t xml:space="preserve">энергосбережения и повышения энергетической эффективности наделены органы государственной власти Российской Федерации, органы государственной власти субъектов Российской Федерации, органы местного самоуправления. </w:t>
      </w:r>
    </w:p>
    <w:p w:rsidR="00A06C7B" w:rsidRPr="00A34407" w:rsidRDefault="00A06C7B" w:rsidP="00A34407">
      <w:pPr>
        <w:pStyle w:val="Default"/>
        <w:jc w:val="both"/>
        <w:rPr>
          <w:rFonts w:ascii="Times New Roman" w:hAnsi="Times New Roman" w:cs="Times New Roman"/>
          <w:sz w:val="28"/>
          <w:szCs w:val="28"/>
        </w:rPr>
      </w:pPr>
      <w:r w:rsidRPr="00A34407">
        <w:rPr>
          <w:rFonts w:ascii="Times New Roman" w:hAnsi="Times New Roman" w:cs="Times New Roman"/>
          <w:sz w:val="28"/>
          <w:szCs w:val="28"/>
        </w:rPr>
        <w:t xml:space="preserve">К полномочиям органов местного самоуправления в области энергосбережения и повышения энергетической эффективности относятся: </w:t>
      </w:r>
    </w:p>
    <w:p w:rsidR="00A06C7B" w:rsidRPr="00A34407" w:rsidRDefault="00B7737E" w:rsidP="00A3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1)</w:t>
      </w:r>
      <w:r w:rsidR="00A06C7B" w:rsidRPr="00A34407">
        <w:rPr>
          <w:sz w:val="28"/>
          <w:szCs w:val="28"/>
        </w:rPr>
        <w:t xml:space="preserve"> разработка и реализация муниципальных программ в области энергосбережения и повышения энергетической эффективности;</w:t>
      </w:r>
    </w:p>
    <w:p w:rsidR="00A06C7B" w:rsidRPr="00A34407" w:rsidRDefault="00B7737E" w:rsidP="00A3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2)</w:t>
      </w:r>
      <w:r w:rsidR="00A06C7B" w:rsidRPr="00A34407">
        <w:rPr>
          <w:color w:val="000000"/>
          <w:sz w:val="28"/>
          <w:szCs w:val="28"/>
        </w:rPr>
        <w:t xml:space="preserve">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A06C7B" w:rsidRPr="00A34407" w:rsidRDefault="00B7737E" w:rsidP="00A3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3)</w:t>
      </w:r>
      <w:r w:rsidR="00A06C7B" w:rsidRPr="00A34407">
        <w:rPr>
          <w:color w:val="000000"/>
          <w:sz w:val="28"/>
          <w:szCs w:val="28"/>
        </w:rPr>
        <w:t xml:space="preserve">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A06C7B" w:rsidRPr="00A34407" w:rsidRDefault="00B7737E" w:rsidP="00B77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 xml:space="preserve"> 4)</w:t>
      </w:r>
      <w:r w:rsidR="00A06C7B" w:rsidRPr="00A34407">
        <w:rPr>
          <w:color w:val="000000"/>
          <w:sz w:val="28"/>
          <w:szCs w:val="28"/>
        </w:rPr>
        <w:t xml:space="preserve">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A06C7B" w:rsidRPr="00DB282A" w:rsidRDefault="00A06C7B" w:rsidP="00DB282A">
      <w:pPr>
        <w:jc w:val="both"/>
        <w:rPr>
          <w:sz w:val="28"/>
          <w:szCs w:val="28"/>
        </w:rPr>
      </w:pPr>
      <w:r w:rsidRPr="00DB282A">
        <w:rPr>
          <w:sz w:val="28"/>
          <w:szCs w:val="28"/>
        </w:rPr>
        <w:t>Реализация энергосберегающих мероп</w:t>
      </w:r>
      <w:r w:rsidR="00B7737E">
        <w:rPr>
          <w:sz w:val="28"/>
          <w:szCs w:val="28"/>
        </w:rPr>
        <w:t xml:space="preserve">риятий на территории Остерского сельского поселения Рославльского района Смоленской области </w:t>
      </w:r>
      <w:r w:rsidRPr="00DB282A">
        <w:rPr>
          <w:sz w:val="28"/>
          <w:szCs w:val="28"/>
        </w:rPr>
        <w:t xml:space="preserve"> осуществляется муниципальной программой в области энергосбережения и повышения энергетической эффективности;</w:t>
      </w:r>
    </w:p>
    <w:p w:rsidR="00A06C7B" w:rsidRPr="00DB282A" w:rsidRDefault="00B7737E" w:rsidP="00DB282A">
      <w:pPr>
        <w:jc w:val="both"/>
        <w:rPr>
          <w:sz w:val="28"/>
          <w:szCs w:val="28"/>
        </w:rPr>
      </w:pPr>
      <w:r>
        <w:rPr>
          <w:sz w:val="28"/>
          <w:szCs w:val="28"/>
        </w:rPr>
        <w:t>5)</w:t>
      </w:r>
      <w:r w:rsidR="00A06C7B" w:rsidRPr="00DB282A">
        <w:rPr>
          <w:sz w:val="28"/>
          <w:szCs w:val="28"/>
        </w:rPr>
        <w:t xml:space="preserve">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A06C7B" w:rsidRPr="00DB282A" w:rsidRDefault="00A06C7B" w:rsidP="00DB282A">
      <w:pPr>
        <w:jc w:val="both"/>
        <w:rPr>
          <w:sz w:val="28"/>
          <w:szCs w:val="28"/>
        </w:rPr>
      </w:pPr>
      <w:r w:rsidRPr="00DB282A">
        <w:rPr>
          <w:sz w:val="28"/>
          <w:szCs w:val="28"/>
        </w:rPr>
        <w:t>Реализация энергосберегающих мероприятий на т</w:t>
      </w:r>
      <w:r w:rsidR="00B775D4" w:rsidRPr="00DB282A">
        <w:rPr>
          <w:sz w:val="28"/>
          <w:szCs w:val="28"/>
        </w:rPr>
        <w:t>ерритории Остерского сельского</w:t>
      </w:r>
      <w:r w:rsidRPr="00DB282A">
        <w:rPr>
          <w:sz w:val="28"/>
          <w:szCs w:val="28"/>
        </w:rPr>
        <w:t xml:space="preserve"> поселения</w:t>
      </w:r>
      <w:r w:rsidR="00B7737E">
        <w:rPr>
          <w:sz w:val="28"/>
          <w:szCs w:val="28"/>
        </w:rPr>
        <w:t xml:space="preserve"> Рославльского района Смоленской области</w:t>
      </w:r>
      <w:r w:rsidRPr="00DB282A">
        <w:rPr>
          <w:sz w:val="28"/>
          <w:szCs w:val="28"/>
        </w:rPr>
        <w:t xml:space="preserve"> осуществл</w:t>
      </w:r>
      <w:r w:rsidR="00B775D4" w:rsidRPr="00DB282A">
        <w:rPr>
          <w:sz w:val="28"/>
          <w:szCs w:val="28"/>
        </w:rPr>
        <w:t>яется на основании  П</w:t>
      </w:r>
      <w:r w:rsidRPr="00DB282A">
        <w:rPr>
          <w:sz w:val="28"/>
          <w:szCs w:val="28"/>
        </w:rPr>
        <w:t>рограммы утвержденной Постановле</w:t>
      </w:r>
      <w:r w:rsidR="00B775D4" w:rsidRPr="00DB282A">
        <w:rPr>
          <w:sz w:val="28"/>
          <w:szCs w:val="28"/>
        </w:rPr>
        <w:t>нием Администрации Остерского сельского поселения Рославльского района</w:t>
      </w:r>
      <w:r w:rsidR="009E10A8">
        <w:rPr>
          <w:sz w:val="28"/>
          <w:szCs w:val="28"/>
        </w:rPr>
        <w:t xml:space="preserve"> №34 </w:t>
      </w:r>
      <w:r w:rsidR="00B775D4" w:rsidRPr="00DB282A">
        <w:rPr>
          <w:sz w:val="28"/>
          <w:szCs w:val="28"/>
        </w:rPr>
        <w:t xml:space="preserve">  от </w:t>
      </w:r>
      <w:r w:rsidR="009E10A8">
        <w:rPr>
          <w:sz w:val="28"/>
          <w:szCs w:val="28"/>
        </w:rPr>
        <w:t xml:space="preserve">11.04.2022 </w:t>
      </w:r>
      <w:r w:rsidR="00B775D4" w:rsidRPr="00DB282A">
        <w:rPr>
          <w:sz w:val="28"/>
          <w:szCs w:val="28"/>
        </w:rPr>
        <w:t>«Программа энергосбережения и повышения энергетической эффективности на 2022-2024</w:t>
      </w:r>
      <w:r w:rsidR="009E10A8">
        <w:rPr>
          <w:sz w:val="28"/>
          <w:szCs w:val="28"/>
        </w:rPr>
        <w:t xml:space="preserve"> годы </w:t>
      </w:r>
      <w:r w:rsidR="00B775D4" w:rsidRPr="00DB282A">
        <w:rPr>
          <w:sz w:val="28"/>
          <w:szCs w:val="28"/>
        </w:rPr>
        <w:t xml:space="preserve">  Администрации Остерского сельского поселения Рославльского района Смоленской области».</w:t>
      </w:r>
    </w:p>
    <w:p w:rsidR="00A06C7B" w:rsidRPr="00DB282A" w:rsidRDefault="00A06C7B" w:rsidP="00DB282A">
      <w:pPr>
        <w:jc w:val="both"/>
        <w:rPr>
          <w:sz w:val="28"/>
          <w:szCs w:val="28"/>
        </w:rPr>
      </w:pPr>
      <w:r w:rsidRPr="00DB282A">
        <w:rPr>
          <w:sz w:val="28"/>
          <w:szCs w:val="28"/>
        </w:rPr>
        <w:t>Действующие программы по установке приборов учёта на т</w:t>
      </w:r>
      <w:r w:rsidR="00B775D4" w:rsidRPr="00DB282A">
        <w:rPr>
          <w:sz w:val="28"/>
          <w:szCs w:val="28"/>
        </w:rPr>
        <w:t>ерритории Остерского сельского</w:t>
      </w:r>
      <w:r w:rsidRPr="00DB282A">
        <w:rPr>
          <w:sz w:val="28"/>
          <w:szCs w:val="28"/>
        </w:rPr>
        <w:t xml:space="preserve"> поселения</w:t>
      </w:r>
      <w:r w:rsidR="00B7737E">
        <w:rPr>
          <w:sz w:val="28"/>
          <w:szCs w:val="28"/>
        </w:rPr>
        <w:t xml:space="preserve"> Рославльского района Смоленской области</w:t>
      </w:r>
      <w:r w:rsidRPr="00DB282A">
        <w:rPr>
          <w:sz w:val="28"/>
          <w:szCs w:val="28"/>
        </w:rPr>
        <w:t xml:space="preserve"> отсутствуют.</w:t>
      </w:r>
    </w:p>
    <w:p w:rsidR="00A06C7B" w:rsidRPr="00DB282A" w:rsidRDefault="00A06C7B" w:rsidP="00DB282A">
      <w:pPr>
        <w:jc w:val="both"/>
        <w:rPr>
          <w:sz w:val="28"/>
          <w:szCs w:val="28"/>
        </w:rPr>
      </w:pPr>
      <w:r w:rsidRPr="00DB282A">
        <w:rPr>
          <w:sz w:val="28"/>
          <w:szCs w:val="28"/>
        </w:rPr>
        <w:lastRenderedPageBreak/>
        <w:t>В настоящее время, для потребителей не оборудованных приборами учета расчеты за потребляемые энергоресурсы предусмотрены по договорным (расчетным) величинам.</w:t>
      </w:r>
    </w:p>
    <w:p w:rsidR="00E02DB8" w:rsidRPr="00934FF6" w:rsidRDefault="00A06C7B" w:rsidP="00DB282A">
      <w:pPr>
        <w:jc w:val="both"/>
        <w:rPr>
          <w:sz w:val="28"/>
          <w:szCs w:val="28"/>
        </w:rPr>
      </w:pPr>
      <w:r w:rsidRPr="00DB282A">
        <w:rPr>
          <w:sz w:val="28"/>
          <w:szCs w:val="28"/>
        </w:rPr>
        <w:t>Данные по охвату приборами уче</w:t>
      </w:r>
      <w:r w:rsidR="0017595A" w:rsidRPr="00DB282A">
        <w:rPr>
          <w:sz w:val="28"/>
          <w:szCs w:val="28"/>
        </w:rPr>
        <w:t>та населе</w:t>
      </w:r>
      <w:r w:rsidR="00DB282A" w:rsidRPr="00DB282A">
        <w:rPr>
          <w:sz w:val="28"/>
          <w:szCs w:val="28"/>
        </w:rPr>
        <w:t xml:space="preserve">ния в </w:t>
      </w:r>
      <w:proofErr w:type="spellStart"/>
      <w:r w:rsidR="00DB282A" w:rsidRPr="00DB282A">
        <w:rPr>
          <w:sz w:val="28"/>
          <w:szCs w:val="28"/>
        </w:rPr>
        <w:t>Остерском</w:t>
      </w:r>
      <w:proofErr w:type="spellEnd"/>
      <w:r w:rsidR="00DB282A" w:rsidRPr="00DB282A">
        <w:rPr>
          <w:sz w:val="28"/>
          <w:szCs w:val="28"/>
        </w:rPr>
        <w:t xml:space="preserve"> сельском поселен</w:t>
      </w:r>
      <w:r w:rsidR="0017595A" w:rsidRPr="00DB282A">
        <w:rPr>
          <w:sz w:val="28"/>
          <w:szCs w:val="28"/>
        </w:rPr>
        <w:t>ии</w:t>
      </w:r>
      <w:r w:rsidR="00934FF6">
        <w:rPr>
          <w:sz w:val="28"/>
          <w:szCs w:val="28"/>
        </w:rPr>
        <w:t xml:space="preserve"> Рославльского района Смоленской области</w:t>
      </w:r>
      <w:r w:rsidR="0017595A" w:rsidRPr="00DB282A">
        <w:rPr>
          <w:sz w:val="28"/>
          <w:szCs w:val="28"/>
        </w:rPr>
        <w:t xml:space="preserve"> представлены в таблице </w:t>
      </w:r>
      <w:r w:rsidR="00934FF6" w:rsidRPr="00934FF6">
        <w:rPr>
          <w:sz w:val="28"/>
          <w:szCs w:val="28"/>
        </w:rPr>
        <w:t>№1</w:t>
      </w:r>
      <w:r w:rsidR="009E10A8">
        <w:rPr>
          <w:sz w:val="28"/>
          <w:szCs w:val="28"/>
        </w:rPr>
        <w:t>.9</w:t>
      </w:r>
      <w:r w:rsidR="0017595A" w:rsidRPr="00934FF6">
        <w:rPr>
          <w:sz w:val="28"/>
          <w:szCs w:val="28"/>
        </w:rPr>
        <w:t>.</w:t>
      </w:r>
    </w:p>
    <w:p w:rsidR="00E02DB8" w:rsidRPr="00934FF6" w:rsidRDefault="00934FF6" w:rsidP="003C4845">
      <w:pPr>
        <w:jc w:val="right"/>
        <w:rPr>
          <w:b/>
          <w:sz w:val="20"/>
          <w:szCs w:val="20"/>
        </w:rPr>
      </w:pPr>
      <w:r w:rsidRPr="00934FF6">
        <w:rPr>
          <w:b/>
          <w:sz w:val="20"/>
          <w:szCs w:val="20"/>
        </w:rPr>
        <w:t>Таблица 1</w:t>
      </w:r>
      <w:r w:rsidR="009E10A8">
        <w:rPr>
          <w:b/>
          <w:sz w:val="20"/>
          <w:szCs w:val="20"/>
        </w:rPr>
        <w:t>.9</w:t>
      </w:r>
      <w:r w:rsidR="0017595A" w:rsidRPr="00934FF6">
        <w:rPr>
          <w:b/>
          <w:sz w:val="20"/>
          <w:szCs w:val="20"/>
        </w:rPr>
        <w:t>.</w:t>
      </w:r>
    </w:p>
    <w:p w:rsidR="00E02DB8" w:rsidRPr="003C4845" w:rsidRDefault="00E02DB8" w:rsidP="003C4845">
      <w:pPr>
        <w:jc w:val="right"/>
        <w:rPr>
          <w:b/>
          <w:sz w:val="20"/>
          <w:szCs w:val="20"/>
        </w:rPr>
      </w:pPr>
    </w:p>
    <w:tbl>
      <w:tblPr>
        <w:tblStyle w:val="ac"/>
        <w:tblW w:w="0" w:type="auto"/>
        <w:tblLook w:val="04A0" w:firstRow="1" w:lastRow="0" w:firstColumn="1" w:lastColumn="0" w:noHBand="0" w:noVBand="1"/>
      </w:tblPr>
      <w:tblGrid>
        <w:gridCol w:w="1242"/>
        <w:gridCol w:w="4962"/>
        <w:gridCol w:w="3685"/>
      </w:tblGrid>
      <w:tr w:rsidR="00E02DB8" w:rsidRPr="00DB282A" w:rsidTr="00E02DB8">
        <w:tc>
          <w:tcPr>
            <w:tcW w:w="1242" w:type="dxa"/>
          </w:tcPr>
          <w:p w:rsidR="00E02DB8" w:rsidRPr="00DB282A" w:rsidRDefault="00E02DB8" w:rsidP="00DB282A">
            <w:pPr>
              <w:jc w:val="both"/>
              <w:rPr>
                <w:rFonts w:eastAsiaTheme="minorHAnsi"/>
              </w:rPr>
            </w:pPr>
            <w:r w:rsidRPr="00DB282A">
              <w:rPr>
                <w:rFonts w:eastAsiaTheme="minorHAnsi"/>
              </w:rPr>
              <w:t>№ п\п</w:t>
            </w:r>
          </w:p>
        </w:tc>
        <w:tc>
          <w:tcPr>
            <w:tcW w:w="4962" w:type="dxa"/>
          </w:tcPr>
          <w:p w:rsidR="00E02DB8" w:rsidRPr="00DB282A" w:rsidRDefault="00E02DB8" w:rsidP="00DB282A">
            <w:pPr>
              <w:jc w:val="both"/>
              <w:rPr>
                <w:rFonts w:eastAsiaTheme="minorHAnsi"/>
              </w:rPr>
            </w:pPr>
            <w:r w:rsidRPr="00DB282A">
              <w:t>Коммунальная услуга</w:t>
            </w:r>
          </w:p>
        </w:tc>
        <w:tc>
          <w:tcPr>
            <w:tcW w:w="3685" w:type="dxa"/>
          </w:tcPr>
          <w:p w:rsidR="00E02DB8" w:rsidRPr="00DB282A" w:rsidRDefault="00E02DB8" w:rsidP="00DB282A">
            <w:pPr>
              <w:jc w:val="both"/>
              <w:rPr>
                <w:rFonts w:eastAsiaTheme="minorHAnsi"/>
              </w:rPr>
            </w:pPr>
            <w:r w:rsidRPr="00DB282A">
              <w:t>Процент установленных приборов учета</w:t>
            </w:r>
          </w:p>
        </w:tc>
      </w:tr>
      <w:tr w:rsidR="00E02DB8" w:rsidRPr="00DB282A" w:rsidTr="00E02DB8">
        <w:tc>
          <w:tcPr>
            <w:tcW w:w="1242" w:type="dxa"/>
          </w:tcPr>
          <w:p w:rsidR="00E02DB8" w:rsidRPr="00DB282A" w:rsidRDefault="00E02DB8" w:rsidP="00DB282A">
            <w:pPr>
              <w:jc w:val="both"/>
              <w:rPr>
                <w:rFonts w:eastAsiaTheme="minorHAnsi"/>
              </w:rPr>
            </w:pPr>
            <w:r w:rsidRPr="00DB282A">
              <w:rPr>
                <w:rFonts w:eastAsiaTheme="minorHAnsi"/>
              </w:rPr>
              <w:t>1</w:t>
            </w:r>
          </w:p>
        </w:tc>
        <w:tc>
          <w:tcPr>
            <w:tcW w:w="4962" w:type="dxa"/>
          </w:tcPr>
          <w:p w:rsidR="00E02DB8" w:rsidRPr="00DB282A" w:rsidRDefault="00E02DB8" w:rsidP="00DB282A">
            <w:pPr>
              <w:jc w:val="both"/>
            </w:pPr>
            <w:r w:rsidRPr="00DB282A">
              <w:t xml:space="preserve">Электроснабжение </w:t>
            </w:r>
          </w:p>
        </w:tc>
        <w:tc>
          <w:tcPr>
            <w:tcW w:w="3685" w:type="dxa"/>
          </w:tcPr>
          <w:p w:rsidR="00E02DB8" w:rsidRPr="00DB282A" w:rsidRDefault="00E02DB8" w:rsidP="00DB282A">
            <w:pPr>
              <w:jc w:val="both"/>
            </w:pPr>
            <w:r w:rsidRPr="00DB282A">
              <w:t xml:space="preserve">100 </w:t>
            </w:r>
          </w:p>
        </w:tc>
      </w:tr>
      <w:tr w:rsidR="00E02DB8" w:rsidRPr="00DB282A" w:rsidTr="00E02DB8">
        <w:tc>
          <w:tcPr>
            <w:tcW w:w="1242" w:type="dxa"/>
          </w:tcPr>
          <w:p w:rsidR="00E02DB8" w:rsidRPr="00DB282A" w:rsidRDefault="00E02DB8" w:rsidP="00DB282A">
            <w:pPr>
              <w:jc w:val="both"/>
              <w:rPr>
                <w:rFonts w:eastAsiaTheme="minorHAnsi"/>
              </w:rPr>
            </w:pPr>
            <w:r w:rsidRPr="00DB282A">
              <w:rPr>
                <w:rFonts w:eastAsiaTheme="minorHAnsi"/>
              </w:rPr>
              <w:t>2</w:t>
            </w:r>
          </w:p>
        </w:tc>
        <w:tc>
          <w:tcPr>
            <w:tcW w:w="4962" w:type="dxa"/>
          </w:tcPr>
          <w:p w:rsidR="00E02DB8" w:rsidRPr="00DB282A" w:rsidRDefault="00E02DB8" w:rsidP="00DB282A">
            <w:pPr>
              <w:jc w:val="both"/>
            </w:pPr>
            <w:r w:rsidRPr="00DB282A">
              <w:t xml:space="preserve">Теплоснабжение </w:t>
            </w:r>
          </w:p>
        </w:tc>
        <w:tc>
          <w:tcPr>
            <w:tcW w:w="3685" w:type="dxa"/>
          </w:tcPr>
          <w:p w:rsidR="00E02DB8" w:rsidRPr="00DB282A" w:rsidRDefault="003C4845" w:rsidP="00DB282A">
            <w:pPr>
              <w:jc w:val="both"/>
            </w:pPr>
            <w:r>
              <w:t>4</w:t>
            </w:r>
          </w:p>
        </w:tc>
      </w:tr>
      <w:tr w:rsidR="00E02DB8" w:rsidRPr="00DB282A" w:rsidTr="00E02DB8">
        <w:tc>
          <w:tcPr>
            <w:tcW w:w="1242" w:type="dxa"/>
          </w:tcPr>
          <w:p w:rsidR="00E02DB8" w:rsidRPr="00DB282A" w:rsidRDefault="00E02DB8" w:rsidP="00DB282A">
            <w:pPr>
              <w:jc w:val="both"/>
              <w:rPr>
                <w:rFonts w:eastAsiaTheme="minorHAnsi"/>
              </w:rPr>
            </w:pPr>
            <w:r w:rsidRPr="00DB282A">
              <w:rPr>
                <w:rFonts w:eastAsiaTheme="minorHAnsi"/>
              </w:rPr>
              <w:t>3</w:t>
            </w:r>
          </w:p>
        </w:tc>
        <w:tc>
          <w:tcPr>
            <w:tcW w:w="4962" w:type="dxa"/>
          </w:tcPr>
          <w:p w:rsidR="00E02DB8" w:rsidRPr="00DB282A" w:rsidRDefault="00E02DB8" w:rsidP="00DB282A">
            <w:pPr>
              <w:jc w:val="both"/>
            </w:pPr>
            <w:r w:rsidRPr="00DB282A">
              <w:t xml:space="preserve">Водоснабжение </w:t>
            </w:r>
          </w:p>
        </w:tc>
        <w:tc>
          <w:tcPr>
            <w:tcW w:w="3685" w:type="dxa"/>
          </w:tcPr>
          <w:p w:rsidR="00E02DB8" w:rsidRPr="00DB282A" w:rsidRDefault="003C4845" w:rsidP="00DB282A">
            <w:pPr>
              <w:jc w:val="both"/>
            </w:pPr>
            <w:r>
              <w:t>40</w:t>
            </w:r>
          </w:p>
        </w:tc>
      </w:tr>
      <w:tr w:rsidR="00E02DB8" w:rsidRPr="00DB282A" w:rsidTr="00E02DB8">
        <w:tc>
          <w:tcPr>
            <w:tcW w:w="1242" w:type="dxa"/>
          </w:tcPr>
          <w:p w:rsidR="00E02DB8" w:rsidRPr="00DB282A" w:rsidRDefault="00E02DB8" w:rsidP="00DB282A">
            <w:pPr>
              <w:jc w:val="both"/>
              <w:rPr>
                <w:rFonts w:eastAsiaTheme="minorHAnsi"/>
              </w:rPr>
            </w:pPr>
            <w:r w:rsidRPr="00DB282A">
              <w:rPr>
                <w:rFonts w:eastAsiaTheme="minorHAnsi"/>
              </w:rPr>
              <w:t>4</w:t>
            </w:r>
          </w:p>
        </w:tc>
        <w:tc>
          <w:tcPr>
            <w:tcW w:w="4962" w:type="dxa"/>
          </w:tcPr>
          <w:p w:rsidR="00E02DB8" w:rsidRPr="00DB282A" w:rsidRDefault="00E02DB8" w:rsidP="00DB282A">
            <w:pPr>
              <w:jc w:val="both"/>
            </w:pPr>
            <w:r w:rsidRPr="00DB282A">
              <w:t xml:space="preserve">Водоотведение </w:t>
            </w:r>
          </w:p>
        </w:tc>
        <w:tc>
          <w:tcPr>
            <w:tcW w:w="3685" w:type="dxa"/>
          </w:tcPr>
          <w:p w:rsidR="00E02DB8" w:rsidRPr="00DB282A" w:rsidRDefault="003C4845" w:rsidP="00DB282A">
            <w:pPr>
              <w:jc w:val="both"/>
            </w:pPr>
            <w:r>
              <w:t>56,5</w:t>
            </w:r>
          </w:p>
        </w:tc>
      </w:tr>
      <w:tr w:rsidR="00E02DB8" w:rsidRPr="00DB282A" w:rsidTr="00E02DB8">
        <w:tc>
          <w:tcPr>
            <w:tcW w:w="1242" w:type="dxa"/>
          </w:tcPr>
          <w:p w:rsidR="00E02DB8" w:rsidRPr="00DB282A" w:rsidRDefault="00E02DB8" w:rsidP="00DB282A">
            <w:pPr>
              <w:jc w:val="both"/>
              <w:rPr>
                <w:rFonts w:eastAsiaTheme="minorHAnsi"/>
              </w:rPr>
            </w:pPr>
            <w:r w:rsidRPr="00DB282A">
              <w:rPr>
                <w:rFonts w:eastAsiaTheme="minorHAnsi"/>
              </w:rPr>
              <w:t>5</w:t>
            </w:r>
          </w:p>
        </w:tc>
        <w:tc>
          <w:tcPr>
            <w:tcW w:w="4962" w:type="dxa"/>
          </w:tcPr>
          <w:p w:rsidR="00E02DB8" w:rsidRPr="00DB282A" w:rsidRDefault="00E02DB8" w:rsidP="00DB282A">
            <w:pPr>
              <w:jc w:val="both"/>
            </w:pPr>
            <w:r w:rsidRPr="00DB282A">
              <w:t xml:space="preserve">Газоснабжение </w:t>
            </w:r>
          </w:p>
        </w:tc>
        <w:tc>
          <w:tcPr>
            <w:tcW w:w="3685" w:type="dxa"/>
          </w:tcPr>
          <w:p w:rsidR="00E02DB8" w:rsidRPr="00DB282A" w:rsidRDefault="003C4845" w:rsidP="00DB282A">
            <w:pPr>
              <w:jc w:val="both"/>
            </w:pPr>
            <w:r>
              <w:t>90</w:t>
            </w:r>
          </w:p>
        </w:tc>
      </w:tr>
    </w:tbl>
    <w:p w:rsidR="003A6489" w:rsidRDefault="00B7737E" w:rsidP="003A6489">
      <w:pPr>
        <w:tabs>
          <w:tab w:val="left" w:pos="5607"/>
        </w:tabs>
        <w:jc w:val="both"/>
        <w:rPr>
          <w:b/>
          <w:bCs/>
          <w:sz w:val="28"/>
          <w:szCs w:val="28"/>
        </w:rPr>
      </w:pPr>
      <w:r>
        <w:rPr>
          <w:b/>
          <w:sz w:val="28"/>
          <w:szCs w:val="28"/>
        </w:rPr>
        <w:t>2</w:t>
      </w:r>
      <w:r w:rsidR="00D93284" w:rsidRPr="00D93284">
        <w:rPr>
          <w:b/>
          <w:sz w:val="28"/>
          <w:szCs w:val="28"/>
        </w:rPr>
        <w:t>. Перспе</w:t>
      </w:r>
      <w:r w:rsidR="00FC7A34" w:rsidRPr="00D93284">
        <w:rPr>
          <w:b/>
          <w:bCs/>
          <w:sz w:val="28"/>
          <w:szCs w:val="28"/>
        </w:rPr>
        <w:t xml:space="preserve">ктивы развития муниципального образования Остерского сельского поселения Рославльского района Смоленской области и прогноз </w:t>
      </w:r>
      <w:r w:rsidR="003A6489">
        <w:rPr>
          <w:b/>
          <w:bCs/>
          <w:sz w:val="28"/>
          <w:szCs w:val="28"/>
        </w:rPr>
        <w:t xml:space="preserve">спроса на коммунальные ресурсы </w:t>
      </w:r>
    </w:p>
    <w:p w:rsidR="00F94563" w:rsidRPr="009A6731" w:rsidRDefault="003A6489" w:rsidP="004E7934">
      <w:pPr>
        <w:tabs>
          <w:tab w:val="left" w:pos="5607"/>
        </w:tabs>
        <w:jc w:val="center"/>
        <w:rPr>
          <w:b/>
          <w:bCs/>
          <w:sz w:val="28"/>
          <w:szCs w:val="28"/>
        </w:rPr>
      </w:pPr>
      <w:r w:rsidRPr="009A6731">
        <w:rPr>
          <w:b/>
          <w:bCs/>
          <w:sz w:val="28"/>
          <w:szCs w:val="28"/>
        </w:rPr>
        <w:t>2.1.</w:t>
      </w:r>
      <w:r w:rsidR="00FC7A34" w:rsidRPr="009A6731">
        <w:rPr>
          <w:b/>
          <w:bCs/>
          <w:sz w:val="28"/>
          <w:szCs w:val="28"/>
        </w:rPr>
        <w:t xml:space="preserve">Динамика </w:t>
      </w:r>
      <w:r w:rsidR="00D93284" w:rsidRPr="009A6731">
        <w:rPr>
          <w:b/>
          <w:bCs/>
          <w:sz w:val="28"/>
          <w:szCs w:val="28"/>
        </w:rPr>
        <w:t>и прогноз численности населения</w:t>
      </w:r>
    </w:p>
    <w:p w:rsidR="004261CA" w:rsidRPr="00EA5E57" w:rsidRDefault="004261CA" w:rsidP="00EA5E57">
      <w:pPr>
        <w:ind w:firstLine="560"/>
        <w:jc w:val="both"/>
        <w:rPr>
          <w:sz w:val="28"/>
          <w:szCs w:val="28"/>
        </w:rPr>
      </w:pPr>
      <w:r w:rsidRPr="00EA5E57">
        <w:rPr>
          <w:sz w:val="28"/>
          <w:szCs w:val="28"/>
        </w:rPr>
        <w:t>Потенциал сохранения и роста численности населения Остерского сельского поселения</w:t>
      </w:r>
      <w:r w:rsidR="00B7737E">
        <w:rPr>
          <w:sz w:val="28"/>
          <w:szCs w:val="28"/>
        </w:rPr>
        <w:t xml:space="preserve"> </w:t>
      </w:r>
      <w:proofErr w:type="spellStart"/>
      <w:r w:rsidR="00B7737E">
        <w:rPr>
          <w:sz w:val="28"/>
          <w:szCs w:val="28"/>
        </w:rPr>
        <w:t>Рославльсого</w:t>
      </w:r>
      <w:proofErr w:type="spellEnd"/>
      <w:r w:rsidR="00B7737E">
        <w:rPr>
          <w:sz w:val="28"/>
          <w:szCs w:val="28"/>
        </w:rPr>
        <w:t xml:space="preserve"> района Смоленской области</w:t>
      </w:r>
      <w:r w:rsidRPr="00EA5E57">
        <w:rPr>
          <w:sz w:val="28"/>
          <w:szCs w:val="28"/>
        </w:rPr>
        <w:t xml:space="preserve">  имеется при условии улучшения качества жизни, улучшении условий труда, совершенствования системы здравоохранения, образования, социальной политики, увеличении рабочих мест, улучшения жилищных условий и функционирования систем коммунальной инфраструктуры.</w:t>
      </w:r>
    </w:p>
    <w:p w:rsidR="004261CA" w:rsidRPr="00EA5E57" w:rsidRDefault="004261CA" w:rsidP="00EA5E57">
      <w:pPr>
        <w:widowControl w:val="0"/>
        <w:shd w:val="clear" w:color="auto" w:fill="FFFFFF" w:themeFill="background1"/>
        <w:ind w:firstLine="560"/>
        <w:jc w:val="both"/>
        <w:rPr>
          <w:sz w:val="28"/>
          <w:szCs w:val="28"/>
        </w:rPr>
      </w:pPr>
      <w:r w:rsidRPr="00EA5E57">
        <w:rPr>
          <w:sz w:val="28"/>
          <w:szCs w:val="28"/>
        </w:rPr>
        <w:t>На территории Остерского  сельского поселения</w:t>
      </w:r>
      <w:r w:rsidR="00B7737E">
        <w:rPr>
          <w:sz w:val="28"/>
          <w:szCs w:val="28"/>
        </w:rPr>
        <w:t xml:space="preserve"> Рославльского района Смоленской области</w:t>
      </w:r>
      <w:r w:rsidRPr="00EA5E57">
        <w:rPr>
          <w:sz w:val="28"/>
          <w:szCs w:val="28"/>
        </w:rPr>
        <w:t xml:space="preserve"> расположено 20 населенных пунктов, в которых проживает 3801 человек. </w:t>
      </w:r>
    </w:p>
    <w:p w:rsidR="00352F8B" w:rsidRPr="00917EF7" w:rsidRDefault="005C5D9B" w:rsidP="00352F8B">
      <w:pPr>
        <w:pStyle w:val="a8"/>
        <w:spacing w:after="0" w:line="240" w:lineRule="auto"/>
        <w:ind w:left="0"/>
        <w:jc w:val="both"/>
        <w:rPr>
          <w:rFonts w:ascii="Times New Roman" w:eastAsia="Courier New" w:hAnsi="Times New Roman"/>
          <w:sz w:val="28"/>
          <w:szCs w:val="28"/>
          <w:lang w:bidi="ru-RU"/>
        </w:rPr>
      </w:pPr>
      <w:r w:rsidRPr="00917EF7">
        <w:rPr>
          <w:rFonts w:ascii="Times New Roman" w:hAnsi="Times New Roman"/>
          <w:sz w:val="28"/>
          <w:szCs w:val="28"/>
        </w:rPr>
        <w:t>Численность населения на 2022 год по отношению к 2021 году уменьшилась на 219 человек</w:t>
      </w:r>
      <w:r w:rsidR="004261CA" w:rsidRPr="00917EF7">
        <w:rPr>
          <w:rFonts w:ascii="Times New Roman" w:hAnsi="Times New Roman"/>
          <w:sz w:val="28"/>
          <w:szCs w:val="28"/>
        </w:rPr>
        <w:t xml:space="preserve">. Демографическую картину в поселении формируют показатели рождаемости и смертности.  За последние годы смертность в поселении превышает рождаемость.  Численность населения поселения сохраняет тенденцию к </w:t>
      </w:r>
      <w:r w:rsidR="00344132" w:rsidRPr="00917EF7">
        <w:rPr>
          <w:rFonts w:ascii="Times New Roman" w:hAnsi="Times New Roman"/>
          <w:sz w:val="28"/>
          <w:szCs w:val="28"/>
        </w:rPr>
        <w:t>уменьшению. К 2040</w:t>
      </w:r>
      <w:r w:rsidR="004261CA" w:rsidRPr="00917EF7">
        <w:rPr>
          <w:rFonts w:ascii="Times New Roman" w:hAnsi="Times New Roman"/>
          <w:sz w:val="28"/>
          <w:szCs w:val="28"/>
        </w:rPr>
        <w:t xml:space="preserve"> году </w:t>
      </w:r>
      <w:r w:rsidR="00352F8B" w:rsidRPr="00917EF7">
        <w:rPr>
          <w:rFonts w:ascii="Times New Roman" w:hAnsi="Times New Roman"/>
          <w:sz w:val="28"/>
          <w:szCs w:val="28"/>
        </w:rPr>
        <w:t>превышение прироста над убылью растет. Численность населения составит 4210 человек.</w:t>
      </w:r>
    </w:p>
    <w:p w:rsidR="004261CA" w:rsidRPr="00EA5E57" w:rsidRDefault="00352F8B" w:rsidP="00EA5E57">
      <w:pPr>
        <w:widowControl w:val="0"/>
        <w:ind w:firstLine="560"/>
        <w:jc w:val="both"/>
        <w:rPr>
          <w:color w:val="000000" w:themeColor="text1"/>
          <w:sz w:val="28"/>
          <w:szCs w:val="28"/>
        </w:rPr>
      </w:pPr>
      <w:r>
        <w:rPr>
          <w:color w:val="000000" w:themeColor="text1"/>
          <w:sz w:val="28"/>
          <w:szCs w:val="28"/>
        </w:rPr>
        <w:t>П</w:t>
      </w:r>
      <w:r w:rsidR="004261CA" w:rsidRPr="00EA5E57">
        <w:rPr>
          <w:color w:val="000000" w:themeColor="text1"/>
          <w:sz w:val="28"/>
          <w:szCs w:val="28"/>
        </w:rPr>
        <w:t xml:space="preserve">ри пессимистичном  сценарии численность может снизиться, при оптимистичном – может остаться на том же уровне. </w:t>
      </w:r>
    </w:p>
    <w:p w:rsidR="004261CA" w:rsidRPr="00EA5E57" w:rsidRDefault="004261CA" w:rsidP="00EA5E57">
      <w:pPr>
        <w:tabs>
          <w:tab w:val="num" w:pos="0"/>
        </w:tabs>
        <w:ind w:firstLine="539"/>
        <w:jc w:val="both"/>
        <w:rPr>
          <w:color w:val="000000" w:themeColor="text1"/>
          <w:sz w:val="28"/>
          <w:szCs w:val="28"/>
        </w:rPr>
      </w:pPr>
      <w:r w:rsidRPr="00EA5E57">
        <w:rPr>
          <w:rFonts w:eastAsia="Calibri"/>
          <w:color w:val="000000" w:themeColor="text1"/>
          <w:sz w:val="28"/>
          <w:szCs w:val="28"/>
        </w:rPr>
        <w:t>Численность трудоспособного населения Остерского сельского поселения</w:t>
      </w:r>
      <w:r w:rsidR="003A6489">
        <w:rPr>
          <w:rFonts w:eastAsia="Calibri"/>
          <w:color w:val="000000" w:themeColor="text1"/>
          <w:sz w:val="28"/>
          <w:szCs w:val="28"/>
        </w:rPr>
        <w:t xml:space="preserve"> Рославльского района Смоленской области</w:t>
      </w:r>
      <w:r w:rsidRPr="00EA5E57">
        <w:rPr>
          <w:rFonts w:eastAsia="Calibri"/>
          <w:color w:val="000000" w:themeColor="text1"/>
          <w:sz w:val="28"/>
          <w:szCs w:val="28"/>
        </w:rPr>
        <w:t xml:space="preserve">  по состоянию на 01.01.2022 составляет </w:t>
      </w:r>
      <w:r w:rsidRPr="00EA5E57">
        <w:rPr>
          <w:color w:val="000000" w:themeColor="text1"/>
          <w:sz w:val="28"/>
          <w:szCs w:val="28"/>
        </w:rPr>
        <w:t>2101</w:t>
      </w:r>
      <w:r w:rsidRPr="00EA5E57">
        <w:rPr>
          <w:rFonts w:eastAsia="Calibri"/>
          <w:color w:val="000000" w:themeColor="text1"/>
          <w:sz w:val="28"/>
          <w:szCs w:val="28"/>
        </w:rPr>
        <w:t xml:space="preserve"> чел. (</w:t>
      </w:r>
      <w:r w:rsidRPr="00EA5E57">
        <w:rPr>
          <w:color w:val="000000" w:themeColor="text1"/>
          <w:sz w:val="28"/>
          <w:szCs w:val="28"/>
        </w:rPr>
        <w:t>55</w:t>
      </w:r>
      <w:r w:rsidRPr="00EA5E57">
        <w:rPr>
          <w:rFonts w:eastAsia="Calibri"/>
          <w:color w:val="000000" w:themeColor="text1"/>
          <w:sz w:val="28"/>
          <w:szCs w:val="28"/>
        </w:rPr>
        <w:t xml:space="preserve">%), а нетрудоспособного, в свою очередь, – </w:t>
      </w:r>
      <w:r w:rsidRPr="00EA5E57">
        <w:rPr>
          <w:color w:val="000000" w:themeColor="text1"/>
          <w:sz w:val="28"/>
          <w:szCs w:val="28"/>
        </w:rPr>
        <w:t>1700</w:t>
      </w:r>
      <w:r w:rsidRPr="00EA5E57">
        <w:rPr>
          <w:rFonts w:eastAsia="Calibri"/>
          <w:color w:val="000000" w:themeColor="text1"/>
          <w:sz w:val="28"/>
          <w:szCs w:val="28"/>
        </w:rPr>
        <w:t xml:space="preserve"> чел. (</w:t>
      </w:r>
      <w:r w:rsidRPr="00EA5E57">
        <w:rPr>
          <w:color w:val="000000" w:themeColor="text1"/>
          <w:sz w:val="28"/>
          <w:szCs w:val="28"/>
        </w:rPr>
        <w:t>44</w:t>
      </w:r>
      <w:r w:rsidRPr="00EA5E57">
        <w:rPr>
          <w:rFonts w:eastAsia="Calibri"/>
          <w:color w:val="000000" w:themeColor="text1"/>
          <w:sz w:val="28"/>
          <w:szCs w:val="28"/>
        </w:rPr>
        <w:t xml:space="preserve">%). Из них пенсионеров – </w:t>
      </w:r>
      <w:r w:rsidRPr="00EA5E57">
        <w:rPr>
          <w:color w:val="000000" w:themeColor="text1"/>
          <w:sz w:val="28"/>
          <w:szCs w:val="28"/>
        </w:rPr>
        <w:t>1026</w:t>
      </w:r>
      <w:r w:rsidRPr="00EA5E57">
        <w:rPr>
          <w:rFonts w:eastAsia="Calibri"/>
          <w:color w:val="000000" w:themeColor="text1"/>
          <w:sz w:val="28"/>
          <w:szCs w:val="28"/>
        </w:rPr>
        <w:t xml:space="preserve"> чел. (</w:t>
      </w:r>
      <w:r w:rsidRPr="00EA5E57">
        <w:rPr>
          <w:color w:val="000000" w:themeColor="text1"/>
          <w:sz w:val="28"/>
          <w:szCs w:val="28"/>
        </w:rPr>
        <w:t>60</w:t>
      </w:r>
      <w:r w:rsidRPr="00EA5E57">
        <w:rPr>
          <w:rFonts w:eastAsia="Calibri"/>
          <w:color w:val="000000" w:themeColor="text1"/>
          <w:sz w:val="28"/>
          <w:szCs w:val="28"/>
        </w:rPr>
        <w:t xml:space="preserve">% от числа нетрудоспособного населения), население младше трудоспособного возраста – </w:t>
      </w:r>
      <w:r w:rsidRPr="00EA5E57">
        <w:rPr>
          <w:color w:val="000000" w:themeColor="text1"/>
          <w:sz w:val="28"/>
          <w:szCs w:val="28"/>
        </w:rPr>
        <w:t>674</w:t>
      </w:r>
      <w:r w:rsidRPr="00EA5E57">
        <w:rPr>
          <w:rFonts w:eastAsia="Calibri"/>
          <w:color w:val="000000" w:themeColor="text1"/>
          <w:sz w:val="28"/>
          <w:szCs w:val="28"/>
        </w:rPr>
        <w:t xml:space="preserve"> чел. (</w:t>
      </w:r>
      <w:r w:rsidRPr="00EA5E57">
        <w:rPr>
          <w:color w:val="000000" w:themeColor="text1"/>
          <w:sz w:val="28"/>
          <w:szCs w:val="28"/>
        </w:rPr>
        <w:t>39,6</w:t>
      </w:r>
      <w:r w:rsidRPr="00EA5E57">
        <w:rPr>
          <w:rFonts w:eastAsia="Calibri"/>
          <w:color w:val="000000" w:themeColor="text1"/>
          <w:sz w:val="28"/>
          <w:szCs w:val="28"/>
        </w:rPr>
        <w:t>% от числа нетрудоспособного населения)</w:t>
      </w:r>
      <w:r w:rsidR="00F36216">
        <w:rPr>
          <w:rFonts w:eastAsia="Calibri"/>
          <w:color w:val="000000" w:themeColor="text1"/>
          <w:sz w:val="28"/>
          <w:szCs w:val="28"/>
        </w:rPr>
        <w:t>.</w:t>
      </w:r>
    </w:p>
    <w:p w:rsidR="004261CA" w:rsidRPr="00EA5E57" w:rsidRDefault="004261CA" w:rsidP="00EA5E57">
      <w:pPr>
        <w:ind w:firstLine="720"/>
        <w:jc w:val="both"/>
        <w:rPr>
          <w:sz w:val="28"/>
          <w:szCs w:val="28"/>
        </w:rPr>
      </w:pPr>
      <w:r w:rsidRPr="00EA5E57">
        <w:rPr>
          <w:sz w:val="28"/>
          <w:szCs w:val="28"/>
        </w:rPr>
        <w:t xml:space="preserve">Демографическая ситуация,  складывающаяся  на  территории </w:t>
      </w:r>
      <w:r w:rsidR="00934FF6">
        <w:rPr>
          <w:sz w:val="28"/>
          <w:szCs w:val="28"/>
        </w:rPr>
        <w:t>Остерского</w:t>
      </w:r>
      <w:r w:rsidRPr="00EA5E57">
        <w:rPr>
          <w:sz w:val="28"/>
          <w:szCs w:val="28"/>
        </w:rPr>
        <w:t xml:space="preserve"> сельского  поселения</w:t>
      </w:r>
      <w:r w:rsidR="00934FF6">
        <w:rPr>
          <w:sz w:val="28"/>
          <w:szCs w:val="28"/>
        </w:rPr>
        <w:t xml:space="preserve"> Рославльского района Смоленской области</w:t>
      </w:r>
      <w:r w:rsidRPr="00EA5E57">
        <w:rPr>
          <w:sz w:val="28"/>
          <w:szCs w:val="28"/>
        </w:rPr>
        <w:t>,  свидетельствует  о  наличии  общих  тенденций,  присущих  большинству  территорий  Смоленской  области.</w:t>
      </w:r>
    </w:p>
    <w:p w:rsidR="004261CA" w:rsidRPr="00EA5E57" w:rsidRDefault="004261CA" w:rsidP="00EA5E57">
      <w:pPr>
        <w:autoSpaceDE w:val="0"/>
        <w:jc w:val="both"/>
        <w:rPr>
          <w:sz w:val="28"/>
          <w:szCs w:val="28"/>
        </w:rPr>
      </w:pPr>
      <w:r w:rsidRPr="00EA5E57">
        <w:rPr>
          <w:sz w:val="28"/>
          <w:szCs w:val="28"/>
        </w:rPr>
        <w:lastRenderedPageBreak/>
        <w:t xml:space="preserve">           Короткая продолжительность жизни, невысокая рождаемость, объясняется многократным повышением стоимости </w:t>
      </w:r>
      <w:proofErr w:type="spellStart"/>
      <w:r w:rsidRPr="00EA5E57">
        <w:rPr>
          <w:sz w:val="28"/>
          <w:szCs w:val="28"/>
        </w:rPr>
        <w:t>самообеспечения</w:t>
      </w:r>
      <w:proofErr w:type="spellEnd"/>
      <w:r w:rsidRPr="00EA5E57">
        <w:rPr>
          <w:sz w:val="28"/>
          <w:szCs w:val="28"/>
        </w:rPr>
        <w:t xml:space="preserve"> (питание, лечение, лекарства, одежда). </w:t>
      </w:r>
    </w:p>
    <w:p w:rsidR="004261CA" w:rsidRPr="00EA5E57" w:rsidRDefault="004261CA" w:rsidP="00EA5E57">
      <w:pPr>
        <w:ind w:firstLine="567"/>
        <w:jc w:val="both"/>
        <w:rPr>
          <w:b/>
          <w:sz w:val="28"/>
          <w:szCs w:val="28"/>
        </w:rPr>
      </w:pPr>
      <w:r w:rsidRPr="00EA5E57">
        <w:rPr>
          <w:sz w:val="28"/>
          <w:szCs w:val="28"/>
        </w:rPr>
        <w:t xml:space="preserve">Естественный прирост остается главным фактором формирования демографической ситуации, отчасти он корректируется миграционным приростом, но величина его на сегодняшний день незначительна. </w:t>
      </w:r>
    </w:p>
    <w:p w:rsidR="00BC1CA4" w:rsidRDefault="001B4094" w:rsidP="00EA5E57">
      <w:pPr>
        <w:shd w:val="clear" w:color="auto" w:fill="FFFFFF"/>
        <w:jc w:val="both"/>
        <w:rPr>
          <w:b/>
        </w:rPr>
      </w:pPr>
      <w:r>
        <w:rPr>
          <w:b/>
        </w:rPr>
        <w:t xml:space="preserve">       </w:t>
      </w:r>
    </w:p>
    <w:p w:rsidR="004261CA" w:rsidRDefault="004261CA" w:rsidP="00EA5E57">
      <w:pPr>
        <w:shd w:val="clear" w:color="auto" w:fill="FFFFFF"/>
        <w:jc w:val="both"/>
        <w:rPr>
          <w:b/>
        </w:rPr>
      </w:pPr>
      <w:r w:rsidRPr="004261CA">
        <w:rPr>
          <w:b/>
        </w:rPr>
        <w:t>Прогноз изменения численности населения Остерского сельского поселения</w:t>
      </w:r>
      <w:r w:rsidR="003A6489">
        <w:rPr>
          <w:b/>
        </w:rPr>
        <w:t xml:space="preserve"> Рославльского района Смоленской области</w:t>
      </w:r>
    </w:p>
    <w:p w:rsidR="004261CA" w:rsidRDefault="004261CA" w:rsidP="00EA5E57">
      <w:pPr>
        <w:shd w:val="clear" w:color="auto" w:fill="FFFFFF"/>
        <w:ind w:firstLine="709"/>
        <w:jc w:val="center"/>
        <w:rPr>
          <w:rStyle w:val="FontStyle12"/>
          <w:sz w:val="28"/>
          <w:szCs w:val="28"/>
        </w:rPr>
      </w:pPr>
      <w:r w:rsidRPr="007C53AD">
        <w:rPr>
          <w:rStyle w:val="FontStyle12"/>
          <w:sz w:val="24"/>
          <w:szCs w:val="24"/>
        </w:rPr>
        <w:t xml:space="preserve">                                                                                      (за год</w:t>
      </w:r>
      <w:r w:rsidRPr="007C53AD">
        <w:rPr>
          <w:rStyle w:val="FontStyle12"/>
          <w:sz w:val="28"/>
          <w:szCs w:val="28"/>
        </w:rPr>
        <w:t>)</w:t>
      </w:r>
    </w:p>
    <w:p w:rsidR="004261CA" w:rsidRDefault="004261CA" w:rsidP="00EA5E57">
      <w:pPr>
        <w:shd w:val="clear" w:color="auto" w:fill="FFFFFF"/>
        <w:ind w:firstLine="709"/>
        <w:jc w:val="center"/>
        <w:rPr>
          <w:rStyle w:val="FontStyle12"/>
          <w:i w:val="0"/>
          <w:sz w:val="20"/>
          <w:szCs w:val="20"/>
        </w:rPr>
      </w:pPr>
      <w:r>
        <w:rPr>
          <w:rStyle w:val="FontStyle12"/>
          <w:sz w:val="28"/>
          <w:szCs w:val="28"/>
        </w:rPr>
        <w:t xml:space="preserve">                                                                                            </w:t>
      </w:r>
      <w:r w:rsidR="00F22952">
        <w:rPr>
          <w:rStyle w:val="FontStyle12"/>
          <w:i w:val="0"/>
          <w:sz w:val="20"/>
          <w:szCs w:val="20"/>
        </w:rPr>
        <w:t>Табли</w:t>
      </w:r>
      <w:r w:rsidR="003A6489">
        <w:rPr>
          <w:rStyle w:val="FontStyle12"/>
          <w:i w:val="0"/>
          <w:sz w:val="20"/>
          <w:szCs w:val="20"/>
        </w:rPr>
        <w:t>ца 2</w:t>
      </w:r>
      <w:r w:rsidRPr="004261CA">
        <w:rPr>
          <w:rStyle w:val="FontStyle12"/>
          <w:i w:val="0"/>
          <w:sz w:val="20"/>
          <w:szCs w:val="20"/>
        </w:rPr>
        <w:t>.1.</w:t>
      </w:r>
    </w:p>
    <w:tbl>
      <w:tblPr>
        <w:tblStyle w:val="ac"/>
        <w:tblW w:w="0" w:type="auto"/>
        <w:tblLook w:val="04A0" w:firstRow="1" w:lastRow="0" w:firstColumn="1" w:lastColumn="0" w:noHBand="0" w:noVBand="1"/>
      </w:tblPr>
      <w:tblGrid>
        <w:gridCol w:w="3355"/>
        <w:gridCol w:w="1040"/>
        <w:gridCol w:w="696"/>
        <w:gridCol w:w="696"/>
        <w:gridCol w:w="696"/>
        <w:gridCol w:w="696"/>
        <w:gridCol w:w="696"/>
        <w:gridCol w:w="2014"/>
      </w:tblGrid>
      <w:tr w:rsidR="00C92562" w:rsidTr="003A6489">
        <w:tc>
          <w:tcPr>
            <w:tcW w:w="0" w:type="auto"/>
            <w:tcBorders>
              <w:top w:val="single" w:sz="4" w:space="0" w:color="auto"/>
              <w:left w:val="single" w:sz="4" w:space="0" w:color="auto"/>
              <w:bottom w:val="single" w:sz="4" w:space="0" w:color="auto"/>
              <w:right w:val="single" w:sz="4" w:space="0" w:color="auto"/>
            </w:tcBorders>
            <w:hideMark/>
          </w:tcPr>
          <w:p w:rsidR="00C92562" w:rsidRDefault="00C92562">
            <w:pPr>
              <w:jc w:val="center"/>
              <w:rPr>
                <w:rStyle w:val="FontStyle12"/>
                <w:i w:val="0"/>
                <w:sz w:val="28"/>
                <w:szCs w:val="28"/>
              </w:rPr>
            </w:pPr>
            <w:r>
              <w:t>Показатель</w:t>
            </w:r>
          </w:p>
        </w:tc>
        <w:tc>
          <w:tcPr>
            <w:tcW w:w="0" w:type="auto"/>
            <w:tcBorders>
              <w:top w:val="single" w:sz="4" w:space="0" w:color="auto"/>
              <w:left w:val="single" w:sz="4" w:space="0" w:color="auto"/>
              <w:bottom w:val="single" w:sz="4" w:space="0" w:color="auto"/>
              <w:right w:val="single" w:sz="4" w:space="0" w:color="auto"/>
            </w:tcBorders>
            <w:hideMark/>
          </w:tcPr>
          <w:p w:rsidR="00C92562" w:rsidRDefault="00C92562">
            <w:pPr>
              <w:jc w:val="center"/>
              <w:rPr>
                <w:rStyle w:val="FontStyle12"/>
                <w:i w:val="0"/>
                <w:szCs w:val="28"/>
              </w:rPr>
            </w:pPr>
            <w:r>
              <w:t>Ед. изм.</w:t>
            </w:r>
          </w:p>
        </w:tc>
        <w:tc>
          <w:tcPr>
            <w:tcW w:w="0" w:type="auto"/>
            <w:tcBorders>
              <w:top w:val="single" w:sz="6" w:space="0" w:color="auto"/>
              <w:left w:val="single" w:sz="4" w:space="0" w:color="auto"/>
              <w:bottom w:val="single" w:sz="12" w:space="0" w:color="auto"/>
              <w:right w:val="single" w:sz="4" w:space="0" w:color="auto"/>
            </w:tcBorders>
            <w:vAlign w:val="center"/>
            <w:hideMark/>
          </w:tcPr>
          <w:p w:rsidR="00C92562" w:rsidRPr="00917EF7" w:rsidRDefault="00C92562">
            <w:pPr>
              <w:jc w:val="center"/>
            </w:pPr>
            <w:r w:rsidRPr="00917EF7">
              <w:t>2022</w:t>
            </w:r>
          </w:p>
        </w:tc>
        <w:tc>
          <w:tcPr>
            <w:tcW w:w="0" w:type="auto"/>
            <w:tcBorders>
              <w:top w:val="single" w:sz="6" w:space="0" w:color="auto"/>
              <w:left w:val="single" w:sz="4" w:space="0" w:color="auto"/>
              <w:bottom w:val="single" w:sz="12" w:space="0" w:color="auto"/>
              <w:right w:val="single" w:sz="4" w:space="0" w:color="auto"/>
            </w:tcBorders>
            <w:vAlign w:val="center"/>
            <w:hideMark/>
          </w:tcPr>
          <w:p w:rsidR="00C92562" w:rsidRPr="00917EF7" w:rsidRDefault="00C92562">
            <w:pPr>
              <w:jc w:val="center"/>
            </w:pPr>
            <w:r w:rsidRPr="00917EF7">
              <w:t>2023</w:t>
            </w:r>
          </w:p>
        </w:tc>
        <w:tc>
          <w:tcPr>
            <w:tcW w:w="0" w:type="auto"/>
            <w:tcBorders>
              <w:top w:val="single" w:sz="6" w:space="0" w:color="auto"/>
              <w:left w:val="single" w:sz="4" w:space="0" w:color="auto"/>
              <w:bottom w:val="single" w:sz="12" w:space="0" w:color="auto"/>
              <w:right w:val="single" w:sz="4" w:space="0" w:color="auto"/>
            </w:tcBorders>
            <w:vAlign w:val="center"/>
            <w:hideMark/>
          </w:tcPr>
          <w:p w:rsidR="00C92562" w:rsidRPr="00917EF7" w:rsidRDefault="00C92562">
            <w:pPr>
              <w:jc w:val="center"/>
            </w:pPr>
            <w:r w:rsidRPr="00917EF7">
              <w:t>2024</w:t>
            </w:r>
          </w:p>
        </w:tc>
        <w:tc>
          <w:tcPr>
            <w:tcW w:w="0" w:type="auto"/>
            <w:tcBorders>
              <w:top w:val="single" w:sz="6" w:space="0" w:color="auto"/>
              <w:left w:val="single" w:sz="4" w:space="0" w:color="auto"/>
              <w:bottom w:val="single" w:sz="12" w:space="0" w:color="auto"/>
              <w:right w:val="single" w:sz="4" w:space="0" w:color="auto"/>
            </w:tcBorders>
            <w:vAlign w:val="center"/>
            <w:hideMark/>
          </w:tcPr>
          <w:p w:rsidR="00C92562" w:rsidRPr="00917EF7" w:rsidRDefault="00C92562">
            <w:pPr>
              <w:jc w:val="center"/>
            </w:pPr>
            <w:r w:rsidRPr="00917EF7">
              <w:t>2025</w:t>
            </w:r>
          </w:p>
        </w:tc>
        <w:tc>
          <w:tcPr>
            <w:tcW w:w="0" w:type="auto"/>
            <w:tcBorders>
              <w:top w:val="single" w:sz="6" w:space="0" w:color="auto"/>
              <w:left w:val="single" w:sz="4" w:space="0" w:color="auto"/>
              <w:bottom w:val="single" w:sz="12" w:space="0" w:color="auto"/>
              <w:right w:val="single" w:sz="4" w:space="0" w:color="auto"/>
            </w:tcBorders>
            <w:hideMark/>
          </w:tcPr>
          <w:p w:rsidR="00C92562" w:rsidRPr="00917EF7" w:rsidRDefault="00C92562">
            <w:pPr>
              <w:jc w:val="center"/>
            </w:pPr>
            <w:r w:rsidRPr="00917EF7">
              <w:t>2026</w:t>
            </w:r>
          </w:p>
        </w:tc>
        <w:tc>
          <w:tcPr>
            <w:tcW w:w="2014" w:type="dxa"/>
            <w:tcBorders>
              <w:top w:val="single" w:sz="6" w:space="0" w:color="auto"/>
              <w:left w:val="single" w:sz="4" w:space="0" w:color="auto"/>
              <w:bottom w:val="single" w:sz="12" w:space="0" w:color="auto"/>
              <w:right w:val="single" w:sz="4" w:space="0" w:color="auto"/>
            </w:tcBorders>
            <w:hideMark/>
          </w:tcPr>
          <w:p w:rsidR="00C92562" w:rsidRPr="00917EF7" w:rsidRDefault="00917EF7">
            <w:pPr>
              <w:jc w:val="center"/>
            </w:pPr>
            <w:r w:rsidRPr="00917EF7">
              <w:t>2028-2040</w:t>
            </w:r>
          </w:p>
        </w:tc>
      </w:tr>
      <w:tr w:rsidR="00C92562" w:rsidTr="003A6489">
        <w:tc>
          <w:tcPr>
            <w:tcW w:w="0" w:type="auto"/>
            <w:tcBorders>
              <w:top w:val="single" w:sz="4" w:space="0" w:color="auto"/>
              <w:left w:val="single" w:sz="4" w:space="0" w:color="auto"/>
              <w:bottom w:val="single" w:sz="4" w:space="0" w:color="auto"/>
              <w:right w:val="single" w:sz="4" w:space="0" w:color="auto"/>
            </w:tcBorders>
            <w:hideMark/>
          </w:tcPr>
          <w:p w:rsidR="00C92562" w:rsidRDefault="00C92562">
            <w:pPr>
              <w:jc w:val="center"/>
              <w:rPr>
                <w:rStyle w:val="FontStyle12"/>
                <w:i w:val="0"/>
                <w:sz w:val="28"/>
                <w:szCs w:val="28"/>
              </w:rPr>
            </w:pPr>
            <w:r>
              <w:t>Общая численность населения</w:t>
            </w:r>
          </w:p>
        </w:tc>
        <w:tc>
          <w:tcPr>
            <w:tcW w:w="0" w:type="auto"/>
            <w:tcBorders>
              <w:top w:val="single" w:sz="4" w:space="0" w:color="auto"/>
              <w:left w:val="single" w:sz="4" w:space="0" w:color="auto"/>
              <w:bottom w:val="single" w:sz="4" w:space="0" w:color="auto"/>
              <w:right w:val="single" w:sz="4" w:space="0" w:color="auto"/>
            </w:tcBorders>
            <w:hideMark/>
          </w:tcPr>
          <w:p w:rsidR="00C92562" w:rsidRDefault="00C92562">
            <w:pPr>
              <w:jc w:val="center"/>
              <w:rPr>
                <w:rStyle w:val="FontStyle12"/>
                <w:i w:val="0"/>
                <w:szCs w:val="28"/>
              </w:rPr>
            </w:pPr>
            <w:r>
              <w:t>человек</w:t>
            </w:r>
          </w:p>
        </w:tc>
        <w:tc>
          <w:tcPr>
            <w:tcW w:w="0" w:type="auto"/>
            <w:tcBorders>
              <w:top w:val="single" w:sz="4" w:space="0" w:color="auto"/>
              <w:left w:val="single" w:sz="4" w:space="0" w:color="auto"/>
              <w:bottom w:val="single" w:sz="4" w:space="0" w:color="auto"/>
              <w:right w:val="single" w:sz="4" w:space="0" w:color="auto"/>
            </w:tcBorders>
            <w:hideMark/>
          </w:tcPr>
          <w:p w:rsidR="00C92562" w:rsidRPr="00917EF7" w:rsidRDefault="00C92562">
            <w:pPr>
              <w:jc w:val="center"/>
              <w:rPr>
                <w:rStyle w:val="FontStyle12"/>
                <w:b w:val="0"/>
                <w:i w:val="0"/>
                <w:sz w:val="24"/>
                <w:szCs w:val="24"/>
              </w:rPr>
            </w:pPr>
            <w:r w:rsidRPr="00917EF7">
              <w:rPr>
                <w:rStyle w:val="FontStyle12"/>
                <w:sz w:val="24"/>
              </w:rPr>
              <w:t>3801</w:t>
            </w:r>
          </w:p>
        </w:tc>
        <w:tc>
          <w:tcPr>
            <w:tcW w:w="0" w:type="auto"/>
            <w:tcBorders>
              <w:top w:val="single" w:sz="4" w:space="0" w:color="auto"/>
              <w:left w:val="single" w:sz="4" w:space="0" w:color="auto"/>
              <w:bottom w:val="single" w:sz="4" w:space="0" w:color="auto"/>
              <w:right w:val="single" w:sz="4" w:space="0" w:color="auto"/>
            </w:tcBorders>
            <w:hideMark/>
          </w:tcPr>
          <w:p w:rsidR="00C92562" w:rsidRPr="00917EF7" w:rsidRDefault="00C92562">
            <w:pPr>
              <w:jc w:val="center"/>
              <w:rPr>
                <w:rStyle w:val="FontStyle12"/>
                <w:b w:val="0"/>
                <w:i w:val="0"/>
                <w:sz w:val="24"/>
              </w:rPr>
            </w:pPr>
            <w:r w:rsidRPr="00917EF7">
              <w:rPr>
                <w:rStyle w:val="FontStyle12"/>
                <w:sz w:val="24"/>
              </w:rPr>
              <w:t>3526</w:t>
            </w:r>
          </w:p>
        </w:tc>
        <w:tc>
          <w:tcPr>
            <w:tcW w:w="0" w:type="auto"/>
            <w:tcBorders>
              <w:top w:val="single" w:sz="4" w:space="0" w:color="auto"/>
              <w:left w:val="single" w:sz="4" w:space="0" w:color="auto"/>
              <w:bottom w:val="single" w:sz="4" w:space="0" w:color="auto"/>
              <w:right w:val="single" w:sz="4" w:space="0" w:color="auto"/>
            </w:tcBorders>
            <w:hideMark/>
          </w:tcPr>
          <w:p w:rsidR="00C92562" w:rsidRPr="00917EF7" w:rsidRDefault="00C92562">
            <w:pPr>
              <w:jc w:val="center"/>
              <w:rPr>
                <w:rStyle w:val="FontStyle12"/>
                <w:b w:val="0"/>
                <w:i w:val="0"/>
                <w:sz w:val="24"/>
              </w:rPr>
            </w:pPr>
            <w:r w:rsidRPr="00917EF7">
              <w:rPr>
                <w:rStyle w:val="FontStyle12"/>
                <w:sz w:val="24"/>
              </w:rPr>
              <w:t>3385</w:t>
            </w:r>
          </w:p>
        </w:tc>
        <w:tc>
          <w:tcPr>
            <w:tcW w:w="0" w:type="auto"/>
            <w:tcBorders>
              <w:top w:val="single" w:sz="4" w:space="0" w:color="auto"/>
              <w:left w:val="single" w:sz="4" w:space="0" w:color="auto"/>
              <w:bottom w:val="single" w:sz="4" w:space="0" w:color="auto"/>
              <w:right w:val="single" w:sz="4" w:space="0" w:color="auto"/>
            </w:tcBorders>
            <w:hideMark/>
          </w:tcPr>
          <w:p w:rsidR="00C92562" w:rsidRPr="00917EF7" w:rsidRDefault="00C92562">
            <w:pPr>
              <w:jc w:val="center"/>
              <w:rPr>
                <w:rStyle w:val="FontStyle12"/>
                <w:b w:val="0"/>
                <w:i w:val="0"/>
                <w:sz w:val="24"/>
              </w:rPr>
            </w:pPr>
            <w:r w:rsidRPr="00917EF7">
              <w:rPr>
                <w:rStyle w:val="FontStyle12"/>
                <w:sz w:val="24"/>
              </w:rPr>
              <w:t>3250</w:t>
            </w:r>
          </w:p>
        </w:tc>
        <w:tc>
          <w:tcPr>
            <w:tcW w:w="0" w:type="auto"/>
            <w:tcBorders>
              <w:top w:val="single" w:sz="4" w:space="0" w:color="auto"/>
              <w:left w:val="single" w:sz="4" w:space="0" w:color="auto"/>
              <w:bottom w:val="single" w:sz="4" w:space="0" w:color="auto"/>
              <w:right w:val="single" w:sz="4" w:space="0" w:color="auto"/>
            </w:tcBorders>
            <w:hideMark/>
          </w:tcPr>
          <w:p w:rsidR="00C92562" w:rsidRPr="00917EF7" w:rsidRDefault="00C92562">
            <w:pPr>
              <w:jc w:val="center"/>
              <w:rPr>
                <w:rStyle w:val="FontStyle12"/>
                <w:b w:val="0"/>
                <w:i w:val="0"/>
                <w:sz w:val="24"/>
              </w:rPr>
            </w:pPr>
            <w:r w:rsidRPr="00917EF7">
              <w:rPr>
                <w:rStyle w:val="FontStyle12"/>
                <w:sz w:val="24"/>
              </w:rPr>
              <w:t>3120</w:t>
            </w:r>
          </w:p>
        </w:tc>
        <w:tc>
          <w:tcPr>
            <w:tcW w:w="2014" w:type="dxa"/>
            <w:tcBorders>
              <w:top w:val="single" w:sz="4" w:space="0" w:color="auto"/>
              <w:left w:val="single" w:sz="4" w:space="0" w:color="auto"/>
              <w:bottom w:val="single" w:sz="4" w:space="0" w:color="auto"/>
              <w:right w:val="single" w:sz="4" w:space="0" w:color="auto"/>
            </w:tcBorders>
            <w:hideMark/>
          </w:tcPr>
          <w:p w:rsidR="00C92562" w:rsidRPr="00917EF7" w:rsidRDefault="00917EF7">
            <w:pPr>
              <w:jc w:val="center"/>
              <w:rPr>
                <w:rStyle w:val="FontStyle12"/>
                <w:b w:val="0"/>
                <w:i w:val="0"/>
                <w:sz w:val="24"/>
              </w:rPr>
            </w:pPr>
            <w:r w:rsidRPr="00917EF7">
              <w:rPr>
                <w:rStyle w:val="FontStyle12"/>
                <w:sz w:val="24"/>
              </w:rPr>
              <w:t>4210</w:t>
            </w:r>
          </w:p>
        </w:tc>
      </w:tr>
    </w:tbl>
    <w:p w:rsidR="00C92562" w:rsidRDefault="00C92562" w:rsidP="00EA5E57">
      <w:pPr>
        <w:shd w:val="clear" w:color="auto" w:fill="FFFFFF"/>
        <w:ind w:firstLine="709"/>
        <w:jc w:val="center"/>
        <w:rPr>
          <w:rStyle w:val="FontStyle12"/>
          <w:i w:val="0"/>
          <w:sz w:val="20"/>
          <w:szCs w:val="20"/>
        </w:rPr>
      </w:pPr>
    </w:p>
    <w:p w:rsidR="00C92562" w:rsidRPr="004261CA" w:rsidRDefault="00C92562" w:rsidP="00EA5E57">
      <w:pPr>
        <w:shd w:val="clear" w:color="auto" w:fill="FFFFFF"/>
        <w:ind w:firstLine="709"/>
        <w:jc w:val="center"/>
        <w:rPr>
          <w:rStyle w:val="FontStyle12"/>
          <w:b w:val="0"/>
          <w:i w:val="0"/>
          <w:sz w:val="20"/>
          <w:szCs w:val="20"/>
        </w:rPr>
      </w:pPr>
    </w:p>
    <w:p w:rsidR="00517DB2" w:rsidRPr="00EA5E57" w:rsidRDefault="00517DB2" w:rsidP="00EA5E57">
      <w:pPr>
        <w:ind w:firstLine="1134"/>
        <w:jc w:val="both"/>
        <w:rPr>
          <w:sz w:val="28"/>
          <w:szCs w:val="28"/>
        </w:rPr>
      </w:pPr>
      <w:r w:rsidRPr="00EA5E57">
        <w:rPr>
          <w:sz w:val="28"/>
          <w:szCs w:val="28"/>
        </w:rPr>
        <w:t>Для преломления сложившихся негативных процессов в демографической ситуации, сохранения и поддержания демографического потенциала поселения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517DB2" w:rsidRPr="00EA5E57" w:rsidRDefault="00517DB2" w:rsidP="00EA5E57">
      <w:pPr>
        <w:ind w:firstLine="1134"/>
        <w:jc w:val="both"/>
        <w:rPr>
          <w:sz w:val="28"/>
          <w:szCs w:val="28"/>
        </w:rPr>
      </w:pPr>
      <w:r w:rsidRPr="00EA5E57">
        <w:rPr>
          <w:sz w:val="28"/>
          <w:szCs w:val="28"/>
        </w:rPr>
        <w:t>Для стимулирования уровня рождаемости необходимо способствовать укреплению института семьи, росту благосостояния населении, помощи многодетным, молодым и малообеспеченным семьям. Основные направления снижения уровня смертности связаны с предупреждением и снижением материнской и младенческой смертности, увеличением продолжительности жизни за счет сокращения летальных исходов населения трудоспособного возраста, улучшением качества жизни, созданием условий для укрепления здоровья и здорового образа жизни населения.</w:t>
      </w:r>
    </w:p>
    <w:p w:rsidR="001B4094" w:rsidRPr="00EA5E57" w:rsidRDefault="001B4094" w:rsidP="00EA5E57">
      <w:pPr>
        <w:ind w:firstLine="1134"/>
        <w:jc w:val="both"/>
        <w:rPr>
          <w:rFonts w:eastAsia="Courier New"/>
          <w:sz w:val="28"/>
          <w:szCs w:val="28"/>
          <w:lang w:bidi="ru-RU"/>
        </w:rPr>
      </w:pPr>
      <w:r w:rsidRPr="00EA5E57">
        <w:rPr>
          <w:rFonts w:eastAsia="Courier New"/>
          <w:sz w:val="28"/>
          <w:szCs w:val="28"/>
          <w:lang w:bidi="ru-RU"/>
        </w:rPr>
        <w:t>Одним из главных критериев устойчивого развития Остерского сельского поселения</w:t>
      </w:r>
      <w:r w:rsidR="003A6489">
        <w:rPr>
          <w:rFonts w:eastAsia="Courier New"/>
          <w:sz w:val="28"/>
          <w:szCs w:val="28"/>
          <w:lang w:bidi="ru-RU"/>
        </w:rPr>
        <w:t xml:space="preserve"> Рославльского района Смоленской области</w:t>
      </w:r>
      <w:r w:rsidRPr="00EA5E57">
        <w:rPr>
          <w:rFonts w:eastAsia="Courier New"/>
          <w:sz w:val="28"/>
          <w:szCs w:val="28"/>
          <w:lang w:bidi="ru-RU"/>
        </w:rPr>
        <w:t xml:space="preserve"> является стабильная положительная динамика численности населения. Демографическая устойчивость – это стабильное превышение естественного прироста населения над механическим, рождаемости над смертностью.</w:t>
      </w:r>
    </w:p>
    <w:p w:rsidR="001B4094" w:rsidRPr="00EA5E57" w:rsidRDefault="001B4094" w:rsidP="00EA5E57">
      <w:pPr>
        <w:rPr>
          <w:rFonts w:eastAsia="Courier New"/>
          <w:sz w:val="28"/>
          <w:szCs w:val="28"/>
          <w:lang w:bidi="ru-RU"/>
        </w:rPr>
      </w:pPr>
      <w:r w:rsidRPr="00EA5E57">
        <w:rPr>
          <w:rFonts w:eastAsia="Courier New"/>
          <w:sz w:val="28"/>
          <w:szCs w:val="28"/>
          <w:lang w:bidi="ru-RU"/>
        </w:rPr>
        <w:t>Путь к устойчивости демографической составляющей проходит три временных этапа.</w:t>
      </w:r>
    </w:p>
    <w:p w:rsidR="001B4094" w:rsidRPr="00EA5E57" w:rsidRDefault="001B4094" w:rsidP="00EA5E57">
      <w:pPr>
        <w:pStyle w:val="a8"/>
        <w:spacing w:after="0" w:line="240" w:lineRule="auto"/>
        <w:ind w:left="0"/>
        <w:jc w:val="both"/>
        <w:rPr>
          <w:rFonts w:ascii="Times New Roman" w:eastAsia="Courier New" w:hAnsi="Times New Roman"/>
          <w:sz w:val="28"/>
          <w:szCs w:val="28"/>
          <w:lang w:bidi="ru-RU"/>
        </w:rPr>
      </w:pPr>
      <w:r w:rsidRPr="00EA5E57">
        <w:rPr>
          <w:rFonts w:ascii="Times New Roman" w:hAnsi="Times New Roman"/>
          <w:b/>
          <w:bCs/>
          <w:sz w:val="28"/>
          <w:szCs w:val="28"/>
        </w:rPr>
        <w:t xml:space="preserve">Первый этап (2028 год) </w:t>
      </w:r>
      <w:r w:rsidRPr="00EA5E57">
        <w:rPr>
          <w:rFonts w:ascii="Times New Roman" w:hAnsi="Times New Roman"/>
          <w:sz w:val="28"/>
          <w:szCs w:val="28"/>
        </w:rPr>
        <w:t>– убыль населения прекращается, наблюдается небольшое превышение естественного прироста над убылью. Численность населения сельского поселения составляет 4126 человек.</w:t>
      </w:r>
    </w:p>
    <w:p w:rsidR="001B4094" w:rsidRPr="00EA5E57" w:rsidRDefault="001B4094" w:rsidP="00EA5E57">
      <w:pPr>
        <w:rPr>
          <w:rFonts w:eastAsia="Courier New"/>
          <w:sz w:val="28"/>
          <w:szCs w:val="28"/>
          <w:lang w:bidi="ru-RU"/>
        </w:rPr>
      </w:pPr>
      <w:r w:rsidRPr="00EA5E57">
        <w:rPr>
          <w:b/>
          <w:bCs/>
          <w:sz w:val="28"/>
          <w:szCs w:val="28"/>
        </w:rPr>
        <w:t xml:space="preserve">Второй этап (2040 год) </w:t>
      </w:r>
      <w:r w:rsidRPr="00EA5E57">
        <w:rPr>
          <w:bCs/>
          <w:sz w:val="28"/>
          <w:szCs w:val="28"/>
        </w:rPr>
        <w:t xml:space="preserve">– </w:t>
      </w:r>
      <w:r w:rsidRPr="00EA5E57">
        <w:rPr>
          <w:sz w:val="28"/>
          <w:szCs w:val="28"/>
        </w:rPr>
        <w:t>превышение прироста над убылью растет. Численность населения составит 4210 человек.</w:t>
      </w:r>
    </w:p>
    <w:p w:rsidR="001B4094" w:rsidRPr="00EA5E57" w:rsidRDefault="001B4094" w:rsidP="00EA5E57">
      <w:pPr>
        <w:pStyle w:val="a8"/>
        <w:spacing w:after="0" w:line="240" w:lineRule="auto"/>
        <w:ind w:left="0"/>
        <w:jc w:val="both"/>
        <w:rPr>
          <w:rFonts w:ascii="Times New Roman" w:eastAsia="Courier New" w:hAnsi="Times New Roman"/>
          <w:sz w:val="28"/>
          <w:szCs w:val="28"/>
          <w:lang w:bidi="ru-RU"/>
        </w:rPr>
      </w:pPr>
      <w:r w:rsidRPr="00EA5E57">
        <w:rPr>
          <w:rFonts w:ascii="Times New Roman" w:hAnsi="Times New Roman"/>
          <w:b/>
          <w:bCs/>
          <w:sz w:val="28"/>
          <w:szCs w:val="28"/>
        </w:rPr>
        <w:t xml:space="preserve">Третий этап (2060 год) </w:t>
      </w:r>
      <w:r w:rsidRPr="00EA5E57">
        <w:rPr>
          <w:rFonts w:ascii="Times New Roman" w:hAnsi="Times New Roman"/>
          <w:bCs/>
          <w:sz w:val="28"/>
          <w:szCs w:val="28"/>
        </w:rPr>
        <w:t xml:space="preserve">– </w:t>
      </w:r>
      <w:r w:rsidRPr="00EA5E57">
        <w:rPr>
          <w:rFonts w:ascii="Times New Roman" w:hAnsi="Times New Roman"/>
          <w:sz w:val="28"/>
          <w:szCs w:val="28"/>
        </w:rPr>
        <w:t>превышение прироста над убылью стабильно растет. Численность населения достигнет 4450 человек.</w:t>
      </w:r>
    </w:p>
    <w:p w:rsidR="00F94563" w:rsidRPr="00EA5E57" w:rsidRDefault="001B4094" w:rsidP="00EA5E57">
      <w:pPr>
        <w:pStyle w:val="12"/>
        <w:widowControl/>
        <w:spacing w:after="0"/>
        <w:ind w:firstLine="851"/>
        <w:jc w:val="both"/>
        <w:rPr>
          <w:rFonts w:ascii="Times New Roman" w:hAnsi="Times New Roman" w:cs="Times New Roman"/>
          <w:sz w:val="28"/>
          <w:szCs w:val="28"/>
        </w:rPr>
      </w:pPr>
      <w:r w:rsidRPr="00EA5E57">
        <w:rPr>
          <w:rFonts w:ascii="Times New Roman" w:hAnsi="Times New Roman" w:cs="Times New Roman"/>
          <w:sz w:val="28"/>
          <w:szCs w:val="28"/>
        </w:rPr>
        <w:t>Такой устойчивый рост населения возможен только при устойчивом развитии трех других составляющих: экономической, экологической и социальной.</w:t>
      </w:r>
    </w:p>
    <w:p w:rsidR="00F22952" w:rsidRPr="009A6731" w:rsidRDefault="003A6489" w:rsidP="00EA5E57">
      <w:pPr>
        <w:pStyle w:val="25"/>
        <w:shd w:val="clear" w:color="auto" w:fill="auto"/>
        <w:spacing w:line="240" w:lineRule="auto"/>
        <w:ind w:firstLine="567"/>
        <w:rPr>
          <w:b/>
          <w:bCs/>
          <w:sz w:val="28"/>
          <w:szCs w:val="28"/>
        </w:rPr>
      </w:pPr>
      <w:r w:rsidRPr="009A6731">
        <w:rPr>
          <w:b/>
          <w:bCs/>
          <w:sz w:val="28"/>
          <w:szCs w:val="28"/>
        </w:rPr>
        <w:t>2</w:t>
      </w:r>
      <w:r w:rsidR="00517DB2" w:rsidRPr="009A6731">
        <w:rPr>
          <w:b/>
          <w:bCs/>
          <w:sz w:val="28"/>
          <w:szCs w:val="28"/>
        </w:rPr>
        <w:t>.2 Занятость населения и прог</w:t>
      </w:r>
      <w:r w:rsidR="00EA5E57" w:rsidRPr="009A6731">
        <w:rPr>
          <w:b/>
          <w:bCs/>
          <w:sz w:val="28"/>
          <w:szCs w:val="28"/>
        </w:rPr>
        <w:t>ноз изменения доходов населения</w:t>
      </w:r>
    </w:p>
    <w:p w:rsidR="00517DB2" w:rsidRPr="00EA5E57" w:rsidRDefault="00517DB2" w:rsidP="00EA5E57">
      <w:pPr>
        <w:pStyle w:val="ae"/>
        <w:spacing w:before="0" w:beforeAutospacing="0" w:after="0" w:afterAutospacing="0"/>
        <w:ind w:firstLine="567"/>
        <w:jc w:val="both"/>
        <w:rPr>
          <w:sz w:val="28"/>
          <w:szCs w:val="28"/>
        </w:rPr>
      </w:pPr>
      <w:r w:rsidRPr="00EA5E57">
        <w:rPr>
          <w:sz w:val="28"/>
          <w:szCs w:val="28"/>
        </w:rPr>
        <w:lastRenderedPageBreak/>
        <w:t xml:space="preserve">На протяжении долгих лет </w:t>
      </w:r>
      <w:r w:rsidRPr="00EA5E57">
        <w:rPr>
          <w:sz w:val="28"/>
          <w:szCs w:val="28"/>
          <w:lang w:eastAsia="ar-SA"/>
        </w:rPr>
        <w:t>производственная деятельность Остерского сельского поселения</w:t>
      </w:r>
      <w:r w:rsidR="003A6489">
        <w:rPr>
          <w:sz w:val="28"/>
          <w:szCs w:val="28"/>
          <w:lang w:eastAsia="ar-SA"/>
        </w:rPr>
        <w:t xml:space="preserve"> Рославльского района Смоленской области</w:t>
      </w:r>
      <w:r w:rsidRPr="00EA5E57">
        <w:rPr>
          <w:sz w:val="28"/>
          <w:szCs w:val="28"/>
          <w:lang w:eastAsia="ar-SA"/>
        </w:rPr>
        <w:t xml:space="preserve"> характеризуется преобладанием промышленного производства над сельскохозяйственным.</w:t>
      </w:r>
    </w:p>
    <w:p w:rsidR="00517DB2" w:rsidRPr="00EA5E57" w:rsidRDefault="00517DB2" w:rsidP="00EA5E57">
      <w:pPr>
        <w:pStyle w:val="ae"/>
        <w:spacing w:before="0" w:beforeAutospacing="0" w:after="0" w:afterAutospacing="0"/>
        <w:ind w:firstLine="567"/>
        <w:jc w:val="both"/>
        <w:rPr>
          <w:sz w:val="28"/>
          <w:szCs w:val="28"/>
        </w:rPr>
      </w:pPr>
      <w:r w:rsidRPr="00EA5E57">
        <w:rPr>
          <w:sz w:val="28"/>
          <w:szCs w:val="28"/>
        </w:rPr>
        <w:t xml:space="preserve">В материальной сфере производства занят наибольший процент экономически активного населения. </w:t>
      </w:r>
    </w:p>
    <w:p w:rsidR="00517DB2" w:rsidRPr="00EA5E57" w:rsidRDefault="00517DB2" w:rsidP="00EA5E57">
      <w:pPr>
        <w:pStyle w:val="ae"/>
        <w:spacing w:before="0" w:beforeAutospacing="0" w:after="0" w:afterAutospacing="0"/>
        <w:ind w:firstLine="567"/>
        <w:jc w:val="both"/>
        <w:rPr>
          <w:sz w:val="28"/>
          <w:szCs w:val="28"/>
        </w:rPr>
      </w:pPr>
      <w:r w:rsidRPr="00EA5E57">
        <w:rPr>
          <w:sz w:val="28"/>
          <w:szCs w:val="28"/>
        </w:rPr>
        <w:t xml:space="preserve">Нематериальное производство занимает образование, медицина, культура и торговля. Уровень безработицы в поселении находится на невысоком уровне. Как правило, население без регистрации трудовой деятельности занято в домашнем хозяйстве производством для реализации товаров и услуг. Это население можно рассматривать как трудовой резерв, значительная часть из которого при наличии мест приложения труда, отвечающих требованиям, вольется в новую сферу материального производства. </w:t>
      </w:r>
    </w:p>
    <w:p w:rsidR="00F94563" w:rsidRPr="00EA5E57" w:rsidRDefault="00F94563" w:rsidP="00EA5E57">
      <w:pPr>
        <w:tabs>
          <w:tab w:val="num" w:pos="0"/>
        </w:tabs>
        <w:suppressAutoHyphens/>
        <w:jc w:val="both"/>
        <w:rPr>
          <w:sz w:val="28"/>
          <w:szCs w:val="28"/>
        </w:rPr>
      </w:pPr>
    </w:p>
    <w:p w:rsidR="00517DB2" w:rsidRPr="009A6731" w:rsidRDefault="003A6489" w:rsidP="004E7934">
      <w:pPr>
        <w:jc w:val="center"/>
        <w:rPr>
          <w:b/>
          <w:bCs/>
          <w:sz w:val="28"/>
          <w:szCs w:val="28"/>
          <w:shd w:val="clear" w:color="auto" w:fill="FFFFFF"/>
        </w:rPr>
      </w:pPr>
      <w:r w:rsidRPr="009A6731">
        <w:rPr>
          <w:b/>
          <w:bCs/>
          <w:sz w:val="28"/>
          <w:szCs w:val="28"/>
          <w:shd w:val="clear" w:color="auto" w:fill="FFFFFF"/>
        </w:rPr>
        <w:t>2</w:t>
      </w:r>
      <w:r w:rsidR="00517DB2" w:rsidRPr="009A6731">
        <w:rPr>
          <w:b/>
          <w:bCs/>
          <w:sz w:val="28"/>
          <w:szCs w:val="28"/>
          <w:shd w:val="clear" w:color="auto" w:fill="FFFFFF"/>
        </w:rPr>
        <w:t>.3 Прогноз развития промышленности</w:t>
      </w:r>
    </w:p>
    <w:p w:rsidR="00EA5E57" w:rsidRDefault="00517DB2" w:rsidP="00EA5E57">
      <w:pPr>
        <w:autoSpaceDE w:val="0"/>
        <w:autoSpaceDN w:val="0"/>
        <w:adjustRightInd w:val="0"/>
        <w:ind w:firstLine="567"/>
        <w:jc w:val="both"/>
        <w:rPr>
          <w:sz w:val="28"/>
          <w:szCs w:val="28"/>
        </w:rPr>
      </w:pPr>
      <w:r w:rsidRPr="00EA5E57">
        <w:rPr>
          <w:sz w:val="28"/>
          <w:szCs w:val="28"/>
        </w:rPr>
        <w:t>Реализация мероприятий Генерального плана, направленных на экономическое развитие сельского поселения, предусматривает увеличение доли населения, занятого в материальном производстве. Так же развитие экономического потенциала поселения должно быть связано с разви</w:t>
      </w:r>
      <w:r w:rsidR="00EA5E57">
        <w:rPr>
          <w:sz w:val="28"/>
          <w:szCs w:val="28"/>
        </w:rPr>
        <w:t>тием малого и среднего бизнеса.</w:t>
      </w:r>
    </w:p>
    <w:p w:rsidR="00EA5E57" w:rsidRPr="009A6731" w:rsidRDefault="003A6489" w:rsidP="004E7934">
      <w:pPr>
        <w:autoSpaceDE w:val="0"/>
        <w:autoSpaceDN w:val="0"/>
        <w:adjustRightInd w:val="0"/>
        <w:ind w:firstLine="567"/>
        <w:jc w:val="center"/>
        <w:rPr>
          <w:b/>
          <w:bCs/>
          <w:sz w:val="28"/>
          <w:szCs w:val="28"/>
          <w:shd w:val="clear" w:color="auto" w:fill="FFFFFF"/>
        </w:rPr>
      </w:pPr>
      <w:r w:rsidRPr="009A6731">
        <w:rPr>
          <w:b/>
          <w:bCs/>
          <w:sz w:val="28"/>
          <w:szCs w:val="28"/>
          <w:shd w:val="clear" w:color="auto" w:fill="FFFFFF"/>
        </w:rPr>
        <w:t>2</w:t>
      </w:r>
      <w:r w:rsidR="0011799D" w:rsidRPr="009A6731">
        <w:rPr>
          <w:b/>
          <w:bCs/>
          <w:sz w:val="28"/>
          <w:szCs w:val="28"/>
          <w:shd w:val="clear" w:color="auto" w:fill="FFFFFF"/>
        </w:rPr>
        <w:t>.4. Прогноз развития застройки</w:t>
      </w:r>
    </w:p>
    <w:p w:rsidR="0011799D" w:rsidRPr="00EA5E57" w:rsidRDefault="0011799D" w:rsidP="00EA5E57">
      <w:pPr>
        <w:autoSpaceDE w:val="0"/>
        <w:autoSpaceDN w:val="0"/>
        <w:adjustRightInd w:val="0"/>
        <w:ind w:firstLine="567"/>
        <w:jc w:val="both"/>
        <w:rPr>
          <w:sz w:val="28"/>
          <w:szCs w:val="28"/>
        </w:rPr>
      </w:pPr>
      <w:r w:rsidRPr="00EA5E57">
        <w:rPr>
          <w:sz w:val="28"/>
          <w:szCs w:val="28"/>
        </w:rPr>
        <w:t>Жилищный фонд Остерского сельского поселения</w:t>
      </w:r>
      <w:r w:rsidR="003A6489">
        <w:rPr>
          <w:sz w:val="28"/>
          <w:szCs w:val="28"/>
        </w:rPr>
        <w:t xml:space="preserve"> Рославльского района Смоленской области</w:t>
      </w:r>
      <w:r w:rsidRPr="00EA5E57">
        <w:rPr>
          <w:sz w:val="28"/>
          <w:szCs w:val="28"/>
        </w:rPr>
        <w:t xml:space="preserve"> составляет 130,7 тыс. кв. м.; в том числе 3,3 тыс. кв. м. в муниципальной собственности, 127,4 тыс. кв. м. – в частной. Существующая обеспеченность населения жильем составляет 31,9 кв. м / чел. Ветхого и аварийного жилого фонда на территории Остерского сельского поселения</w:t>
      </w:r>
      <w:r w:rsidR="00F36216">
        <w:rPr>
          <w:sz w:val="28"/>
          <w:szCs w:val="28"/>
        </w:rPr>
        <w:t xml:space="preserve"> Рославльского района Смоленской области</w:t>
      </w:r>
      <w:r w:rsidRPr="00EA5E57">
        <w:rPr>
          <w:sz w:val="28"/>
          <w:szCs w:val="28"/>
        </w:rPr>
        <w:t xml:space="preserve"> не зарегистрировано.</w:t>
      </w:r>
    </w:p>
    <w:p w:rsidR="0011799D" w:rsidRDefault="0011799D" w:rsidP="0011799D">
      <w:pPr>
        <w:pStyle w:val="12"/>
        <w:widowControl/>
        <w:spacing w:after="0" w:line="276" w:lineRule="auto"/>
        <w:ind w:firstLine="851"/>
        <w:jc w:val="both"/>
      </w:pPr>
    </w:p>
    <w:p w:rsidR="0011799D" w:rsidRPr="0059163E" w:rsidRDefault="0011799D" w:rsidP="0011799D">
      <w:pPr>
        <w:jc w:val="center"/>
        <w:rPr>
          <w:i/>
        </w:rPr>
      </w:pPr>
      <w:r w:rsidRPr="00AB5AEE">
        <w:rPr>
          <w:i/>
        </w:rPr>
        <w:t>Оборудование жилищного фонда</w:t>
      </w:r>
    </w:p>
    <w:tbl>
      <w:tblPr>
        <w:tblStyle w:val="ac"/>
        <w:tblW w:w="0" w:type="auto"/>
        <w:tblInd w:w="6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175"/>
        <w:gridCol w:w="3175"/>
        <w:gridCol w:w="3175"/>
      </w:tblGrid>
      <w:tr w:rsidR="0011799D" w:rsidTr="00EA5E57">
        <w:tc>
          <w:tcPr>
            <w:tcW w:w="3175" w:type="dxa"/>
            <w:tcBorders>
              <w:top w:val="single" w:sz="12" w:space="0" w:color="auto"/>
              <w:bottom w:val="single" w:sz="12" w:space="0" w:color="auto"/>
            </w:tcBorders>
            <w:vAlign w:val="center"/>
          </w:tcPr>
          <w:p w:rsidR="0011799D" w:rsidRDefault="0011799D" w:rsidP="00452860">
            <w:pPr>
              <w:ind w:left="-57" w:right="-57"/>
            </w:pPr>
            <w:r>
              <w:rPr>
                <w:rFonts w:cs="Arial"/>
              </w:rPr>
              <w:t>Наименование показателя</w:t>
            </w:r>
          </w:p>
        </w:tc>
        <w:tc>
          <w:tcPr>
            <w:tcW w:w="3175" w:type="dxa"/>
            <w:tcBorders>
              <w:top w:val="single" w:sz="12" w:space="0" w:color="auto"/>
              <w:bottom w:val="single" w:sz="12" w:space="0" w:color="auto"/>
            </w:tcBorders>
            <w:vAlign w:val="center"/>
          </w:tcPr>
          <w:p w:rsidR="0011799D" w:rsidRDefault="0011799D" w:rsidP="00452860">
            <w:pPr>
              <w:ind w:left="-57" w:right="-57"/>
            </w:pPr>
            <w:r>
              <w:rPr>
                <w:rFonts w:cs="Arial"/>
              </w:rPr>
              <w:t xml:space="preserve">Общая площадь </w:t>
            </w:r>
            <w:r w:rsidRPr="00AB5AEE">
              <w:rPr>
                <w:rFonts w:cs="Arial"/>
              </w:rPr>
              <w:t>жилых помещений</w:t>
            </w:r>
            <w:r>
              <w:rPr>
                <w:rFonts w:cs="Arial"/>
              </w:rPr>
              <w:t>, тыс. кв. м</w:t>
            </w:r>
          </w:p>
        </w:tc>
        <w:tc>
          <w:tcPr>
            <w:tcW w:w="3175" w:type="dxa"/>
            <w:tcBorders>
              <w:top w:val="single" w:sz="12" w:space="0" w:color="auto"/>
              <w:bottom w:val="single" w:sz="12" w:space="0" w:color="auto"/>
            </w:tcBorders>
            <w:vAlign w:val="center"/>
          </w:tcPr>
          <w:p w:rsidR="0011799D" w:rsidRDefault="0011799D" w:rsidP="00452860">
            <w:pPr>
              <w:ind w:left="-57" w:right="-57"/>
            </w:pPr>
            <w:r>
              <w:rPr>
                <w:rFonts w:cs="Arial"/>
              </w:rPr>
              <w:t xml:space="preserve">в </w:t>
            </w:r>
            <w:proofErr w:type="spellStart"/>
            <w:r>
              <w:rPr>
                <w:rFonts w:cs="Arial"/>
              </w:rPr>
              <w:t>т.ч</w:t>
            </w:r>
            <w:proofErr w:type="spellEnd"/>
            <w:r>
              <w:rPr>
                <w:rFonts w:cs="Arial"/>
              </w:rPr>
              <w:t>. в многоквартирных домах, тыс. кв. м</w:t>
            </w:r>
          </w:p>
        </w:tc>
      </w:tr>
      <w:tr w:rsidR="0011799D" w:rsidTr="00EA5E57">
        <w:trPr>
          <w:trHeight w:val="340"/>
        </w:trPr>
        <w:tc>
          <w:tcPr>
            <w:tcW w:w="3175" w:type="dxa"/>
            <w:vAlign w:val="center"/>
          </w:tcPr>
          <w:p w:rsidR="0011799D" w:rsidRPr="00B50384" w:rsidRDefault="0011799D" w:rsidP="00452860">
            <w:pPr>
              <w:rPr>
                <w:rFonts w:cs="Arial"/>
              </w:rPr>
            </w:pPr>
            <w:r>
              <w:rPr>
                <w:rFonts w:cs="Arial"/>
              </w:rPr>
              <w:t>Жилищный фонд</w:t>
            </w:r>
          </w:p>
        </w:tc>
        <w:tc>
          <w:tcPr>
            <w:tcW w:w="3175" w:type="dxa"/>
            <w:vAlign w:val="center"/>
          </w:tcPr>
          <w:p w:rsidR="0011799D" w:rsidRPr="00B50384" w:rsidRDefault="0011799D" w:rsidP="00452860">
            <w:pPr>
              <w:jc w:val="center"/>
              <w:rPr>
                <w:rFonts w:cs="Arial"/>
              </w:rPr>
            </w:pPr>
            <w:r w:rsidRPr="00AB5AEE">
              <w:rPr>
                <w:rFonts w:cs="Arial"/>
              </w:rPr>
              <w:t>130,7</w:t>
            </w:r>
          </w:p>
        </w:tc>
        <w:tc>
          <w:tcPr>
            <w:tcW w:w="3175" w:type="dxa"/>
            <w:vAlign w:val="center"/>
          </w:tcPr>
          <w:p w:rsidR="0011799D" w:rsidRPr="00B50384" w:rsidRDefault="0011799D" w:rsidP="00452860">
            <w:pPr>
              <w:jc w:val="center"/>
              <w:rPr>
                <w:rFonts w:cs="Arial"/>
              </w:rPr>
            </w:pPr>
            <w:r w:rsidRPr="00AB5AEE">
              <w:rPr>
                <w:rFonts w:cs="Arial"/>
              </w:rPr>
              <w:t>41,0</w:t>
            </w:r>
          </w:p>
        </w:tc>
      </w:tr>
      <w:tr w:rsidR="0011799D" w:rsidTr="00EA5E57">
        <w:trPr>
          <w:trHeight w:val="340"/>
        </w:trPr>
        <w:tc>
          <w:tcPr>
            <w:tcW w:w="3175" w:type="dxa"/>
            <w:vAlign w:val="center"/>
          </w:tcPr>
          <w:p w:rsidR="0011799D" w:rsidRPr="00B50384" w:rsidRDefault="0011799D" w:rsidP="00452860">
            <w:pPr>
              <w:rPr>
                <w:rFonts w:cs="Arial"/>
              </w:rPr>
            </w:pPr>
            <w:r>
              <w:rPr>
                <w:rFonts w:cs="Arial"/>
              </w:rPr>
              <w:t>Водоснаб</w:t>
            </w:r>
            <w:r w:rsidRPr="00AB5AEE">
              <w:rPr>
                <w:rFonts w:cs="Arial"/>
              </w:rPr>
              <w:t>жение</w:t>
            </w:r>
          </w:p>
        </w:tc>
        <w:tc>
          <w:tcPr>
            <w:tcW w:w="3175" w:type="dxa"/>
            <w:vAlign w:val="center"/>
          </w:tcPr>
          <w:p w:rsidR="0011799D" w:rsidRPr="00B50384" w:rsidRDefault="0011799D" w:rsidP="00452860">
            <w:pPr>
              <w:jc w:val="center"/>
              <w:rPr>
                <w:rFonts w:cs="Arial"/>
              </w:rPr>
            </w:pPr>
            <w:r w:rsidRPr="00AB5AEE">
              <w:rPr>
                <w:rFonts w:cs="Arial"/>
              </w:rPr>
              <w:t>112,4</w:t>
            </w:r>
          </w:p>
        </w:tc>
        <w:tc>
          <w:tcPr>
            <w:tcW w:w="3175" w:type="dxa"/>
            <w:vAlign w:val="center"/>
          </w:tcPr>
          <w:p w:rsidR="0011799D" w:rsidRPr="00B50384" w:rsidRDefault="0011799D" w:rsidP="00452860">
            <w:pPr>
              <w:jc w:val="center"/>
              <w:rPr>
                <w:rFonts w:cs="Arial"/>
              </w:rPr>
            </w:pPr>
            <w:r w:rsidRPr="00AB5AEE">
              <w:rPr>
                <w:rFonts w:cs="Arial"/>
              </w:rPr>
              <w:t>41,0</w:t>
            </w:r>
          </w:p>
        </w:tc>
      </w:tr>
      <w:tr w:rsidR="0011799D" w:rsidTr="00EA5E57">
        <w:trPr>
          <w:trHeight w:val="340"/>
        </w:trPr>
        <w:tc>
          <w:tcPr>
            <w:tcW w:w="3175" w:type="dxa"/>
            <w:vAlign w:val="center"/>
          </w:tcPr>
          <w:p w:rsidR="0011799D" w:rsidRPr="00B50384" w:rsidRDefault="0011799D" w:rsidP="00452860">
            <w:pPr>
              <w:rPr>
                <w:rFonts w:cs="Arial"/>
              </w:rPr>
            </w:pPr>
            <w:r w:rsidRPr="00AB5AEE">
              <w:rPr>
                <w:rFonts w:cs="Arial"/>
              </w:rPr>
              <w:t xml:space="preserve">в </w:t>
            </w:r>
            <w:proofErr w:type="spellStart"/>
            <w:r w:rsidRPr="00AB5AEE">
              <w:rPr>
                <w:rFonts w:cs="Arial"/>
              </w:rPr>
              <w:t>т.ч</w:t>
            </w:r>
            <w:proofErr w:type="spellEnd"/>
            <w:r w:rsidRPr="00AB5AEE">
              <w:rPr>
                <w:rFonts w:cs="Arial"/>
              </w:rPr>
              <w:t>.</w:t>
            </w:r>
            <w:r>
              <w:rPr>
                <w:rFonts w:cs="Arial"/>
              </w:rPr>
              <w:t xml:space="preserve"> </w:t>
            </w:r>
            <w:r w:rsidRPr="00AB5AEE">
              <w:rPr>
                <w:rFonts w:cs="Arial"/>
              </w:rPr>
              <w:t>централизованн</w:t>
            </w:r>
            <w:r>
              <w:rPr>
                <w:rFonts w:cs="Arial"/>
              </w:rPr>
              <w:t>ое</w:t>
            </w:r>
          </w:p>
        </w:tc>
        <w:tc>
          <w:tcPr>
            <w:tcW w:w="3175" w:type="dxa"/>
            <w:vAlign w:val="center"/>
          </w:tcPr>
          <w:p w:rsidR="0011799D" w:rsidRPr="00B50384" w:rsidRDefault="0011799D" w:rsidP="00452860">
            <w:pPr>
              <w:jc w:val="center"/>
              <w:rPr>
                <w:rFonts w:cs="Arial"/>
              </w:rPr>
            </w:pPr>
            <w:r w:rsidRPr="00AB5AEE">
              <w:rPr>
                <w:rFonts w:cs="Arial"/>
              </w:rPr>
              <w:t>80,5</w:t>
            </w:r>
          </w:p>
        </w:tc>
        <w:tc>
          <w:tcPr>
            <w:tcW w:w="3175" w:type="dxa"/>
            <w:vAlign w:val="center"/>
          </w:tcPr>
          <w:p w:rsidR="0011799D" w:rsidRPr="00B50384" w:rsidRDefault="0011799D" w:rsidP="00452860">
            <w:pPr>
              <w:jc w:val="center"/>
              <w:rPr>
                <w:rFonts w:cs="Arial"/>
              </w:rPr>
            </w:pPr>
            <w:r w:rsidRPr="00AB5AEE">
              <w:rPr>
                <w:rFonts w:cs="Arial"/>
              </w:rPr>
              <w:t>41,0</w:t>
            </w:r>
          </w:p>
        </w:tc>
      </w:tr>
      <w:tr w:rsidR="0011799D" w:rsidTr="00EA5E57">
        <w:trPr>
          <w:trHeight w:val="340"/>
        </w:trPr>
        <w:tc>
          <w:tcPr>
            <w:tcW w:w="3175" w:type="dxa"/>
            <w:vAlign w:val="center"/>
          </w:tcPr>
          <w:p w:rsidR="0011799D" w:rsidRPr="00B50384" w:rsidRDefault="0011799D" w:rsidP="00452860">
            <w:pPr>
              <w:rPr>
                <w:rFonts w:cs="Arial"/>
              </w:rPr>
            </w:pPr>
            <w:r>
              <w:rPr>
                <w:rFonts w:cs="Arial"/>
              </w:rPr>
              <w:t>Водоотведение</w:t>
            </w:r>
          </w:p>
        </w:tc>
        <w:tc>
          <w:tcPr>
            <w:tcW w:w="3175" w:type="dxa"/>
            <w:vAlign w:val="center"/>
          </w:tcPr>
          <w:p w:rsidR="0011799D" w:rsidRPr="00B50384" w:rsidRDefault="0011799D" w:rsidP="00452860">
            <w:pPr>
              <w:jc w:val="center"/>
              <w:rPr>
                <w:rFonts w:cs="Arial"/>
              </w:rPr>
            </w:pPr>
            <w:r w:rsidRPr="00AB5AEE">
              <w:rPr>
                <w:rFonts w:cs="Arial"/>
              </w:rPr>
              <w:t>87,7</w:t>
            </w:r>
          </w:p>
        </w:tc>
        <w:tc>
          <w:tcPr>
            <w:tcW w:w="3175" w:type="dxa"/>
            <w:vAlign w:val="center"/>
          </w:tcPr>
          <w:p w:rsidR="0011799D" w:rsidRPr="00B50384" w:rsidRDefault="0011799D" w:rsidP="00452860">
            <w:pPr>
              <w:jc w:val="center"/>
              <w:rPr>
                <w:rFonts w:cs="Arial"/>
              </w:rPr>
            </w:pPr>
            <w:r w:rsidRPr="00AB5AEE">
              <w:rPr>
                <w:rFonts w:cs="Arial"/>
              </w:rPr>
              <w:t>41,0</w:t>
            </w:r>
          </w:p>
        </w:tc>
      </w:tr>
      <w:tr w:rsidR="0011799D" w:rsidTr="00EA5E57">
        <w:trPr>
          <w:trHeight w:val="340"/>
        </w:trPr>
        <w:tc>
          <w:tcPr>
            <w:tcW w:w="3175" w:type="dxa"/>
            <w:vAlign w:val="center"/>
          </w:tcPr>
          <w:p w:rsidR="0011799D" w:rsidRPr="00B50384" w:rsidRDefault="0011799D" w:rsidP="00452860">
            <w:pPr>
              <w:rPr>
                <w:rFonts w:cs="Arial"/>
              </w:rPr>
            </w:pPr>
            <w:r w:rsidRPr="00AB5AEE">
              <w:rPr>
                <w:rFonts w:cs="Arial"/>
              </w:rPr>
              <w:t xml:space="preserve">в </w:t>
            </w:r>
            <w:proofErr w:type="spellStart"/>
            <w:r w:rsidRPr="00AB5AEE">
              <w:rPr>
                <w:rFonts w:cs="Arial"/>
              </w:rPr>
              <w:t>т.ч</w:t>
            </w:r>
            <w:proofErr w:type="spellEnd"/>
            <w:r w:rsidRPr="00AB5AEE">
              <w:rPr>
                <w:rFonts w:cs="Arial"/>
              </w:rPr>
              <w:t>.</w:t>
            </w:r>
            <w:r>
              <w:rPr>
                <w:rFonts w:cs="Arial"/>
              </w:rPr>
              <w:t xml:space="preserve"> </w:t>
            </w:r>
            <w:r w:rsidRPr="00AB5AEE">
              <w:rPr>
                <w:rFonts w:cs="Arial"/>
              </w:rPr>
              <w:t>централизованн</w:t>
            </w:r>
            <w:r>
              <w:rPr>
                <w:rFonts w:cs="Arial"/>
              </w:rPr>
              <w:t>ое</w:t>
            </w:r>
          </w:p>
        </w:tc>
        <w:tc>
          <w:tcPr>
            <w:tcW w:w="3175" w:type="dxa"/>
            <w:vAlign w:val="center"/>
          </w:tcPr>
          <w:p w:rsidR="0011799D" w:rsidRPr="00B50384" w:rsidRDefault="0011799D" w:rsidP="00452860">
            <w:pPr>
              <w:jc w:val="center"/>
              <w:rPr>
                <w:rFonts w:cs="Arial"/>
              </w:rPr>
            </w:pPr>
            <w:r w:rsidRPr="00AB5AEE">
              <w:rPr>
                <w:rFonts w:cs="Arial"/>
              </w:rPr>
              <w:t>57,0</w:t>
            </w:r>
          </w:p>
        </w:tc>
        <w:tc>
          <w:tcPr>
            <w:tcW w:w="3175" w:type="dxa"/>
            <w:vAlign w:val="center"/>
          </w:tcPr>
          <w:p w:rsidR="0011799D" w:rsidRPr="00B50384" w:rsidRDefault="0011799D" w:rsidP="00452860">
            <w:pPr>
              <w:jc w:val="center"/>
              <w:rPr>
                <w:rFonts w:cs="Arial"/>
              </w:rPr>
            </w:pPr>
            <w:r w:rsidRPr="00AB5AEE">
              <w:rPr>
                <w:rFonts w:cs="Arial"/>
              </w:rPr>
              <w:t>38,8</w:t>
            </w:r>
          </w:p>
        </w:tc>
      </w:tr>
      <w:tr w:rsidR="0011799D" w:rsidTr="00EA5E57">
        <w:trPr>
          <w:trHeight w:val="340"/>
        </w:trPr>
        <w:tc>
          <w:tcPr>
            <w:tcW w:w="3175" w:type="dxa"/>
            <w:vAlign w:val="center"/>
          </w:tcPr>
          <w:p w:rsidR="0011799D" w:rsidRPr="00B50384" w:rsidRDefault="0011799D" w:rsidP="00452860">
            <w:pPr>
              <w:rPr>
                <w:rFonts w:cs="Arial"/>
              </w:rPr>
            </w:pPr>
            <w:r>
              <w:rPr>
                <w:rFonts w:cs="Arial"/>
              </w:rPr>
              <w:t>О</w:t>
            </w:r>
            <w:r w:rsidRPr="00AB5AEE">
              <w:rPr>
                <w:rFonts w:cs="Arial"/>
              </w:rPr>
              <w:t>топление</w:t>
            </w:r>
          </w:p>
        </w:tc>
        <w:tc>
          <w:tcPr>
            <w:tcW w:w="3175" w:type="dxa"/>
            <w:vAlign w:val="center"/>
          </w:tcPr>
          <w:p w:rsidR="0011799D" w:rsidRPr="00B50384" w:rsidRDefault="0011799D" w:rsidP="00452860">
            <w:pPr>
              <w:jc w:val="center"/>
              <w:rPr>
                <w:rFonts w:cs="Arial"/>
              </w:rPr>
            </w:pPr>
            <w:r w:rsidRPr="00AB5AEE">
              <w:rPr>
                <w:rFonts w:cs="Arial"/>
              </w:rPr>
              <w:t>101,2</w:t>
            </w:r>
          </w:p>
        </w:tc>
        <w:tc>
          <w:tcPr>
            <w:tcW w:w="3175" w:type="dxa"/>
            <w:vAlign w:val="center"/>
          </w:tcPr>
          <w:p w:rsidR="0011799D" w:rsidRPr="00B50384" w:rsidRDefault="0011799D" w:rsidP="00452860">
            <w:pPr>
              <w:jc w:val="center"/>
              <w:rPr>
                <w:rFonts w:cs="Arial"/>
              </w:rPr>
            </w:pPr>
            <w:r w:rsidRPr="00AB5AEE">
              <w:rPr>
                <w:rFonts w:cs="Arial"/>
              </w:rPr>
              <w:t>41,0</w:t>
            </w:r>
          </w:p>
        </w:tc>
      </w:tr>
      <w:tr w:rsidR="0011799D" w:rsidTr="00EA5E57">
        <w:trPr>
          <w:trHeight w:val="340"/>
        </w:trPr>
        <w:tc>
          <w:tcPr>
            <w:tcW w:w="3175" w:type="dxa"/>
            <w:vAlign w:val="center"/>
          </w:tcPr>
          <w:p w:rsidR="0011799D" w:rsidRPr="00B50384" w:rsidRDefault="0011799D" w:rsidP="00452860">
            <w:pPr>
              <w:rPr>
                <w:rFonts w:cs="Arial"/>
              </w:rPr>
            </w:pPr>
            <w:r w:rsidRPr="00AB5AEE">
              <w:rPr>
                <w:rFonts w:cs="Arial"/>
              </w:rPr>
              <w:t xml:space="preserve">в </w:t>
            </w:r>
            <w:proofErr w:type="spellStart"/>
            <w:r w:rsidRPr="00AB5AEE">
              <w:rPr>
                <w:rFonts w:cs="Arial"/>
              </w:rPr>
              <w:t>т.ч</w:t>
            </w:r>
            <w:proofErr w:type="spellEnd"/>
            <w:r w:rsidRPr="00AB5AEE">
              <w:rPr>
                <w:rFonts w:cs="Arial"/>
              </w:rPr>
              <w:t>.</w:t>
            </w:r>
            <w:r>
              <w:rPr>
                <w:rFonts w:cs="Arial"/>
              </w:rPr>
              <w:t xml:space="preserve"> </w:t>
            </w:r>
            <w:r w:rsidRPr="00AB5AEE">
              <w:rPr>
                <w:rFonts w:cs="Arial"/>
              </w:rPr>
              <w:t>централизованн</w:t>
            </w:r>
            <w:r>
              <w:rPr>
                <w:rFonts w:cs="Arial"/>
              </w:rPr>
              <w:t>ое</w:t>
            </w:r>
          </w:p>
        </w:tc>
        <w:tc>
          <w:tcPr>
            <w:tcW w:w="3175" w:type="dxa"/>
            <w:vAlign w:val="center"/>
          </w:tcPr>
          <w:p w:rsidR="0011799D" w:rsidRPr="00B50384" w:rsidRDefault="0011799D" w:rsidP="00452860">
            <w:pPr>
              <w:jc w:val="center"/>
              <w:rPr>
                <w:rFonts w:cs="Arial"/>
              </w:rPr>
            </w:pPr>
            <w:r w:rsidRPr="00AB5AEE">
              <w:rPr>
                <w:rFonts w:cs="Arial"/>
              </w:rPr>
              <w:t>57,0</w:t>
            </w:r>
          </w:p>
        </w:tc>
        <w:tc>
          <w:tcPr>
            <w:tcW w:w="3175" w:type="dxa"/>
            <w:vAlign w:val="center"/>
          </w:tcPr>
          <w:p w:rsidR="0011799D" w:rsidRPr="00B50384" w:rsidRDefault="0011799D" w:rsidP="00452860">
            <w:pPr>
              <w:jc w:val="center"/>
              <w:rPr>
                <w:rFonts w:cs="Arial"/>
              </w:rPr>
            </w:pPr>
            <w:r w:rsidRPr="00AB5AEE">
              <w:rPr>
                <w:rFonts w:cs="Arial"/>
              </w:rPr>
              <w:t>41,0</w:t>
            </w:r>
          </w:p>
        </w:tc>
      </w:tr>
      <w:tr w:rsidR="0011799D" w:rsidTr="00EA5E57">
        <w:trPr>
          <w:trHeight w:val="340"/>
        </w:trPr>
        <w:tc>
          <w:tcPr>
            <w:tcW w:w="3175" w:type="dxa"/>
            <w:vAlign w:val="center"/>
          </w:tcPr>
          <w:p w:rsidR="0011799D" w:rsidRPr="00B50384" w:rsidRDefault="0011799D" w:rsidP="00452860">
            <w:pPr>
              <w:rPr>
                <w:rFonts w:cs="Arial"/>
              </w:rPr>
            </w:pPr>
            <w:r>
              <w:rPr>
                <w:rFonts w:cs="Arial"/>
              </w:rPr>
              <w:t>Г</w:t>
            </w:r>
            <w:r w:rsidRPr="00AB5AEE">
              <w:rPr>
                <w:rFonts w:cs="Arial"/>
              </w:rPr>
              <w:t>оряч</w:t>
            </w:r>
            <w:r>
              <w:rPr>
                <w:rFonts w:cs="Arial"/>
              </w:rPr>
              <w:t xml:space="preserve">ее </w:t>
            </w:r>
            <w:r w:rsidRPr="00AB5AEE">
              <w:rPr>
                <w:rFonts w:cs="Arial"/>
              </w:rPr>
              <w:t>водоснабжение</w:t>
            </w:r>
          </w:p>
        </w:tc>
        <w:tc>
          <w:tcPr>
            <w:tcW w:w="3175" w:type="dxa"/>
            <w:vAlign w:val="center"/>
          </w:tcPr>
          <w:p w:rsidR="0011799D" w:rsidRPr="00B50384" w:rsidRDefault="0011799D" w:rsidP="00452860">
            <w:pPr>
              <w:jc w:val="center"/>
              <w:rPr>
                <w:rFonts w:cs="Arial"/>
              </w:rPr>
            </w:pPr>
            <w:r w:rsidRPr="00AB5AEE">
              <w:rPr>
                <w:rFonts w:cs="Arial"/>
              </w:rPr>
              <w:t>70,7</w:t>
            </w:r>
          </w:p>
        </w:tc>
        <w:tc>
          <w:tcPr>
            <w:tcW w:w="3175" w:type="dxa"/>
            <w:vAlign w:val="center"/>
          </w:tcPr>
          <w:p w:rsidR="0011799D" w:rsidRPr="00B50384" w:rsidRDefault="0011799D" w:rsidP="00452860">
            <w:pPr>
              <w:jc w:val="center"/>
              <w:rPr>
                <w:rFonts w:cs="Arial"/>
              </w:rPr>
            </w:pPr>
            <w:r w:rsidRPr="00AB5AEE">
              <w:rPr>
                <w:rFonts w:cs="Arial"/>
              </w:rPr>
              <w:t>41,0</w:t>
            </w:r>
          </w:p>
        </w:tc>
      </w:tr>
      <w:tr w:rsidR="0011799D" w:rsidTr="00EA5E57">
        <w:trPr>
          <w:trHeight w:val="340"/>
        </w:trPr>
        <w:tc>
          <w:tcPr>
            <w:tcW w:w="3175" w:type="dxa"/>
            <w:vAlign w:val="center"/>
          </w:tcPr>
          <w:p w:rsidR="0011799D" w:rsidRPr="00B50384" w:rsidRDefault="0011799D" w:rsidP="00452860">
            <w:pPr>
              <w:rPr>
                <w:rFonts w:cs="Arial"/>
              </w:rPr>
            </w:pPr>
            <w:r w:rsidRPr="00AB5AEE">
              <w:rPr>
                <w:rFonts w:cs="Arial"/>
              </w:rPr>
              <w:t xml:space="preserve">в </w:t>
            </w:r>
            <w:proofErr w:type="spellStart"/>
            <w:r w:rsidRPr="00AB5AEE">
              <w:rPr>
                <w:rFonts w:cs="Arial"/>
              </w:rPr>
              <w:t>т.ч</w:t>
            </w:r>
            <w:proofErr w:type="spellEnd"/>
            <w:r w:rsidRPr="00AB5AEE">
              <w:rPr>
                <w:rFonts w:cs="Arial"/>
              </w:rPr>
              <w:t>. централизованн</w:t>
            </w:r>
            <w:r>
              <w:rPr>
                <w:rFonts w:cs="Arial"/>
              </w:rPr>
              <w:t>ое</w:t>
            </w:r>
          </w:p>
        </w:tc>
        <w:tc>
          <w:tcPr>
            <w:tcW w:w="3175" w:type="dxa"/>
            <w:vAlign w:val="center"/>
          </w:tcPr>
          <w:p w:rsidR="0011799D" w:rsidRPr="00B50384" w:rsidRDefault="0011799D" w:rsidP="00452860">
            <w:pPr>
              <w:jc w:val="center"/>
              <w:rPr>
                <w:rFonts w:cs="Arial"/>
              </w:rPr>
            </w:pPr>
            <w:r w:rsidRPr="00AB5AEE">
              <w:rPr>
                <w:rFonts w:cs="Arial"/>
              </w:rPr>
              <w:t>11,3</w:t>
            </w:r>
          </w:p>
        </w:tc>
        <w:tc>
          <w:tcPr>
            <w:tcW w:w="3175" w:type="dxa"/>
            <w:vAlign w:val="center"/>
          </w:tcPr>
          <w:p w:rsidR="0011799D" w:rsidRPr="00B50384" w:rsidRDefault="0011799D" w:rsidP="00452860">
            <w:pPr>
              <w:jc w:val="center"/>
              <w:rPr>
                <w:rFonts w:cs="Arial"/>
              </w:rPr>
            </w:pPr>
            <w:r w:rsidRPr="00AB5AEE">
              <w:rPr>
                <w:rFonts w:cs="Arial"/>
              </w:rPr>
              <w:t>11</w:t>
            </w:r>
            <w:r>
              <w:rPr>
                <w:rFonts w:cs="Arial"/>
              </w:rPr>
              <w:t>,</w:t>
            </w:r>
            <w:r w:rsidRPr="00AB5AEE">
              <w:rPr>
                <w:rFonts w:cs="Arial"/>
              </w:rPr>
              <w:t>3</w:t>
            </w:r>
          </w:p>
        </w:tc>
      </w:tr>
      <w:tr w:rsidR="0011799D" w:rsidTr="00EA5E57">
        <w:trPr>
          <w:trHeight w:val="340"/>
        </w:trPr>
        <w:tc>
          <w:tcPr>
            <w:tcW w:w="3175" w:type="dxa"/>
            <w:vAlign w:val="center"/>
          </w:tcPr>
          <w:p w:rsidR="0011799D" w:rsidRPr="00B50384" w:rsidRDefault="0011799D" w:rsidP="00452860">
            <w:pPr>
              <w:rPr>
                <w:rFonts w:cs="Arial"/>
              </w:rPr>
            </w:pPr>
            <w:r>
              <w:rPr>
                <w:rFonts w:cs="Arial"/>
              </w:rPr>
              <w:t>Ванны (душ)</w:t>
            </w:r>
          </w:p>
        </w:tc>
        <w:tc>
          <w:tcPr>
            <w:tcW w:w="3175" w:type="dxa"/>
            <w:vAlign w:val="center"/>
          </w:tcPr>
          <w:p w:rsidR="0011799D" w:rsidRPr="00B50384" w:rsidRDefault="0011799D" w:rsidP="00452860">
            <w:pPr>
              <w:jc w:val="center"/>
              <w:rPr>
                <w:rFonts w:cs="Arial"/>
              </w:rPr>
            </w:pPr>
            <w:r w:rsidRPr="00AB5AEE">
              <w:rPr>
                <w:rFonts w:cs="Arial"/>
              </w:rPr>
              <w:t>70,7</w:t>
            </w:r>
          </w:p>
        </w:tc>
        <w:tc>
          <w:tcPr>
            <w:tcW w:w="3175" w:type="dxa"/>
            <w:vAlign w:val="center"/>
          </w:tcPr>
          <w:p w:rsidR="0011799D" w:rsidRPr="00B50384" w:rsidRDefault="0011799D" w:rsidP="00452860">
            <w:pPr>
              <w:jc w:val="center"/>
              <w:rPr>
                <w:rFonts w:cs="Arial"/>
              </w:rPr>
            </w:pPr>
            <w:r w:rsidRPr="00AB5AEE">
              <w:rPr>
                <w:rFonts w:cs="Arial"/>
              </w:rPr>
              <w:t>41</w:t>
            </w:r>
            <w:r>
              <w:rPr>
                <w:rFonts w:cs="Arial"/>
              </w:rPr>
              <w:t>,</w:t>
            </w:r>
            <w:r w:rsidRPr="00AB5AEE">
              <w:rPr>
                <w:rFonts w:cs="Arial"/>
              </w:rPr>
              <w:t>0</w:t>
            </w:r>
          </w:p>
        </w:tc>
      </w:tr>
      <w:tr w:rsidR="0011799D" w:rsidTr="00EA5E57">
        <w:trPr>
          <w:trHeight w:val="340"/>
        </w:trPr>
        <w:tc>
          <w:tcPr>
            <w:tcW w:w="3175" w:type="dxa"/>
            <w:vAlign w:val="center"/>
          </w:tcPr>
          <w:p w:rsidR="0011799D" w:rsidRPr="00B50384" w:rsidRDefault="0011799D" w:rsidP="00452860">
            <w:pPr>
              <w:rPr>
                <w:rFonts w:cs="Arial"/>
              </w:rPr>
            </w:pPr>
            <w:r>
              <w:rPr>
                <w:rFonts w:cs="Arial"/>
              </w:rPr>
              <w:t>Г</w:t>
            </w:r>
            <w:r w:rsidRPr="00AB5AEE">
              <w:rPr>
                <w:rFonts w:cs="Arial"/>
              </w:rPr>
              <w:t>аз</w:t>
            </w:r>
            <w:r>
              <w:rPr>
                <w:rFonts w:cs="Arial"/>
              </w:rPr>
              <w:t xml:space="preserve"> </w:t>
            </w:r>
            <w:r w:rsidRPr="00AB5AEE">
              <w:rPr>
                <w:rFonts w:cs="Arial"/>
              </w:rPr>
              <w:t>(сетев</w:t>
            </w:r>
            <w:r>
              <w:rPr>
                <w:rFonts w:cs="Arial"/>
              </w:rPr>
              <w:t>ой</w:t>
            </w:r>
            <w:r w:rsidRPr="00AB5AEE">
              <w:rPr>
                <w:rFonts w:cs="Arial"/>
              </w:rPr>
              <w:t>, сжиженны</w:t>
            </w:r>
            <w:r>
              <w:rPr>
                <w:rFonts w:cs="Arial"/>
              </w:rPr>
              <w:t>й</w:t>
            </w:r>
            <w:r w:rsidRPr="00AB5AEE">
              <w:rPr>
                <w:rFonts w:cs="Arial"/>
              </w:rPr>
              <w:t>)</w:t>
            </w:r>
          </w:p>
        </w:tc>
        <w:tc>
          <w:tcPr>
            <w:tcW w:w="3175" w:type="dxa"/>
            <w:vAlign w:val="center"/>
          </w:tcPr>
          <w:p w:rsidR="0011799D" w:rsidRPr="00B50384" w:rsidRDefault="0011799D" w:rsidP="00452860">
            <w:pPr>
              <w:jc w:val="center"/>
              <w:rPr>
                <w:rFonts w:cs="Arial"/>
              </w:rPr>
            </w:pPr>
            <w:r w:rsidRPr="00AB5AEE">
              <w:rPr>
                <w:rFonts w:cs="Arial"/>
              </w:rPr>
              <w:t>128,5</w:t>
            </w:r>
          </w:p>
        </w:tc>
        <w:tc>
          <w:tcPr>
            <w:tcW w:w="3175" w:type="dxa"/>
            <w:vAlign w:val="center"/>
          </w:tcPr>
          <w:p w:rsidR="0011799D" w:rsidRPr="00B50384" w:rsidRDefault="0011799D" w:rsidP="00452860">
            <w:pPr>
              <w:jc w:val="center"/>
              <w:rPr>
                <w:rFonts w:cs="Arial"/>
              </w:rPr>
            </w:pPr>
            <w:r w:rsidRPr="00AB5AEE">
              <w:rPr>
                <w:rFonts w:cs="Arial"/>
              </w:rPr>
              <w:t>38</w:t>
            </w:r>
            <w:r>
              <w:rPr>
                <w:rFonts w:cs="Arial"/>
              </w:rPr>
              <w:t>,</w:t>
            </w:r>
            <w:r w:rsidRPr="00AB5AEE">
              <w:rPr>
                <w:rFonts w:cs="Arial"/>
              </w:rPr>
              <w:t>8</w:t>
            </w:r>
          </w:p>
        </w:tc>
      </w:tr>
      <w:tr w:rsidR="0011799D" w:rsidTr="00EA5E57">
        <w:trPr>
          <w:trHeight w:val="340"/>
        </w:trPr>
        <w:tc>
          <w:tcPr>
            <w:tcW w:w="3175" w:type="dxa"/>
            <w:vAlign w:val="center"/>
          </w:tcPr>
          <w:p w:rsidR="0011799D" w:rsidRPr="00B50384" w:rsidRDefault="0011799D" w:rsidP="00452860">
            <w:pPr>
              <w:rPr>
                <w:rFonts w:cs="Arial"/>
              </w:rPr>
            </w:pPr>
            <w:r w:rsidRPr="00AB5AEE">
              <w:rPr>
                <w:rFonts w:cs="Arial"/>
              </w:rPr>
              <w:t xml:space="preserve">в </w:t>
            </w:r>
            <w:proofErr w:type="spellStart"/>
            <w:r w:rsidRPr="00AB5AEE">
              <w:rPr>
                <w:rFonts w:cs="Arial"/>
              </w:rPr>
              <w:t>т.ч</w:t>
            </w:r>
            <w:proofErr w:type="spellEnd"/>
            <w:r w:rsidRPr="00AB5AEE">
              <w:rPr>
                <w:rFonts w:cs="Arial"/>
              </w:rPr>
              <w:t>. централизованн</w:t>
            </w:r>
            <w:r>
              <w:rPr>
                <w:rFonts w:cs="Arial"/>
              </w:rPr>
              <w:t>ый</w:t>
            </w:r>
          </w:p>
        </w:tc>
        <w:tc>
          <w:tcPr>
            <w:tcW w:w="3175" w:type="dxa"/>
            <w:vAlign w:val="center"/>
          </w:tcPr>
          <w:p w:rsidR="0011799D" w:rsidRPr="00B50384" w:rsidRDefault="0011799D" w:rsidP="00452860">
            <w:pPr>
              <w:jc w:val="center"/>
              <w:rPr>
                <w:rFonts w:cs="Arial"/>
              </w:rPr>
            </w:pPr>
            <w:r w:rsidRPr="00AB5AEE">
              <w:rPr>
                <w:rFonts w:cs="Arial"/>
              </w:rPr>
              <w:t>50,3</w:t>
            </w:r>
          </w:p>
        </w:tc>
        <w:tc>
          <w:tcPr>
            <w:tcW w:w="3175" w:type="dxa"/>
            <w:vAlign w:val="center"/>
          </w:tcPr>
          <w:p w:rsidR="0011799D" w:rsidRPr="00B50384" w:rsidRDefault="0011799D" w:rsidP="00452860">
            <w:pPr>
              <w:jc w:val="center"/>
              <w:rPr>
                <w:rFonts w:cs="Arial"/>
              </w:rPr>
            </w:pPr>
            <w:r w:rsidRPr="00AB5AEE">
              <w:rPr>
                <w:rFonts w:cs="Arial"/>
              </w:rPr>
              <w:t>38</w:t>
            </w:r>
            <w:r>
              <w:rPr>
                <w:rFonts w:cs="Arial"/>
              </w:rPr>
              <w:t>,</w:t>
            </w:r>
            <w:r w:rsidRPr="00AB5AEE">
              <w:rPr>
                <w:rFonts w:cs="Arial"/>
              </w:rPr>
              <w:t>8</w:t>
            </w:r>
          </w:p>
        </w:tc>
      </w:tr>
      <w:tr w:rsidR="0011799D" w:rsidTr="00EA5E57">
        <w:trPr>
          <w:trHeight w:val="340"/>
        </w:trPr>
        <w:tc>
          <w:tcPr>
            <w:tcW w:w="3175" w:type="dxa"/>
            <w:tcBorders>
              <w:bottom w:val="single" w:sz="12" w:space="0" w:color="auto"/>
            </w:tcBorders>
            <w:vAlign w:val="center"/>
          </w:tcPr>
          <w:p w:rsidR="0011799D" w:rsidRPr="00B50384" w:rsidRDefault="0011799D" w:rsidP="00452860">
            <w:pPr>
              <w:rPr>
                <w:rFonts w:cs="Arial"/>
              </w:rPr>
            </w:pPr>
            <w:r>
              <w:rPr>
                <w:rFonts w:cs="Arial"/>
              </w:rPr>
              <w:t>Электроплиты</w:t>
            </w:r>
          </w:p>
        </w:tc>
        <w:tc>
          <w:tcPr>
            <w:tcW w:w="3175" w:type="dxa"/>
            <w:tcBorders>
              <w:bottom w:val="single" w:sz="12" w:space="0" w:color="auto"/>
            </w:tcBorders>
            <w:vAlign w:val="center"/>
          </w:tcPr>
          <w:p w:rsidR="0011799D" w:rsidRPr="00B50384" w:rsidRDefault="0011799D" w:rsidP="00452860">
            <w:pPr>
              <w:jc w:val="center"/>
              <w:rPr>
                <w:rFonts w:cs="Arial"/>
              </w:rPr>
            </w:pPr>
            <w:r w:rsidRPr="00AB5AEE">
              <w:rPr>
                <w:rFonts w:cs="Arial"/>
              </w:rPr>
              <w:t>2,2</w:t>
            </w:r>
          </w:p>
        </w:tc>
        <w:tc>
          <w:tcPr>
            <w:tcW w:w="3175" w:type="dxa"/>
            <w:tcBorders>
              <w:bottom w:val="single" w:sz="12" w:space="0" w:color="auto"/>
            </w:tcBorders>
            <w:vAlign w:val="center"/>
          </w:tcPr>
          <w:p w:rsidR="0011799D" w:rsidRPr="00B50384" w:rsidRDefault="0011799D" w:rsidP="00452860">
            <w:pPr>
              <w:jc w:val="center"/>
              <w:rPr>
                <w:rFonts w:cs="Arial"/>
              </w:rPr>
            </w:pPr>
            <w:r w:rsidRPr="00AB5AEE">
              <w:rPr>
                <w:rFonts w:cs="Arial"/>
              </w:rPr>
              <w:t>2</w:t>
            </w:r>
            <w:r>
              <w:rPr>
                <w:rFonts w:cs="Arial"/>
              </w:rPr>
              <w:t>,</w:t>
            </w:r>
            <w:r w:rsidRPr="00AB5AEE">
              <w:rPr>
                <w:rFonts w:cs="Arial"/>
              </w:rPr>
              <w:t>2</w:t>
            </w:r>
          </w:p>
        </w:tc>
      </w:tr>
    </w:tbl>
    <w:p w:rsidR="0011799D" w:rsidRDefault="0011799D" w:rsidP="0011799D">
      <w:pPr>
        <w:pStyle w:val="12"/>
        <w:widowControl/>
        <w:spacing w:after="0" w:line="276" w:lineRule="auto"/>
        <w:ind w:firstLine="851"/>
        <w:jc w:val="both"/>
      </w:pPr>
    </w:p>
    <w:p w:rsidR="0011799D" w:rsidRPr="00EA5E57" w:rsidRDefault="0011799D" w:rsidP="00EA5E57">
      <w:pPr>
        <w:pStyle w:val="12"/>
        <w:widowControl/>
        <w:spacing w:after="0"/>
        <w:ind w:firstLine="708"/>
        <w:jc w:val="both"/>
        <w:rPr>
          <w:rFonts w:ascii="Times New Roman" w:hAnsi="Times New Roman" w:cs="Times New Roman"/>
          <w:sz w:val="28"/>
          <w:szCs w:val="28"/>
        </w:rPr>
      </w:pPr>
      <w:r w:rsidRPr="00EA5E57">
        <w:rPr>
          <w:rFonts w:ascii="Times New Roman" w:hAnsi="Times New Roman" w:cs="Times New Roman"/>
          <w:sz w:val="28"/>
          <w:szCs w:val="28"/>
        </w:rPr>
        <w:lastRenderedPageBreak/>
        <w:t xml:space="preserve">В </w:t>
      </w:r>
      <w:proofErr w:type="spellStart"/>
      <w:r w:rsidR="003A6489">
        <w:rPr>
          <w:rFonts w:ascii="Times New Roman" w:hAnsi="Times New Roman" w:cs="Times New Roman"/>
          <w:sz w:val="28"/>
          <w:szCs w:val="28"/>
        </w:rPr>
        <w:t>Остерском</w:t>
      </w:r>
      <w:proofErr w:type="spellEnd"/>
      <w:r w:rsidR="003A6489">
        <w:rPr>
          <w:rFonts w:ascii="Times New Roman" w:hAnsi="Times New Roman" w:cs="Times New Roman"/>
          <w:sz w:val="28"/>
          <w:szCs w:val="28"/>
        </w:rPr>
        <w:t xml:space="preserve"> </w:t>
      </w:r>
      <w:r w:rsidRPr="00EA5E57">
        <w:rPr>
          <w:rFonts w:ascii="Times New Roman" w:hAnsi="Times New Roman" w:cs="Times New Roman"/>
          <w:sz w:val="28"/>
          <w:szCs w:val="28"/>
        </w:rPr>
        <w:t>сельском поселении</w:t>
      </w:r>
      <w:r w:rsidR="003A6489">
        <w:rPr>
          <w:rFonts w:ascii="Times New Roman" w:hAnsi="Times New Roman" w:cs="Times New Roman"/>
          <w:sz w:val="28"/>
          <w:szCs w:val="28"/>
        </w:rPr>
        <w:t xml:space="preserve"> Рославльского района Смоленской области</w:t>
      </w:r>
      <w:r w:rsidRPr="00EA5E57">
        <w:rPr>
          <w:rFonts w:ascii="Times New Roman" w:hAnsi="Times New Roman" w:cs="Times New Roman"/>
          <w:sz w:val="28"/>
          <w:szCs w:val="28"/>
        </w:rPr>
        <w:t xml:space="preserve"> ведется жилищное строительство и реконструкция имеющегося жилья, как на старых улицах, так и в районах новой застройки. Для жилищного строительства используются территории в границах населенных пунктов поселения. При этом данных территорий недостаточно для жилищного строительства, так как в сформированных границах населенных пунктов (с. Остер, д. Павловка, д. </w:t>
      </w:r>
      <w:proofErr w:type="spellStart"/>
      <w:r w:rsidRPr="00EA5E57">
        <w:rPr>
          <w:rFonts w:ascii="Times New Roman" w:hAnsi="Times New Roman" w:cs="Times New Roman"/>
          <w:sz w:val="28"/>
          <w:szCs w:val="28"/>
        </w:rPr>
        <w:t>Козловка</w:t>
      </w:r>
      <w:proofErr w:type="spellEnd"/>
      <w:r w:rsidRPr="00EA5E57">
        <w:rPr>
          <w:rFonts w:ascii="Times New Roman" w:hAnsi="Times New Roman" w:cs="Times New Roman"/>
          <w:sz w:val="28"/>
          <w:szCs w:val="28"/>
        </w:rPr>
        <w:t>) не имеется резерва незастроенных территорий.</w:t>
      </w:r>
    </w:p>
    <w:p w:rsidR="0011799D" w:rsidRPr="00EA5E57" w:rsidRDefault="0011799D" w:rsidP="00EA5E57">
      <w:pPr>
        <w:pStyle w:val="12"/>
        <w:widowControl/>
        <w:spacing w:after="0"/>
        <w:ind w:firstLine="708"/>
        <w:jc w:val="both"/>
        <w:rPr>
          <w:rFonts w:ascii="Times New Roman" w:hAnsi="Times New Roman" w:cs="Times New Roman"/>
          <w:sz w:val="28"/>
          <w:szCs w:val="28"/>
        </w:rPr>
      </w:pPr>
      <w:r w:rsidRPr="00EA5E57">
        <w:rPr>
          <w:rFonts w:ascii="Times New Roman" w:hAnsi="Times New Roman" w:cs="Times New Roman"/>
          <w:kern w:val="2"/>
          <w:sz w:val="28"/>
          <w:szCs w:val="28"/>
          <w:shd w:val="clear" w:color="auto" w:fill="FFFFFF"/>
        </w:rPr>
        <w:t>Новое жилищное строительство для постоянного населения будет вестись в первую очередь за счёт реконструкции ветхого и аварийного жилищного фонда, а также, отчасти, уплотнения существующей жилой застройки.</w:t>
      </w:r>
    </w:p>
    <w:p w:rsidR="0011799D" w:rsidRPr="00EA5E57" w:rsidRDefault="0011799D" w:rsidP="00EA5E57">
      <w:pPr>
        <w:pStyle w:val="12"/>
        <w:widowControl/>
        <w:spacing w:after="0"/>
        <w:ind w:firstLine="0"/>
        <w:jc w:val="both"/>
        <w:rPr>
          <w:rFonts w:ascii="Times New Roman" w:hAnsi="Times New Roman" w:cs="Times New Roman"/>
          <w:sz w:val="28"/>
          <w:szCs w:val="28"/>
        </w:rPr>
      </w:pPr>
      <w:r w:rsidRPr="00EA5E57">
        <w:rPr>
          <w:rFonts w:ascii="Times New Roman" w:hAnsi="Times New Roman" w:cs="Times New Roman"/>
          <w:sz w:val="28"/>
          <w:szCs w:val="28"/>
        </w:rPr>
        <w:t xml:space="preserve">Недостаточная жилищная обеспеченность и низкие объемы жилищного строительства в </w:t>
      </w:r>
      <w:proofErr w:type="spellStart"/>
      <w:r w:rsidR="00F36216">
        <w:rPr>
          <w:rFonts w:ascii="Times New Roman" w:hAnsi="Times New Roman" w:cs="Times New Roman"/>
          <w:sz w:val="28"/>
          <w:szCs w:val="28"/>
        </w:rPr>
        <w:t>Остерском</w:t>
      </w:r>
      <w:proofErr w:type="spellEnd"/>
      <w:r w:rsidR="00F36216">
        <w:rPr>
          <w:rFonts w:ascii="Times New Roman" w:hAnsi="Times New Roman" w:cs="Times New Roman"/>
          <w:sz w:val="28"/>
          <w:szCs w:val="28"/>
        </w:rPr>
        <w:t xml:space="preserve"> </w:t>
      </w:r>
      <w:r w:rsidRPr="00EA5E57">
        <w:rPr>
          <w:rFonts w:ascii="Times New Roman" w:hAnsi="Times New Roman" w:cs="Times New Roman"/>
          <w:sz w:val="28"/>
          <w:szCs w:val="28"/>
        </w:rPr>
        <w:t>сельском поселении</w:t>
      </w:r>
      <w:r w:rsidR="00F36216">
        <w:rPr>
          <w:rFonts w:ascii="Times New Roman" w:hAnsi="Times New Roman" w:cs="Times New Roman"/>
          <w:sz w:val="28"/>
          <w:szCs w:val="28"/>
        </w:rPr>
        <w:t xml:space="preserve"> Рославльского района Смоленской области</w:t>
      </w:r>
      <w:r w:rsidRPr="00EA5E57">
        <w:rPr>
          <w:rFonts w:ascii="Times New Roman" w:hAnsi="Times New Roman" w:cs="Times New Roman"/>
          <w:sz w:val="28"/>
          <w:szCs w:val="28"/>
        </w:rPr>
        <w:t xml:space="preserve"> обусловлены следующими причинами:</w:t>
      </w:r>
    </w:p>
    <w:p w:rsidR="0011799D" w:rsidRPr="00EA5E57" w:rsidRDefault="003A6489" w:rsidP="00EA5E57">
      <w:pPr>
        <w:pStyle w:val="12"/>
        <w:widowControl/>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1799D" w:rsidRPr="00EA5E57">
        <w:rPr>
          <w:rFonts w:ascii="Times New Roman" w:hAnsi="Times New Roman" w:cs="Times New Roman"/>
          <w:sz w:val="28"/>
          <w:szCs w:val="28"/>
        </w:rPr>
        <w:t>низким уровнем жизни населения;</w:t>
      </w:r>
    </w:p>
    <w:p w:rsidR="0011799D" w:rsidRPr="00EA5E57" w:rsidRDefault="003A6489" w:rsidP="00EA5E57">
      <w:pPr>
        <w:pStyle w:val="12"/>
        <w:widowControl/>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1799D" w:rsidRPr="00EA5E57">
        <w:rPr>
          <w:rFonts w:ascii="Times New Roman" w:hAnsi="Times New Roman" w:cs="Times New Roman"/>
          <w:sz w:val="28"/>
          <w:szCs w:val="28"/>
        </w:rPr>
        <w:t>миграцией экономически активного населения за пределы сельского поселения;</w:t>
      </w:r>
    </w:p>
    <w:p w:rsidR="0011799D" w:rsidRPr="00EA5E57" w:rsidRDefault="003A6489" w:rsidP="00EA5E57">
      <w:pPr>
        <w:pStyle w:val="12"/>
        <w:widowControl/>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1799D" w:rsidRPr="00EA5E57">
        <w:rPr>
          <w:rFonts w:ascii="Times New Roman" w:hAnsi="Times New Roman" w:cs="Times New Roman"/>
          <w:sz w:val="28"/>
          <w:szCs w:val="28"/>
        </w:rPr>
        <w:t>отсутствием площадок для жилищного строительства обеспеченных инженерной и транспортной инфраструктурой.</w:t>
      </w:r>
    </w:p>
    <w:p w:rsidR="0011799D" w:rsidRPr="00EA5E57" w:rsidRDefault="0011799D" w:rsidP="00EA5E57">
      <w:pPr>
        <w:pStyle w:val="12"/>
        <w:widowControl/>
        <w:spacing w:after="0"/>
        <w:ind w:firstLine="0"/>
        <w:jc w:val="both"/>
        <w:rPr>
          <w:rFonts w:ascii="Times New Roman" w:hAnsi="Times New Roman" w:cs="Times New Roman"/>
          <w:sz w:val="28"/>
          <w:szCs w:val="28"/>
        </w:rPr>
      </w:pPr>
      <w:r w:rsidRPr="00EA5E57">
        <w:rPr>
          <w:rFonts w:ascii="Times New Roman" w:hAnsi="Times New Roman" w:cs="Times New Roman"/>
          <w:sz w:val="28"/>
          <w:szCs w:val="28"/>
        </w:rPr>
        <w:t>Реализация муниципальных целевых программ в сельской местности предполагает значительное увеличение объемов строительства. Достижение этого показателя возможно в основном за счет реконструкции существующей застройки и освоения для строительства отдельных свободных участков. Необходимо уплотнять существующую застройку и оптимизировать планировочную структуру населенных пунктов с целью наиболее полного использования существующих резервов территорий.</w:t>
      </w:r>
    </w:p>
    <w:p w:rsidR="001E3F4D" w:rsidRPr="00EA5E57" w:rsidRDefault="001E3F4D" w:rsidP="00EA5E57">
      <w:pPr>
        <w:rPr>
          <w:sz w:val="28"/>
          <w:szCs w:val="28"/>
        </w:rPr>
      </w:pPr>
    </w:p>
    <w:p w:rsidR="00934FF6" w:rsidRPr="009A6731" w:rsidRDefault="003A6489" w:rsidP="004E7934">
      <w:pPr>
        <w:pStyle w:val="35"/>
        <w:shd w:val="clear" w:color="auto" w:fill="auto"/>
        <w:spacing w:line="240" w:lineRule="auto"/>
        <w:ind w:firstLine="0"/>
        <w:jc w:val="center"/>
        <w:rPr>
          <w:b/>
          <w:bCs/>
          <w:sz w:val="28"/>
          <w:szCs w:val="28"/>
        </w:rPr>
      </w:pPr>
      <w:r w:rsidRPr="009A6731">
        <w:rPr>
          <w:b/>
          <w:bCs/>
          <w:sz w:val="28"/>
          <w:szCs w:val="28"/>
        </w:rPr>
        <w:t>2</w:t>
      </w:r>
      <w:r w:rsidR="0011799D" w:rsidRPr="009A6731">
        <w:rPr>
          <w:b/>
          <w:bCs/>
          <w:sz w:val="28"/>
          <w:szCs w:val="28"/>
        </w:rPr>
        <w:t>.5 Прогноз спроса на коммунальные ресурсы</w:t>
      </w:r>
    </w:p>
    <w:p w:rsidR="0011799D" w:rsidRPr="009A6731" w:rsidRDefault="00C45B48" w:rsidP="00EA5E57">
      <w:pPr>
        <w:pStyle w:val="35"/>
        <w:shd w:val="clear" w:color="auto" w:fill="auto"/>
        <w:spacing w:line="240" w:lineRule="auto"/>
        <w:ind w:firstLine="0"/>
        <w:jc w:val="both"/>
        <w:rPr>
          <w:b/>
          <w:bCs/>
          <w:sz w:val="28"/>
          <w:szCs w:val="28"/>
        </w:rPr>
      </w:pPr>
      <w:r w:rsidRPr="009A6731">
        <w:rPr>
          <w:b/>
          <w:bCs/>
          <w:sz w:val="28"/>
          <w:szCs w:val="28"/>
        </w:rPr>
        <w:t xml:space="preserve"> </w:t>
      </w:r>
      <w:r w:rsidR="00934FF6" w:rsidRPr="009A6731">
        <w:rPr>
          <w:b/>
          <w:bCs/>
          <w:sz w:val="28"/>
          <w:szCs w:val="28"/>
        </w:rPr>
        <w:t xml:space="preserve"> Водоснабжение и водоотведение</w:t>
      </w:r>
    </w:p>
    <w:p w:rsidR="0011799D" w:rsidRPr="00EA5E57" w:rsidRDefault="0011799D" w:rsidP="00EA5E57">
      <w:pPr>
        <w:ind w:firstLine="708"/>
        <w:jc w:val="both"/>
        <w:rPr>
          <w:sz w:val="28"/>
          <w:szCs w:val="28"/>
        </w:rPr>
      </w:pPr>
      <w:r w:rsidRPr="00EA5E57">
        <w:rPr>
          <w:sz w:val="28"/>
          <w:szCs w:val="28"/>
        </w:rPr>
        <w:t xml:space="preserve">Из приведенных данных видно, что объемы реализации холодной воды и услуг по водоотведению снижаются из-за перехода  отпуска  холодной воды по приборам учета, а также из-за </w:t>
      </w:r>
      <w:r w:rsidRPr="00EA5E57">
        <w:rPr>
          <w:iCs/>
          <w:sz w:val="28"/>
          <w:szCs w:val="28"/>
        </w:rPr>
        <w:t>динамика изменения численности населения поселения.</w:t>
      </w:r>
    </w:p>
    <w:p w:rsidR="0011799D" w:rsidRPr="009A6731" w:rsidRDefault="003A6489" w:rsidP="00EA5E57">
      <w:pPr>
        <w:jc w:val="both"/>
        <w:rPr>
          <w:b/>
          <w:bCs/>
          <w:sz w:val="28"/>
          <w:szCs w:val="28"/>
        </w:rPr>
      </w:pPr>
      <w:r>
        <w:rPr>
          <w:bCs/>
          <w:i/>
          <w:sz w:val="28"/>
          <w:szCs w:val="28"/>
        </w:rPr>
        <w:t xml:space="preserve">        </w:t>
      </w:r>
      <w:r w:rsidR="0011799D" w:rsidRPr="009A6731">
        <w:rPr>
          <w:b/>
          <w:bCs/>
          <w:sz w:val="28"/>
          <w:szCs w:val="28"/>
        </w:rPr>
        <w:t>Теплоснабжение:</w:t>
      </w:r>
    </w:p>
    <w:p w:rsidR="0011799D" w:rsidRPr="00EA5E57" w:rsidRDefault="0011799D" w:rsidP="00EA5E57">
      <w:pPr>
        <w:ind w:firstLine="708"/>
        <w:jc w:val="both"/>
        <w:rPr>
          <w:sz w:val="28"/>
          <w:szCs w:val="28"/>
        </w:rPr>
      </w:pPr>
      <w:r w:rsidRPr="00EA5E57">
        <w:rPr>
          <w:sz w:val="28"/>
          <w:szCs w:val="28"/>
        </w:rPr>
        <w:t xml:space="preserve">Уменьшение отпуска тепловой энергии будет происходить в связи с установкой приборов учета тепловой энергии у потребителей, изменением среднегодовой температуры наружного воздуха и продолжительности отопительного сезона. </w:t>
      </w:r>
    </w:p>
    <w:p w:rsidR="0011799D" w:rsidRPr="009A6731" w:rsidRDefault="003A6489" w:rsidP="00EA5E57">
      <w:pPr>
        <w:jc w:val="both"/>
        <w:rPr>
          <w:b/>
          <w:bCs/>
          <w:sz w:val="28"/>
          <w:szCs w:val="28"/>
          <w:shd w:val="clear" w:color="auto" w:fill="FFFFFF"/>
        </w:rPr>
      </w:pPr>
      <w:r>
        <w:rPr>
          <w:bCs/>
          <w:i/>
          <w:sz w:val="28"/>
          <w:szCs w:val="28"/>
          <w:shd w:val="clear" w:color="auto" w:fill="FFFFFF"/>
        </w:rPr>
        <w:t xml:space="preserve">         </w:t>
      </w:r>
      <w:r w:rsidR="0011799D" w:rsidRPr="009A6731">
        <w:rPr>
          <w:b/>
          <w:bCs/>
          <w:sz w:val="28"/>
          <w:szCs w:val="28"/>
          <w:shd w:val="clear" w:color="auto" w:fill="FFFFFF"/>
        </w:rPr>
        <w:t>Электроснабжение:</w:t>
      </w:r>
    </w:p>
    <w:p w:rsidR="0011799D" w:rsidRPr="00EA5E57" w:rsidRDefault="0011799D" w:rsidP="00EA5E57">
      <w:pPr>
        <w:ind w:firstLine="708"/>
        <w:jc w:val="both"/>
        <w:rPr>
          <w:sz w:val="28"/>
          <w:szCs w:val="28"/>
          <w:shd w:val="clear" w:color="auto" w:fill="FFFFFF"/>
        </w:rPr>
      </w:pPr>
      <w:r w:rsidRPr="00EA5E57">
        <w:rPr>
          <w:sz w:val="28"/>
          <w:szCs w:val="28"/>
          <w:shd w:val="clear" w:color="auto" w:fill="FFFFFF"/>
        </w:rPr>
        <w:t>В связи с увеличением потребительского спроса на энергоемкие товары (стиральные, посудомоечные машины, кондиционеры, компьютеры и т.д.) и присоединяемых нагрузок для новых, ремонтируемых зданий  на период до 2032 года необходимо планирование увеличения потребления электроэнергии по сравнению с уровнем 2021 года.</w:t>
      </w:r>
    </w:p>
    <w:p w:rsidR="0011799D" w:rsidRPr="009A6731" w:rsidRDefault="003A6489" w:rsidP="00EA5E57">
      <w:pPr>
        <w:jc w:val="both"/>
        <w:rPr>
          <w:b/>
          <w:bCs/>
          <w:sz w:val="28"/>
          <w:szCs w:val="28"/>
          <w:shd w:val="clear" w:color="auto" w:fill="FFFFFF"/>
        </w:rPr>
      </w:pPr>
      <w:r>
        <w:rPr>
          <w:bCs/>
          <w:i/>
          <w:sz w:val="28"/>
          <w:szCs w:val="28"/>
          <w:shd w:val="clear" w:color="auto" w:fill="FFFFFF"/>
        </w:rPr>
        <w:t xml:space="preserve">        </w:t>
      </w:r>
      <w:r w:rsidR="0011799D" w:rsidRPr="009A6731">
        <w:rPr>
          <w:b/>
          <w:bCs/>
          <w:sz w:val="28"/>
          <w:szCs w:val="28"/>
          <w:shd w:val="clear" w:color="auto" w:fill="FFFFFF"/>
        </w:rPr>
        <w:t>Газоснабжение:</w:t>
      </w:r>
    </w:p>
    <w:p w:rsidR="0011799D" w:rsidRPr="00EA5E57" w:rsidRDefault="0011799D" w:rsidP="00EA5E57">
      <w:pPr>
        <w:ind w:firstLine="708"/>
        <w:jc w:val="both"/>
        <w:rPr>
          <w:sz w:val="28"/>
          <w:szCs w:val="28"/>
        </w:rPr>
      </w:pPr>
      <w:r w:rsidRPr="00EA5E57">
        <w:rPr>
          <w:sz w:val="28"/>
          <w:szCs w:val="28"/>
        </w:rPr>
        <w:t xml:space="preserve">Прогноз спроса на газоснабжение планируется на основе анализа ситуации, сложившейся в экономике и социальной сфере </w:t>
      </w:r>
      <w:r w:rsidRPr="00EA5E57">
        <w:rPr>
          <w:rFonts w:eastAsia="Calibri"/>
          <w:sz w:val="28"/>
          <w:szCs w:val="28"/>
        </w:rPr>
        <w:t xml:space="preserve">Остерского сельского поселения </w:t>
      </w:r>
      <w:r w:rsidRPr="00EA5E57">
        <w:rPr>
          <w:rFonts w:eastAsia="Calibri"/>
          <w:sz w:val="28"/>
          <w:szCs w:val="28"/>
        </w:rPr>
        <w:lastRenderedPageBreak/>
        <w:t>Росла</w:t>
      </w:r>
      <w:r w:rsidR="00EA5E57">
        <w:rPr>
          <w:rFonts w:eastAsia="Calibri"/>
          <w:sz w:val="28"/>
          <w:szCs w:val="28"/>
        </w:rPr>
        <w:t xml:space="preserve">вльского </w:t>
      </w:r>
      <w:r w:rsidRPr="00EA5E57">
        <w:rPr>
          <w:rFonts w:eastAsia="Calibri"/>
          <w:sz w:val="28"/>
          <w:szCs w:val="28"/>
        </w:rPr>
        <w:t>района Смоленской области</w:t>
      </w:r>
      <w:r w:rsidRPr="00EA5E57">
        <w:rPr>
          <w:sz w:val="28"/>
          <w:szCs w:val="28"/>
        </w:rPr>
        <w:t xml:space="preserve">. Увеличение потребления газа на период действия Программы ежегодно будет расти в связи со строительством жилых домов с индивидуальным отоплением. </w:t>
      </w:r>
    </w:p>
    <w:p w:rsidR="0011799D" w:rsidRPr="009A6731" w:rsidRDefault="003A6489" w:rsidP="00EA5E57">
      <w:pPr>
        <w:jc w:val="both"/>
        <w:rPr>
          <w:b/>
          <w:bCs/>
          <w:sz w:val="28"/>
          <w:szCs w:val="28"/>
        </w:rPr>
      </w:pPr>
      <w:r w:rsidRPr="009A6731">
        <w:rPr>
          <w:b/>
          <w:bCs/>
          <w:sz w:val="28"/>
          <w:szCs w:val="28"/>
        </w:rPr>
        <w:t xml:space="preserve">        </w:t>
      </w:r>
      <w:r w:rsidR="0011799D" w:rsidRPr="009A6731">
        <w:rPr>
          <w:b/>
          <w:bCs/>
          <w:sz w:val="28"/>
          <w:szCs w:val="28"/>
        </w:rPr>
        <w:t>Утилизация (захоронение) твердых бытовых отходов</w:t>
      </w:r>
      <w:r w:rsidR="0039179B" w:rsidRPr="009A6731">
        <w:rPr>
          <w:b/>
          <w:bCs/>
          <w:sz w:val="28"/>
          <w:szCs w:val="28"/>
        </w:rPr>
        <w:t>:</w:t>
      </w:r>
    </w:p>
    <w:p w:rsidR="001E3F4D" w:rsidRPr="00EA5E57" w:rsidRDefault="00020B04" w:rsidP="00EA5E57">
      <w:pPr>
        <w:ind w:firstLine="708"/>
        <w:jc w:val="both"/>
        <w:rPr>
          <w:bCs/>
          <w:sz w:val="28"/>
          <w:szCs w:val="28"/>
        </w:rPr>
      </w:pPr>
      <w:r w:rsidRPr="00EA5E57">
        <w:rPr>
          <w:sz w:val="28"/>
          <w:szCs w:val="28"/>
        </w:rPr>
        <w:t>Подсчет количе</w:t>
      </w:r>
      <w:r w:rsidR="00EA5E57">
        <w:rPr>
          <w:sz w:val="28"/>
          <w:szCs w:val="28"/>
        </w:rPr>
        <w:t>ства ТКО, образуемых</w:t>
      </w:r>
      <w:r w:rsidRPr="00EA5E57">
        <w:rPr>
          <w:sz w:val="28"/>
          <w:szCs w:val="28"/>
        </w:rPr>
        <w:t xml:space="preserve"> различными источниками на территории  Остерского сельского поселения Рославльского района Смоленской области</w:t>
      </w:r>
      <w:r w:rsidR="0011799D" w:rsidRPr="00EA5E57">
        <w:rPr>
          <w:sz w:val="28"/>
          <w:szCs w:val="28"/>
        </w:rPr>
        <w:t xml:space="preserve"> производится </w:t>
      </w:r>
      <w:proofErr w:type="spellStart"/>
      <w:r w:rsidRPr="00EA5E57">
        <w:rPr>
          <w:bCs/>
          <w:sz w:val="28"/>
          <w:szCs w:val="28"/>
        </w:rPr>
        <w:t>производится</w:t>
      </w:r>
      <w:proofErr w:type="spellEnd"/>
      <w:r w:rsidRPr="00EA5E57">
        <w:rPr>
          <w:bCs/>
          <w:sz w:val="28"/>
          <w:szCs w:val="28"/>
        </w:rPr>
        <w:t xml:space="preserve"> по нормативу в соответствии с Приказом от 28.04.2017 №281-1/0103 Департамента Смоленской области по природным ресурсам и экологии</w:t>
      </w:r>
    </w:p>
    <w:p w:rsidR="00F118AE" w:rsidRDefault="003A6489" w:rsidP="004E7934">
      <w:pPr>
        <w:pStyle w:val="35"/>
        <w:shd w:val="clear" w:color="auto" w:fill="auto"/>
        <w:spacing w:line="240" w:lineRule="auto"/>
        <w:ind w:firstLine="0"/>
        <w:jc w:val="center"/>
        <w:rPr>
          <w:b/>
          <w:color w:val="000000"/>
          <w:sz w:val="28"/>
          <w:szCs w:val="28"/>
        </w:rPr>
      </w:pPr>
      <w:r>
        <w:rPr>
          <w:b/>
          <w:color w:val="000000"/>
          <w:sz w:val="28"/>
          <w:szCs w:val="28"/>
        </w:rPr>
        <w:t>3</w:t>
      </w:r>
      <w:r w:rsidR="00842A32" w:rsidRPr="00EA5E57">
        <w:rPr>
          <w:b/>
          <w:color w:val="000000"/>
          <w:sz w:val="28"/>
          <w:szCs w:val="28"/>
        </w:rPr>
        <w:t xml:space="preserve">. Целевые показатели развития коммунальной инфраструктуры муниципального образования Остерского сельского поселения Рославльского района Смоленской </w:t>
      </w:r>
      <w:r w:rsidR="00F118AE">
        <w:rPr>
          <w:b/>
          <w:color w:val="000000"/>
          <w:sz w:val="28"/>
          <w:szCs w:val="28"/>
        </w:rPr>
        <w:t>области</w:t>
      </w:r>
    </w:p>
    <w:p w:rsidR="00F118AE" w:rsidRPr="00EA5E57" w:rsidRDefault="00F118AE" w:rsidP="00EA5E57">
      <w:pPr>
        <w:pStyle w:val="35"/>
        <w:shd w:val="clear" w:color="auto" w:fill="auto"/>
        <w:spacing w:line="240" w:lineRule="auto"/>
        <w:ind w:firstLine="0"/>
        <w:jc w:val="both"/>
        <w:rPr>
          <w:b/>
          <w:bCs/>
          <w:sz w:val="28"/>
          <w:szCs w:val="28"/>
        </w:rPr>
      </w:pPr>
    </w:p>
    <w:p w:rsidR="00F118AE" w:rsidRPr="009A6731" w:rsidRDefault="00F118AE" w:rsidP="004E7934">
      <w:pPr>
        <w:keepNext/>
        <w:adjustRightInd w:val="0"/>
        <w:ind w:firstLine="567"/>
        <w:jc w:val="center"/>
        <w:textAlignment w:val="baseline"/>
        <w:rPr>
          <w:b/>
          <w:bCs/>
          <w:sz w:val="28"/>
          <w:szCs w:val="28"/>
        </w:rPr>
      </w:pPr>
      <w:r w:rsidRPr="009A6731">
        <w:rPr>
          <w:b/>
          <w:bCs/>
          <w:sz w:val="28"/>
          <w:szCs w:val="28"/>
        </w:rPr>
        <w:t>3.1 Критерии доступности для населения коммунальных услуг</w:t>
      </w:r>
    </w:p>
    <w:p w:rsidR="00F118AE" w:rsidRPr="00F118AE" w:rsidRDefault="00F118AE" w:rsidP="00F118AE">
      <w:pPr>
        <w:pStyle w:val="ae"/>
        <w:spacing w:before="0" w:beforeAutospacing="0" w:after="0" w:afterAutospacing="0"/>
        <w:jc w:val="both"/>
        <w:rPr>
          <w:color w:val="333333"/>
          <w:sz w:val="28"/>
          <w:szCs w:val="28"/>
        </w:rPr>
      </w:pPr>
      <w:r>
        <w:rPr>
          <w:color w:val="333333"/>
          <w:sz w:val="28"/>
          <w:szCs w:val="28"/>
        </w:rPr>
        <w:t xml:space="preserve">          </w:t>
      </w:r>
      <w:r w:rsidRPr="00F118AE">
        <w:rPr>
          <w:color w:val="333333"/>
          <w:sz w:val="28"/>
          <w:szCs w:val="28"/>
        </w:rPr>
        <w:t>В целях дополнительной защиты потребителей коммунальных услуг принято решение о законодательном ограничении платы граждан за коммунальные услуги.</w:t>
      </w:r>
    </w:p>
    <w:p w:rsidR="00F118AE" w:rsidRPr="00F118AE" w:rsidRDefault="00F118AE" w:rsidP="00F118AE">
      <w:pPr>
        <w:pStyle w:val="ae"/>
        <w:spacing w:before="0" w:beforeAutospacing="0" w:after="0" w:afterAutospacing="0"/>
        <w:jc w:val="both"/>
        <w:rPr>
          <w:color w:val="333333"/>
          <w:sz w:val="28"/>
          <w:szCs w:val="28"/>
        </w:rPr>
      </w:pPr>
      <w:r>
        <w:rPr>
          <w:color w:val="333333"/>
          <w:sz w:val="28"/>
          <w:szCs w:val="28"/>
        </w:rPr>
        <w:t xml:space="preserve">         </w:t>
      </w:r>
      <w:r w:rsidRPr="00F118AE">
        <w:rPr>
          <w:color w:val="333333"/>
          <w:sz w:val="28"/>
          <w:szCs w:val="28"/>
        </w:rPr>
        <w:t>Так, в Федер</w:t>
      </w:r>
      <w:r w:rsidR="00352F8B">
        <w:rPr>
          <w:color w:val="333333"/>
          <w:sz w:val="28"/>
          <w:szCs w:val="28"/>
        </w:rPr>
        <w:t>альном законе от 28.12.2013</w:t>
      </w:r>
      <w:r w:rsidRPr="00F118AE">
        <w:rPr>
          <w:color w:val="333333"/>
          <w:sz w:val="28"/>
          <w:szCs w:val="28"/>
        </w:rPr>
        <w:t xml:space="preserve"> № 417-ФЗ "О внесении изменений в Жилищный кодекс и в отдельные законодательные акты Российской Федера</w:t>
      </w:r>
      <w:r w:rsidR="00352F8B">
        <w:rPr>
          <w:color w:val="333333"/>
          <w:sz w:val="28"/>
          <w:szCs w:val="28"/>
        </w:rPr>
        <w:t>ции" (с изменениями на 03.04.2018</w:t>
      </w:r>
      <w:r w:rsidRPr="00F118AE">
        <w:rPr>
          <w:color w:val="333333"/>
          <w:sz w:val="28"/>
          <w:szCs w:val="28"/>
        </w:rPr>
        <w:t>) закреплено утверждение предельных индексов изменения платы граждан за коммунальные услуги. Правила расчета индексов закреплены в постановлени</w:t>
      </w:r>
      <w:r w:rsidR="00352F8B">
        <w:rPr>
          <w:color w:val="333333"/>
          <w:sz w:val="28"/>
          <w:szCs w:val="28"/>
        </w:rPr>
        <w:t>и Правительства от 30.04.14 №</w:t>
      </w:r>
      <w:r w:rsidRPr="00F118AE">
        <w:rPr>
          <w:color w:val="333333"/>
          <w:sz w:val="28"/>
          <w:szCs w:val="28"/>
        </w:rPr>
        <w:t>400 "О формировании индексов изменения размера платы граждан за коммунальные услуги в Российской Федерации".</w:t>
      </w:r>
    </w:p>
    <w:p w:rsidR="00F118AE" w:rsidRPr="00F118AE" w:rsidRDefault="00F118AE" w:rsidP="00F118AE">
      <w:pPr>
        <w:pStyle w:val="ae"/>
        <w:spacing w:before="0" w:beforeAutospacing="0" w:after="0" w:afterAutospacing="0"/>
        <w:jc w:val="both"/>
        <w:rPr>
          <w:color w:val="333333"/>
          <w:sz w:val="28"/>
          <w:szCs w:val="28"/>
        </w:rPr>
      </w:pPr>
      <w:r w:rsidRPr="00F118AE">
        <w:rPr>
          <w:color w:val="333333"/>
          <w:sz w:val="28"/>
          <w:szCs w:val="28"/>
        </w:rPr>
        <w:t>Также Правительством утверждены индексы изменения размера вносимой гражданами платы за коммунальные услуги в среднем по субъектам Российской Федерации и предельно допустимые отклонения по отдельным муниципальным образованиям от величины указанных индексов на период (распоряжение Правительства Росси</w:t>
      </w:r>
      <w:r w:rsidR="00352F8B">
        <w:rPr>
          <w:color w:val="333333"/>
          <w:sz w:val="28"/>
          <w:szCs w:val="28"/>
        </w:rPr>
        <w:t>йской Федерации от 30.10.20</w:t>
      </w:r>
      <w:r w:rsidRPr="00F118AE">
        <w:rPr>
          <w:color w:val="333333"/>
          <w:sz w:val="28"/>
          <w:szCs w:val="28"/>
        </w:rPr>
        <w:t xml:space="preserve"> № 2827-р).</w:t>
      </w:r>
    </w:p>
    <w:p w:rsidR="00F118AE" w:rsidRPr="00050D91" w:rsidRDefault="00F118AE" w:rsidP="00F118AE">
      <w:pPr>
        <w:pStyle w:val="ae"/>
        <w:spacing w:before="0" w:beforeAutospacing="0" w:after="0" w:afterAutospacing="0"/>
        <w:jc w:val="both"/>
        <w:rPr>
          <w:bCs/>
          <w:color w:val="333333"/>
          <w:sz w:val="28"/>
          <w:szCs w:val="28"/>
        </w:rPr>
      </w:pPr>
      <w:r>
        <w:rPr>
          <w:bCs/>
          <w:color w:val="333333"/>
          <w:sz w:val="28"/>
          <w:szCs w:val="28"/>
        </w:rPr>
        <w:t xml:space="preserve">    </w:t>
      </w:r>
      <w:r w:rsidRPr="00050D91">
        <w:rPr>
          <w:bCs/>
          <w:color w:val="333333"/>
          <w:sz w:val="28"/>
          <w:szCs w:val="28"/>
        </w:rPr>
        <w:t>Для Смоленской  области</w:t>
      </w:r>
      <w:r w:rsidRPr="00050D91">
        <w:rPr>
          <w:rStyle w:val="apple-converted-space"/>
          <w:color w:val="333333"/>
          <w:sz w:val="28"/>
          <w:szCs w:val="28"/>
        </w:rPr>
        <w:t> </w:t>
      </w:r>
      <w:r w:rsidRPr="00050D91">
        <w:rPr>
          <w:bCs/>
          <w:color w:val="333333"/>
          <w:sz w:val="28"/>
          <w:szCs w:val="28"/>
        </w:rPr>
        <w:t xml:space="preserve"> средний индекс </w:t>
      </w:r>
      <w:r w:rsidRPr="00050D91">
        <w:rPr>
          <w:color w:val="333333"/>
          <w:sz w:val="28"/>
          <w:szCs w:val="28"/>
        </w:rPr>
        <w:t>предельного (максимального) изменения размера вносимой гражданами платы за коммунальные услуги</w:t>
      </w:r>
      <w:r w:rsidRPr="00050D91">
        <w:rPr>
          <w:rStyle w:val="apple-converted-space"/>
          <w:color w:val="333333"/>
          <w:sz w:val="28"/>
          <w:szCs w:val="28"/>
        </w:rPr>
        <w:t> </w:t>
      </w:r>
      <w:r w:rsidRPr="00050D91">
        <w:rPr>
          <w:bCs/>
          <w:color w:val="333333"/>
          <w:sz w:val="28"/>
          <w:szCs w:val="28"/>
        </w:rPr>
        <w:t>установлен Указом Губернатора Смо</w:t>
      </w:r>
      <w:r w:rsidR="00352F8B">
        <w:rPr>
          <w:bCs/>
          <w:color w:val="333333"/>
          <w:sz w:val="28"/>
          <w:szCs w:val="28"/>
        </w:rPr>
        <w:t>ленской области от 14.12.2021.</w:t>
      </w:r>
    </w:p>
    <w:p w:rsidR="00F118AE" w:rsidRDefault="00F118AE" w:rsidP="00F118AE">
      <w:pPr>
        <w:shd w:val="clear" w:color="auto" w:fill="FFFFFF"/>
        <w:autoSpaceDE w:val="0"/>
        <w:autoSpaceDN w:val="0"/>
        <w:adjustRightInd w:val="0"/>
        <w:jc w:val="center"/>
        <w:rPr>
          <w:sz w:val="28"/>
          <w:szCs w:val="28"/>
        </w:rPr>
      </w:pPr>
      <w:r w:rsidRPr="00050D91">
        <w:rPr>
          <w:sz w:val="28"/>
          <w:szCs w:val="28"/>
        </w:rPr>
        <w:t>ПРЕДЕЛЬНЫЕ (МАКСИМАЛЬНЫЕ) ИНДЕКСЫ</w:t>
      </w:r>
    </w:p>
    <w:p w:rsidR="00F36216" w:rsidRDefault="00F118AE" w:rsidP="00F118AE">
      <w:pPr>
        <w:shd w:val="clear" w:color="auto" w:fill="FFFFFF"/>
        <w:autoSpaceDE w:val="0"/>
        <w:autoSpaceDN w:val="0"/>
        <w:adjustRightInd w:val="0"/>
        <w:jc w:val="center"/>
        <w:rPr>
          <w:sz w:val="28"/>
          <w:szCs w:val="28"/>
        </w:rPr>
      </w:pPr>
      <w:r w:rsidRPr="00050D91">
        <w:rPr>
          <w:sz w:val="28"/>
          <w:szCs w:val="28"/>
        </w:rPr>
        <w:t>изменения размера вносимой гражданами платы за коммунальные услуги в муниципальных образованиях Смоленской области на 2022 год</w:t>
      </w:r>
    </w:p>
    <w:p w:rsidR="00EE167A" w:rsidRPr="00EE167A" w:rsidRDefault="00EE167A" w:rsidP="00F118AE">
      <w:pPr>
        <w:shd w:val="clear" w:color="auto" w:fill="FFFFFF"/>
        <w:autoSpaceDE w:val="0"/>
        <w:autoSpaceDN w:val="0"/>
        <w:adjustRightInd w:val="0"/>
        <w:jc w:val="center"/>
        <w:rPr>
          <w:b/>
          <w:sz w:val="20"/>
          <w:szCs w:val="20"/>
        </w:rPr>
      </w:pPr>
      <w:r w:rsidRPr="00EE167A">
        <w:rPr>
          <w:sz w:val="20"/>
          <w:szCs w:val="20"/>
        </w:rPr>
        <w:t xml:space="preserve">                                                                                                      </w:t>
      </w:r>
      <w:r>
        <w:rPr>
          <w:sz w:val="20"/>
          <w:szCs w:val="20"/>
        </w:rPr>
        <w:t xml:space="preserve">                                                                  </w:t>
      </w:r>
      <w:r w:rsidRPr="00EE167A">
        <w:rPr>
          <w:sz w:val="20"/>
          <w:szCs w:val="20"/>
        </w:rPr>
        <w:t xml:space="preserve">       </w:t>
      </w:r>
      <w:r w:rsidRPr="00EE167A">
        <w:rPr>
          <w:b/>
          <w:sz w:val="20"/>
          <w:szCs w:val="20"/>
        </w:rPr>
        <w:t>Таблица 3.1</w:t>
      </w: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5"/>
        <w:gridCol w:w="2268"/>
        <w:gridCol w:w="3598"/>
      </w:tblGrid>
      <w:tr w:rsidR="00F118AE" w:rsidRPr="003F3B73" w:rsidTr="000E64DC">
        <w:trPr>
          <w:trHeight w:val="20"/>
          <w:jc w:val="center"/>
        </w:trPr>
        <w:tc>
          <w:tcPr>
            <w:tcW w:w="4145" w:type="dxa"/>
            <w:vAlign w:val="center"/>
            <w:hideMark/>
          </w:tcPr>
          <w:p w:rsidR="00F118AE" w:rsidRDefault="00F118AE" w:rsidP="000E64DC">
            <w:pPr>
              <w:pStyle w:val="af3"/>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Наименование муниципального образования</w:t>
            </w:r>
          </w:p>
          <w:p w:rsidR="00F118AE" w:rsidRPr="003F3B73" w:rsidRDefault="00F118AE" w:rsidP="000E64DC">
            <w:pPr>
              <w:pStyle w:val="af3"/>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Смоленской области</w:t>
            </w:r>
          </w:p>
        </w:tc>
        <w:tc>
          <w:tcPr>
            <w:tcW w:w="2268" w:type="dxa"/>
            <w:noWrap/>
            <w:vAlign w:val="center"/>
            <w:hideMark/>
          </w:tcPr>
          <w:p w:rsidR="00F118AE" w:rsidRPr="003F3B73" w:rsidRDefault="00F118AE" w:rsidP="000E64DC">
            <w:pPr>
              <w:pStyle w:val="af3"/>
              <w:jc w:val="center"/>
              <w:rPr>
                <w:rFonts w:ascii="Times New Roman" w:hAnsi="Times New Roman" w:cs="Times New Roman"/>
                <w:b/>
                <w:sz w:val="20"/>
                <w:szCs w:val="20"/>
                <w:lang w:eastAsia="ru-RU"/>
              </w:rPr>
            </w:pPr>
            <w:r w:rsidRPr="003F3B73">
              <w:rPr>
                <w:rFonts w:ascii="Times New Roman" w:hAnsi="Times New Roman" w:cs="Times New Roman"/>
                <w:b/>
                <w:sz w:val="20"/>
                <w:szCs w:val="20"/>
                <w:lang w:eastAsia="ru-RU"/>
              </w:rPr>
              <w:t>Период</w:t>
            </w:r>
          </w:p>
        </w:tc>
        <w:tc>
          <w:tcPr>
            <w:tcW w:w="3598" w:type="dxa"/>
            <w:noWrap/>
            <w:vAlign w:val="center"/>
            <w:hideMark/>
          </w:tcPr>
          <w:p w:rsidR="00F118AE" w:rsidRPr="003F3B73" w:rsidRDefault="00F118AE" w:rsidP="000E64DC">
            <w:pPr>
              <w:pStyle w:val="af3"/>
              <w:jc w:val="center"/>
              <w:rPr>
                <w:rFonts w:ascii="Times New Roman" w:hAnsi="Times New Roman" w:cs="Times New Roman"/>
                <w:b/>
                <w:sz w:val="20"/>
                <w:szCs w:val="20"/>
                <w:lang w:eastAsia="ru-RU"/>
              </w:rPr>
            </w:pPr>
            <w:r w:rsidRPr="003F3B73">
              <w:rPr>
                <w:rFonts w:ascii="Times New Roman" w:hAnsi="Times New Roman" w:cs="Times New Roman"/>
                <w:b/>
                <w:sz w:val="20"/>
                <w:szCs w:val="20"/>
                <w:lang w:eastAsia="ru-RU"/>
              </w:rPr>
              <w:t>Предельные индексы (процентов)</w:t>
            </w:r>
          </w:p>
        </w:tc>
      </w:tr>
      <w:tr w:rsidR="00F118AE" w:rsidRPr="003F3B73" w:rsidTr="000E64DC">
        <w:trPr>
          <w:trHeight w:val="20"/>
          <w:jc w:val="center"/>
        </w:trPr>
        <w:tc>
          <w:tcPr>
            <w:tcW w:w="10011" w:type="dxa"/>
            <w:gridSpan w:val="3"/>
            <w:vAlign w:val="center"/>
          </w:tcPr>
          <w:p w:rsidR="00F36216" w:rsidRDefault="00F36216" w:rsidP="000E64DC">
            <w:pPr>
              <w:pStyle w:val="af3"/>
              <w:jc w:val="center"/>
              <w:rPr>
                <w:rFonts w:ascii="Times New Roman" w:hAnsi="Times New Roman" w:cs="Times New Roman"/>
                <w:sz w:val="28"/>
                <w:szCs w:val="28"/>
              </w:rPr>
            </w:pPr>
          </w:p>
          <w:p w:rsidR="00F118AE" w:rsidRPr="00050D91" w:rsidRDefault="00F118AE" w:rsidP="000E64DC">
            <w:pPr>
              <w:pStyle w:val="af3"/>
              <w:jc w:val="center"/>
              <w:rPr>
                <w:rFonts w:ascii="Times New Roman" w:hAnsi="Times New Roman" w:cs="Times New Roman"/>
                <w:b/>
                <w:sz w:val="28"/>
                <w:szCs w:val="28"/>
                <w:lang w:eastAsia="ru-RU"/>
              </w:rPr>
            </w:pPr>
            <w:r>
              <w:rPr>
                <w:rFonts w:ascii="Times New Roman" w:hAnsi="Times New Roman" w:cs="Times New Roman"/>
                <w:sz w:val="28"/>
                <w:szCs w:val="28"/>
              </w:rPr>
              <w:t>с</w:t>
            </w:r>
            <w:r w:rsidRPr="00050D91">
              <w:rPr>
                <w:rFonts w:ascii="Times New Roman" w:hAnsi="Times New Roman" w:cs="Times New Roman"/>
                <w:sz w:val="28"/>
                <w:szCs w:val="28"/>
              </w:rPr>
              <w:t>ельские поселения Рославльского муниципального района</w:t>
            </w:r>
          </w:p>
        </w:tc>
      </w:tr>
      <w:tr w:rsidR="00F118AE" w:rsidRPr="003F3B73" w:rsidTr="000E64DC">
        <w:trPr>
          <w:trHeight w:val="20"/>
          <w:jc w:val="center"/>
        </w:trPr>
        <w:tc>
          <w:tcPr>
            <w:tcW w:w="4145" w:type="dxa"/>
            <w:vMerge w:val="restart"/>
            <w:hideMark/>
          </w:tcPr>
          <w:p w:rsidR="00F118AE" w:rsidRPr="00675624" w:rsidRDefault="00F118AE" w:rsidP="000E64DC">
            <w:pPr>
              <w:pStyle w:val="af3"/>
              <w:rPr>
                <w:rFonts w:ascii="Times New Roman" w:hAnsi="Times New Roman" w:cs="Times New Roman"/>
                <w:sz w:val="24"/>
                <w:szCs w:val="24"/>
                <w:lang w:eastAsia="ru-RU"/>
              </w:rPr>
            </w:pPr>
            <w:proofErr w:type="spellStart"/>
            <w:r w:rsidRPr="00675624">
              <w:rPr>
                <w:rFonts w:ascii="Times New Roman" w:hAnsi="Times New Roman" w:cs="Times New Roman"/>
                <w:sz w:val="24"/>
                <w:szCs w:val="24"/>
                <w:lang w:eastAsia="ru-RU"/>
              </w:rPr>
              <w:t>Остерское</w:t>
            </w:r>
            <w:proofErr w:type="spellEnd"/>
            <w:r w:rsidRPr="00675624">
              <w:rPr>
                <w:rFonts w:ascii="Times New Roman" w:hAnsi="Times New Roman" w:cs="Times New Roman"/>
                <w:sz w:val="24"/>
                <w:szCs w:val="24"/>
                <w:lang w:eastAsia="ru-RU"/>
              </w:rPr>
              <w:t xml:space="preserve"> сельское поселение</w:t>
            </w:r>
          </w:p>
        </w:tc>
        <w:tc>
          <w:tcPr>
            <w:tcW w:w="2268" w:type="dxa"/>
            <w:noWrap/>
            <w:vAlign w:val="center"/>
          </w:tcPr>
          <w:p w:rsidR="00F118AE" w:rsidRPr="00675624" w:rsidRDefault="00F118AE" w:rsidP="000E64DC">
            <w:pPr>
              <w:pStyle w:val="af3"/>
              <w:jc w:val="center"/>
              <w:rPr>
                <w:rFonts w:ascii="Times New Roman" w:hAnsi="Times New Roman" w:cs="Times New Roman"/>
                <w:sz w:val="24"/>
                <w:szCs w:val="24"/>
                <w:lang w:eastAsia="ru-RU"/>
              </w:rPr>
            </w:pPr>
            <w:r w:rsidRPr="00675624">
              <w:rPr>
                <w:rFonts w:ascii="Times New Roman" w:hAnsi="Times New Roman" w:cs="Times New Roman"/>
                <w:sz w:val="24"/>
                <w:szCs w:val="24"/>
                <w:lang w:eastAsia="ru-RU"/>
              </w:rPr>
              <w:t xml:space="preserve">с 1 января по 30 июня </w:t>
            </w:r>
          </w:p>
          <w:p w:rsidR="00F118AE" w:rsidRPr="00675624" w:rsidRDefault="00F118AE" w:rsidP="000E64DC">
            <w:pPr>
              <w:pStyle w:val="af3"/>
              <w:jc w:val="center"/>
              <w:rPr>
                <w:rFonts w:ascii="Times New Roman" w:hAnsi="Times New Roman" w:cs="Times New Roman"/>
                <w:sz w:val="24"/>
                <w:szCs w:val="24"/>
                <w:lang w:eastAsia="ru-RU"/>
              </w:rPr>
            </w:pPr>
          </w:p>
        </w:tc>
        <w:tc>
          <w:tcPr>
            <w:tcW w:w="3598" w:type="dxa"/>
            <w:noWrap/>
            <w:vAlign w:val="center"/>
            <w:hideMark/>
          </w:tcPr>
          <w:p w:rsidR="00F118AE" w:rsidRPr="00675624" w:rsidRDefault="00F118AE" w:rsidP="000E64DC">
            <w:pPr>
              <w:pStyle w:val="af3"/>
              <w:jc w:val="center"/>
              <w:rPr>
                <w:rFonts w:ascii="Times New Roman" w:hAnsi="Times New Roman" w:cs="Times New Roman"/>
                <w:sz w:val="24"/>
                <w:szCs w:val="24"/>
                <w:lang w:eastAsia="ru-RU"/>
              </w:rPr>
            </w:pPr>
            <w:r w:rsidRPr="00675624">
              <w:rPr>
                <w:rFonts w:ascii="Times New Roman" w:hAnsi="Times New Roman" w:cs="Times New Roman"/>
                <w:sz w:val="24"/>
                <w:szCs w:val="24"/>
                <w:lang w:eastAsia="ru-RU"/>
              </w:rPr>
              <w:t>0</w:t>
            </w:r>
          </w:p>
        </w:tc>
      </w:tr>
      <w:tr w:rsidR="00F118AE" w:rsidRPr="003F3B73" w:rsidTr="000E64DC">
        <w:trPr>
          <w:trHeight w:val="20"/>
          <w:jc w:val="center"/>
        </w:trPr>
        <w:tc>
          <w:tcPr>
            <w:tcW w:w="4145" w:type="dxa"/>
            <w:vMerge/>
            <w:hideMark/>
          </w:tcPr>
          <w:p w:rsidR="00F118AE" w:rsidRPr="00675624" w:rsidRDefault="00F118AE" w:rsidP="000E64DC">
            <w:pPr>
              <w:pStyle w:val="af3"/>
              <w:rPr>
                <w:rFonts w:ascii="Times New Roman" w:hAnsi="Times New Roman" w:cs="Times New Roman"/>
                <w:sz w:val="24"/>
                <w:szCs w:val="24"/>
                <w:lang w:eastAsia="ru-RU"/>
              </w:rPr>
            </w:pPr>
          </w:p>
        </w:tc>
        <w:tc>
          <w:tcPr>
            <w:tcW w:w="2268" w:type="dxa"/>
            <w:noWrap/>
            <w:vAlign w:val="center"/>
          </w:tcPr>
          <w:p w:rsidR="00F118AE" w:rsidRPr="00675624" w:rsidRDefault="00F118AE" w:rsidP="000E64DC">
            <w:pPr>
              <w:pStyle w:val="af3"/>
              <w:jc w:val="center"/>
              <w:rPr>
                <w:rFonts w:ascii="Times New Roman" w:hAnsi="Times New Roman" w:cs="Times New Roman"/>
                <w:sz w:val="24"/>
                <w:szCs w:val="24"/>
                <w:lang w:eastAsia="ru-RU"/>
              </w:rPr>
            </w:pPr>
            <w:r w:rsidRPr="00675624">
              <w:rPr>
                <w:rFonts w:ascii="Times New Roman" w:hAnsi="Times New Roman" w:cs="Times New Roman"/>
                <w:sz w:val="24"/>
                <w:szCs w:val="24"/>
                <w:lang w:eastAsia="ru-RU"/>
              </w:rPr>
              <w:t xml:space="preserve">с 1 июля по 31 декабря </w:t>
            </w:r>
          </w:p>
        </w:tc>
        <w:tc>
          <w:tcPr>
            <w:tcW w:w="3598" w:type="dxa"/>
            <w:noWrap/>
            <w:vAlign w:val="center"/>
            <w:hideMark/>
          </w:tcPr>
          <w:p w:rsidR="00F118AE" w:rsidRPr="00675624" w:rsidRDefault="00F118AE" w:rsidP="000E64DC">
            <w:pPr>
              <w:pStyle w:val="af3"/>
              <w:jc w:val="center"/>
              <w:rPr>
                <w:rFonts w:ascii="Times New Roman" w:hAnsi="Times New Roman" w:cs="Times New Roman"/>
                <w:sz w:val="24"/>
                <w:szCs w:val="24"/>
                <w:lang w:eastAsia="ru-RU"/>
              </w:rPr>
            </w:pPr>
            <w:r w:rsidRPr="00675624">
              <w:rPr>
                <w:rFonts w:ascii="Times New Roman" w:hAnsi="Times New Roman" w:cs="Times New Roman"/>
                <w:sz w:val="24"/>
                <w:szCs w:val="24"/>
                <w:lang w:eastAsia="ru-RU"/>
              </w:rPr>
              <w:t>6,6</w:t>
            </w:r>
          </w:p>
        </w:tc>
      </w:tr>
    </w:tbl>
    <w:p w:rsidR="00F118AE" w:rsidRDefault="00F118AE" w:rsidP="00EE167A">
      <w:pPr>
        <w:shd w:val="clear" w:color="auto" w:fill="FFFFFF"/>
        <w:autoSpaceDE w:val="0"/>
        <w:autoSpaceDN w:val="0"/>
        <w:adjustRightInd w:val="0"/>
        <w:jc w:val="center"/>
        <w:rPr>
          <w:sz w:val="28"/>
          <w:szCs w:val="28"/>
        </w:rPr>
      </w:pPr>
      <w:r w:rsidRPr="00675624">
        <w:rPr>
          <w:sz w:val="28"/>
          <w:szCs w:val="28"/>
        </w:rPr>
        <w:t>ОБОСНОВАНИЕ ВЕЛИЧИНЫ</w:t>
      </w:r>
    </w:p>
    <w:p w:rsidR="00F118AE" w:rsidRDefault="00F118AE" w:rsidP="00EE167A">
      <w:pPr>
        <w:shd w:val="clear" w:color="auto" w:fill="FFFFFF"/>
        <w:autoSpaceDE w:val="0"/>
        <w:autoSpaceDN w:val="0"/>
        <w:adjustRightInd w:val="0"/>
        <w:jc w:val="center"/>
        <w:rPr>
          <w:sz w:val="28"/>
          <w:szCs w:val="28"/>
        </w:rPr>
      </w:pPr>
      <w:r w:rsidRPr="00675624">
        <w:rPr>
          <w:sz w:val="28"/>
          <w:szCs w:val="28"/>
        </w:rPr>
        <w:lastRenderedPageBreak/>
        <w:t xml:space="preserve">установленных предельных (максимальных) индексов </w:t>
      </w:r>
      <w:r>
        <w:rPr>
          <w:sz w:val="28"/>
          <w:szCs w:val="28"/>
        </w:rPr>
        <w:t>изменения размера вносимой граж</w:t>
      </w:r>
      <w:r w:rsidRPr="00675624">
        <w:rPr>
          <w:sz w:val="28"/>
          <w:szCs w:val="28"/>
        </w:rPr>
        <w:t>данами платы за коммунальные услуги в муниципальных образованиях Смоленской области на 2022 год</w:t>
      </w:r>
    </w:p>
    <w:p w:rsidR="00EE167A" w:rsidRPr="00842A32" w:rsidRDefault="00EE167A" w:rsidP="00EE167A">
      <w:pPr>
        <w:ind w:firstLine="851"/>
        <w:jc w:val="right"/>
        <w:rPr>
          <w:b/>
          <w:sz w:val="20"/>
          <w:szCs w:val="20"/>
        </w:rPr>
      </w:pPr>
      <w:r>
        <w:rPr>
          <w:sz w:val="28"/>
          <w:szCs w:val="28"/>
        </w:rPr>
        <w:t xml:space="preserve">     </w:t>
      </w:r>
      <w:r>
        <w:rPr>
          <w:b/>
          <w:sz w:val="20"/>
          <w:szCs w:val="20"/>
        </w:rPr>
        <w:t>Таблица 3.2</w:t>
      </w:r>
    </w:p>
    <w:tbl>
      <w:tblPr>
        <w:tblStyle w:val="ac"/>
        <w:tblW w:w="0" w:type="auto"/>
        <w:tblLook w:val="04A0" w:firstRow="1" w:lastRow="0" w:firstColumn="1" w:lastColumn="0" w:noHBand="0" w:noVBand="1"/>
      </w:tblPr>
      <w:tblGrid>
        <w:gridCol w:w="4361"/>
        <w:gridCol w:w="5812"/>
      </w:tblGrid>
      <w:tr w:rsidR="00F118AE" w:rsidTr="000E64DC">
        <w:tc>
          <w:tcPr>
            <w:tcW w:w="4361" w:type="dxa"/>
          </w:tcPr>
          <w:p w:rsidR="00F118AE" w:rsidRDefault="00F118AE" w:rsidP="000E64DC">
            <w:pPr>
              <w:pStyle w:val="af3"/>
              <w:jc w:val="center"/>
              <w:rPr>
                <w:b/>
              </w:rPr>
            </w:pPr>
            <w:r>
              <w:rPr>
                <w:b/>
              </w:rPr>
              <w:t>Наименование муниципального образования</w:t>
            </w:r>
          </w:p>
          <w:p w:rsidR="00F118AE" w:rsidRDefault="00F118AE" w:rsidP="000E64DC">
            <w:pPr>
              <w:autoSpaceDE w:val="0"/>
              <w:autoSpaceDN w:val="0"/>
              <w:adjustRightInd w:val="0"/>
              <w:jc w:val="both"/>
              <w:rPr>
                <w:color w:val="000000"/>
                <w:sz w:val="28"/>
                <w:szCs w:val="28"/>
              </w:rPr>
            </w:pPr>
            <w:r>
              <w:rPr>
                <w:b/>
                <w:sz w:val="20"/>
                <w:szCs w:val="20"/>
              </w:rPr>
              <w:t>Смоленской области</w:t>
            </w:r>
          </w:p>
        </w:tc>
        <w:tc>
          <w:tcPr>
            <w:tcW w:w="5812" w:type="dxa"/>
          </w:tcPr>
          <w:p w:rsidR="00F118AE" w:rsidRPr="00675624" w:rsidRDefault="00F118AE" w:rsidP="000E64DC">
            <w:pPr>
              <w:autoSpaceDE w:val="0"/>
              <w:autoSpaceDN w:val="0"/>
              <w:adjustRightInd w:val="0"/>
              <w:jc w:val="both"/>
              <w:rPr>
                <w:b/>
                <w:color w:val="000000"/>
                <w:sz w:val="28"/>
                <w:szCs w:val="28"/>
              </w:rPr>
            </w:pPr>
            <w:r w:rsidRPr="00675624">
              <w:rPr>
                <w:b/>
              </w:rPr>
              <w:t>Обоснование величины установленных предельных (максимальных) индексов изменения размера вносимой гражданами платы за коммунальные услуги в муниципальных образованиях Смоленской области</w:t>
            </w:r>
          </w:p>
        </w:tc>
      </w:tr>
      <w:tr w:rsidR="00F118AE" w:rsidTr="000E64DC">
        <w:tc>
          <w:tcPr>
            <w:tcW w:w="4361" w:type="dxa"/>
          </w:tcPr>
          <w:p w:rsidR="00F118AE" w:rsidRDefault="00F118AE" w:rsidP="000E64DC">
            <w:pPr>
              <w:autoSpaceDE w:val="0"/>
              <w:autoSpaceDN w:val="0"/>
              <w:adjustRightInd w:val="0"/>
              <w:jc w:val="both"/>
              <w:rPr>
                <w:color w:val="000000"/>
                <w:sz w:val="28"/>
                <w:szCs w:val="28"/>
              </w:rPr>
            </w:pPr>
            <w:proofErr w:type="spellStart"/>
            <w:r>
              <w:rPr>
                <w:color w:val="000000"/>
                <w:sz w:val="28"/>
                <w:szCs w:val="28"/>
              </w:rPr>
              <w:t>Остерское</w:t>
            </w:r>
            <w:proofErr w:type="spellEnd"/>
            <w:r>
              <w:rPr>
                <w:color w:val="000000"/>
                <w:sz w:val="28"/>
                <w:szCs w:val="28"/>
              </w:rPr>
              <w:t xml:space="preserve"> сельское поселение</w:t>
            </w:r>
          </w:p>
        </w:tc>
        <w:tc>
          <w:tcPr>
            <w:tcW w:w="5812" w:type="dxa"/>
          </w:tcPr>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набор коммунальных услуг: электроснабжение, холодное и</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горячее водоснабжение, водоотведение, отопление,</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газоснабжение, обращение с твердыми коммунальными</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отходами.</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Темпы изменения тарифов в соответствии с Прогнозом</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социально-экономического развития Российской Федерации</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на 2022 год и на плановый период 2023 и 2024 годов,</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разработанным Министерством экономического развития</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Российской Федерации.</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Размеры тарифов на коммунальные услуги устанавливаются</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постановлениями Департамента Смоленской области по</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 xml:space="preserve">энергетике, </w:t>
            </w:r>
            <w:proofErr w:type="spellStart"/>
            <w:r w:rsidRPr="00675624">
              <w:rPr>
                <w:color w:val="000000"/>
                <w:sz w:val="20"/>
                <w:szCs w:val="20"/>
              </w:rPr>
              <w:t>энергоэффективности</w:t>
            </w:r>
            <w:proofErr w:type="spellEnd"/>
            <w:r w:rsidRPr="00675624">
              <w:rPr>
                <w:color w:val="000000"/>
                <w:sz w:val="20"/>
                <w:szCs w:val="20"/>
              </w:rPr>
              <w:t>, тарифной политике.</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При наличии приборов учета коммунальных ресурсов объемы</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потребления определяются в соответствии с их показаниями.</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При отсутствии приборов учета коммунальных ресурсов</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объемы потребления определяются в соответствии с:</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 постановлением Департамента Смоленской области по</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 xml:space="preserve">энергетике, </w:t>
            </w:r>
            <w:proofErr w:type="spellStart"/>
            <w:r w:rsidRPr="00675624">
              <w:rPr>
                <w:color w:val="000000"/>
                <w:sz w:val="20"/>
                <w:szCs w:val="20"/>
              </w:rPr>
              <w:t>энергоэффективности</w:t>
            </w:r>
            <w:proofErr w:type="spellEnd"/>
            <w:r w:rsidRPr="00675624">
              <w:rPr>
                <w:color w:val="000000"/>
                <w:sz w:val="20"/>
                <w:szCs w:val="20"/>
              </w:rPr>
              <w:t>, тарифной политике и</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промышленности от 23.07.2012 № 260 «Об утверждении</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нормативов потребления коммунальной услуги по</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электроснабжению на территории Смоленской области»;</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 постановлением Департамента Смоленской области по</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 xml:space="preserve">энергетике, </w:t>
            </w:r>
            <w:proofErr w:type="spellStart"/>
            <w:r w:rsidRPr="00675624">
              <w:rPr>
                <w:color w:val="000000"/>
                <w:sz w:val="20"/>
                <w:szCs w:val="20"/>
              </w:rPr>
              <w:t>энергоэффективности</w:t>
            </w:r>
            <w:proofErr w:type="spellEnd"/>
            <w:r w:rsidRPr="00675624">
              <w:rPr>
                <w:color w:val="000000"/>
                <w:sz w:val="20"/>
                <w:szCs w:val="20"/>
              </w:rPr>
              <w:t>, тарифной политике от</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02.08.2017 № 71 «Об утверждении нормативов потребления</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коммунальной услуги по газоснабжению на территории</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Смоленской области»;</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 постановлением Департамента Смоленской области по</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 xml:space="preserve">энергетике, </w:t>
            </w:r>
            <w:proofErr w:type="spellStart"/>
            <w:r w:rsidRPr="00675624">
              <w:rPr>
                <w:color w:val="000000"/>
                <w:sz w:val="20"/>
                <w:szCs w:val="20"/>
              </w:rPr>
              <w:t>энергоэффективности</w:t>
            </w:r>
            <w:proofErr w:type="spellEnd"/>
            <w:r w:rsidRPr="00675624">
              <w:rPr>
                <w:color w:val="000000"/>
                <w:sz w:val="20"/>
                <w:szCs w:val="20"/>
              </w:rPr>
              <w:t>, тарифной политике от</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12.12.2013 № 572 «Об утверждении нормативов потребления</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коммунальной услуги по отоплению на территории</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Остерского сельского поселения Рославльского района</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Смоленской области»;</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 постановлением Департамента Смоленской области по</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 xml:space="preserve">энергетике, </w:t>
            </w:r>
            <w:proofErr w:type="spellStart"/>
            <w:r w:rsidRPr="00675624">
              <w:rPr>
                <w:color w:val="000000"/>
                <w:sz w:val="20"/>
                <w:szCs w:val="20"/>
              </w:rPr>
              <w:t>энергоэффективности</w:t>
            </w:r>
            <w:proofErr w:type="spellEnd"/>
            <w:r w:rsidRPr="00675624">
              <w:rPr>
                <w:color w:val="000000"/>
                <w:sz w:val="20"/>
                <w:szCs w:val="20"/>
              </w:rPr>
              <w:t>, тарифной политике от</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24.08.2012 № 71 «Об утверждении нормативов потребления</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коммунальных услуг по водоснабжению и водоотведению на</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территории Рославльского района Смоленской области»;</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 постановлением Департамента Смоленской области по</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 xml:space="preserve">энергетике, </w:t>
            </w:r>
            <w:proofErr w:type="spellStart"/>
            <w:r w:rsidRPr="00675624">
              <w:rPr>
                <w:color w:val="000000"/>
                <w:sz w:val="20"/>
                <w:szCs w:val="20"/>
              </w:rPr>
              <w:t>энергоэффективности</w:t>
            </w:r>
            <w:proofErr w:type="spellEnd"/>
            <w:r w:rsidRPr="00675624">
              <w:rPr>
                <w:color w:val="000000"/>
                <w:sz w:val="20"/>
                <w:szCs w:val="20"/>
              </w:rPr>
              <w:t>, тарифной политике от</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22.08.2012 № 35 «Об утверждении нормативов потребления</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коммунальных услуг при использовании земельного участка и</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надворных построек на территории Смоленской области».</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Объем накопления твердых коммунальных отходов</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определяется в соответствии с приказом начальника</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Департамента Смоленской области по природным ресурсам и</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экологии от 23.10.2020 № 0384/0103 «Об установлении</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нормативов накопления твердых коммунальных отходов на</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территории Смоленской области».</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Численность населения, изменение размера платы за</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коммунальные услуги в отношении которого равно</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установленному предельному индексу, - 814 человек.</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Доля населения, изменение размера платы за коммунальные</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lastRenderedPageBreak/>
              <w:t>услуги в отношении которого равно установленному</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предельному индексу, составляет 20,249% в общей</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численности населения на территории муниципального</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образования и 0,088% в общей численности населения на</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территории Смоленской области.</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Решение об утверждении графика поэтапного равномерного</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доведения предельного уровня цены на тепловую энергию</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(мощность) до уровня, определяемого Правительством</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Российской Федерации, не требуется.</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Решение об утверждении предельного уровня цены на</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тепловую энергию (мощность), принимаемое в соответствии с</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Федеральным законом «О теплоснабжении», не требуется.</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Численность населения, изменение размера платы за</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коммунальные услуги в отношении которого равно (или</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менее) установленному индексу по Смоленской области, -</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0 человек.</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Доля населения, изменение размера платы за коммунальные</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услуги в отношении которого равно (или менее)</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установленному индексу по Смоленской области, составляет</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0% в общей численности населения на территории</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муниципального образования и 0% в общей численности</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населения на территории Смоленской области.</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Численность населения, изменение размера платы за</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коммунальные услуги в отношении которого более</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установленного индекса по Смоленской области, но менее</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(или равно) установленного предельного индекса,</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превышающего установленный индекс по Смоленской</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области не более чем на величину отклонения по Смоленской</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области, - 4 020 человек.</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Доля населения, изменение размера платы за коммунальные</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услуги в отношении которого более установленного индекса</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по Смоленской области, но менее (или равно) установленного</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предельного индекса, превышающего установленный индекс</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по Смоленской области не более чем на величину отклонения</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по Смоленской области, составляет 100% в общей</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численности населения на территории муниципального</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образования и 0,436% в общей численности населения на</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территории Смоленской области.</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Численность населения, изменение размера платы за</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коммунальные услуги в отношении которого более</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установленного индекса по Смоленской области, -</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4 020 человек.</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Доля населения, изменение размера платы за коммунальные</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услуги в отношении которого более установленного индекса</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по Смоленской области, составляет 100% в общей</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численности населения на территории муниципального</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образования и 0,436% в общей численности населения на</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территории Смоленской области.</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Совокупная сумма увеличения вносимой гражданами платы</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за коммунальные услуги в результате установления по</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муниципальному образованию предельного индекса,</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превышающего установленный индекс по Смоленской</w:t>
            </w:r>
          </w:p>
          <w:p w:rsidR="00F118AE" w:rsidRPr="00675624" w:rsidRDefault="00F118AE" w:rsidP="000E64DC">
            <w:pPr>
              <w:shd w:val="clear" w:color="auto" w:fill="FFFFFF"/>
              <w:autoSpaceDE w:val="0"/>
              <w:autoSpaceDN w:val="0"/>
              <w:adjustRightInd w:val="0"/>
              <w:jc w:val="both"/>
              <w:rPr>
                <w:color w:val="000000"/>
                <w:sz w:val="20"/>
                <w:szCs w:val="20"/>
              </w:rPr>
            </w:pPr>
            <w:r w:rsidRPr="00675624">
              <w:rPr>
                <w:color w:val="000000"/>
                <w:sz w:val="20"/>
                <w:szCs w:val="20"/>
              </w:rPr>
              <w:t>области, составляет в среднем 171,4 тыс. руб./мес. с июля по</w:t>
            </w:r>
          </w:p>
          <w:p w:rsidR="00F118AE" w:rsidRDefault="00F118AE" w:rsidP="000E64DC">
            <w:pPr>
              <w:autoSpaceDE w:val="0"/>
              <w:autoSpaceDN w:val="0"/>
              <w:adjustRightInd w:val="0"/>
              <w:jc w:val="both"/>
              <w:rPr>
                <w:color w:val="000000"/>
                <w:sz w:val="28"/>
                <w:szCs w:val="28"/>
              </w:rPr>
            </w:pPr>
            <w:r w:rsidRPr="00675624">
              <w:rPr>
                <w:color w:val="000000"/>
                <w:sz w:val="20"/>
                <w:szCs w:val="20"/>
              </w:rPr>
              <w:t>декабрь 2022 года</w:t>
            </w:r>
          </w:p>
        </w:tc>
      </w:tr>
    </w:tbl>
    <w:p w:rsidR="00F118AE" w:rsidRPr="00F118AE" w:rsidRDefault="00F118AE" w:rsidP="00F118AE">
      <w:pPr>
        <w:keepNext/>
        <w:adjustRightInd w:val="0"/>
        <w:ind w:firstLine="567"/>
        <w:jc w:val="both"/>
        <w:textAlignment w:val="baseline"/>
        <w:rPr>
          <w:bCs/>
          <w:i/>
          <w:sz w:val="28"/>
          <w:szCs w:val="28"/>
        </w:rPr>
      </w:pPr>
    </w:p>
    <w:p w:rsidR="00842A32" w:rsidRPr="009A6731" w:rsidRDefault="003A6489" w:rsidP="00EA5E57">
      <w:pPr>
        <w:widowControl w:val="0"/>
        <w:autoSpaceDE w:val="0"/>
        <w:autoSpaceDN w:val="0"/>
        <w:adjustRightInd w:val="0"/>
        <w:ind w:firstLine="567"/>
        <w:jc w:val="both"/>
        <w:rPr>
          <w:b/>
          <w:bCs/>
          <w:sz w:val="28"/>
          <w:szCs w:val="28"/>
        </w:rPr>
      </w:pPr>
      <w:r w:rsidRPr="009A6731">
        <w:rPr>
          <w:b/>
          <w:bCs/>
          <w:sz w:val="28"/>
          <w:szCs w:val="28"/>
        </w:rPr>
        <w:t xml:space="preserve"> 3</w:t>
      </w:r>
      <w:r w:rsidR="00F118AE" w:rsidRPr="009A6731">
        <w:rPr>
          <w:b/>
          <w:bCs/>
          <w:sz w:val="28"/>
          <w:szCs w:val="28"/>
        </w:rPr>
        <w:t>.2</w:t>
      </w:r>
      <w:r w:rsidR="00842A32" w:rsidRPr="009A6731">
        <w:rPr>
          <w:b/>
          <w:bCs/>
          <w:sz w:val="28"/>
          <w:szCs w:val="28"/>
        </w:rPr>
        <w:t>. Показатели качества коммунальных ресурсов</w:t>
      </w:r>
    </w:p>
    <w:p w:rsidR="00842A32" w:rsidRPr="00EA5E57" w:rsidRDefault="00842A32" w:rsidP="00EA5E57">
      <w:pPr>
        <w:ind w:firstLine="567"/>
        <w:jc w:val="both"/>
        <w:rPr>
          <w:sz w:val="28"/>
          <w:szCs w:val="28"/>
        </w:rPr>
      </w:pPr>
      <w:r w:rsidRPr="00EA5E57">
        <w:rPr>
          <w:sz w:val="28"/>
          <w:szCs w:val="28"/>
        </w:rPr>
        <w:t xml:space="preserve">Показатели качества коммунальных ресурсов в период действия Программы не изменяются. Это комплекс физических параметров, которые должны поддерживаться в регламентированных различными нормативными документами </w:t>
      </w:r>
      <w:r w:rsidRPr="00EA5E57">
        <w:rPr>
          <w:sz w:val="28"/>
          <w:szCs w:val="28"/>
        </w:rPr>
        <w:lastRenderedPageBreak/>
        <w:t>диапазонах и по которым оценивается качество поставляемых потребителям коммунальных ресурсов.</w:t>
      </w:r>
    </w:p>
    <w:p w:rsidR="00842A32" w:rsidRDefault="00842A32" w:rsidP="00EA5E57">
      <w:pPr>
        <w:jc w:val="both"/>
        <w:rPr>
          <w:b/>
          <w:sz w:val="28"/>
          <w:szCs w:val="28"/>
        </w:rPr>
      </w:pPr>
      <w:r w:rsidRPr="00EA5E57">
        <w:rPr>
          <w:sz w:val="28"/>
          <w:szCs w:val="28"/>
        </w:rPr>
        <w:t xml:space="preserve">Основные показатели качества коммунальных ресурсов систематизированы по видам ресурсов и услуг и отражены в </w:t>
      </w:r>
      <w:r w:rsidR="00EE167A">
        <w:rPr>
          <w:b/>
          <w:sz w:val="28"/>
          <w:szCs w:val="28"/>
        </w:rPr>
        <w:t>таблице 3.3</w:t>
      </w:r>
      <w:r w:rsidRPr="00EA5E57">
        <w:rPr>
          <w:b/>
          <w:sz w:val="28"/>
          <w:szCs w:val="28"/>
        </w:rPr>
        <w:t>.</w:t>
      </w:r>
    </w:p>
    <w:p w:rsidR="00842A32" w:rsidRPr="00842A32" w:rsidRDefault="00842A32" w:rsidP="00842A32">
      <w:pPr>
        <w:jc w:val="right"/>
        <w:rPr>
          <w:b/>
          <w:sz w:val="20"/>
          <w:szCs w:val="20"/>
        </w:rPr>
      </w:pPr>
      <w:r w:rsidRPr="00842A32">
        <w:rPr>
          <w:b/>
          <w:sz w:val="20"/>
          <w:szCs w:val="20"/>
        </w:rPr>
        <w:t xml:space="preserve">Таблица </w:t>
      </w:r>
      <w:r w:rsidR="00EE167A">
        <w:rPr>
          <w:b/>
          <w:sz w:val="20"/>
          <w:szCs w:val="20"/>
        </w:rPr>
        <w:t>3.3</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2"/>
        <w:gridCol w:w="8281"/>
      </w:tblGrid>
      <w:tr w:rsidR="00842A32" w:rsidRPr="00842A32" w:rsidTr="00452860">
        <w:trPr>
          <w:jc w:val="center"/>
        </w:trPr>
        <w:tc>
          <w:tcPr>
            <w:tcW w:w="1762" w:type="dxa"/>
          </w:tcPr>
          <w:p w:rsidR="00842A32" w:rsidRPr="00842A32" w:rsidRDefault="00842A32" w:rsidP="00842A32">
            <w:pPr>
              <w:ind w:hanging="57"/>
              <w:jc w:val="center"/>
              <w:rPr>
                <w:b/>
                <w:sz w:val="20"/>
                <w:szCs w:val="20"/>
              </w:rPr>
            </w:pPr>
            <w:r w:rsidRPr="00842A32">
              <w:rPr>
                <w:b/>
                <w:sz w:val="20"/>
                <w:szCs w:val="20"/>
              </w:rPr>
              <w:t xml:space="preserve">Наименование </w:t>
            </w:r>
          </w:p>
          <w:p w:rsidR="00842A32" w:rsidRPr="00842A32" w:rsidRDefault="00842A32" w:rsidP="00842A32">
            <w:pPr>
              <w:ind w:hanging="57"/>
              <w:jc w:val="center"/>
              <w:rPr>
                <w:b/>
                <w:sz w:val="20"/>
                <w:szCs w:val="20"/>
              </w:rPr>
            </w:pPr>
            <w:r w:rsidRPr="00842A32">
              <w:rPr>
                <w:b/>
                <w:sz w:val="20"/>
                <w:szCs w:val="20"/>
              </w:rPr>
              <w:t>ресурса</w:t>
            </w:r>
          </w:p>
        </w:tc>
        <w:tc>
          <w:tcPr>
            <w:tcW w:w="8281" w:type="dxa"/>
            <w:vAlign w:val="center"/>
          </w:tcPr>
          <w:p w:rsidR="00842A32" w:rsidRPr="00842A32" w:rsidRDefault="00842A32" w:rsidP="00842A32">
            <w:pPr>
              <w:jc w:val="center"/>
              <w:rPr>
                <w:b/>
                <w:sz w:val="20"/>
                <w:szCs w:val="20"/>
              </w:rPr>
            </w:pPr>
            <w:r w:rsidRPr="00842A32">
              <w:rPr>
                <w:b/>
                <w:sz w:val="20"/>
                <w:szCs w:val="20"/>
              </w:rPr>
              <w:t>Показатели качества</w:t>
            </w:r>
          </w:p>
        </w:tc>
      </w:tr>
      <w:tr w:rsidR="00842A32" w:rsidRPr="00842A32" w:rsidTr="00452860">
        <w:trPr>
          <w:jc w:val="center"/>
        </w:trPr>
        <w:tc>
          <w:tcPr>
            <w:tcW w:w="1762" w:type="dxa"/>
          </w:tcPr>
          <w:p w:rsidR="00842A32" w:rsidRPr="00842A32" w:rsidRDefault="00842A32" w:rsidP="00842A32">
            <w:pPr>
              <w:ind w:hanging="57"/>
              <w:rPr>
                <w:sz w:val="20"/>
                <w:szCs w:val="20"/>
              </w:rPr>
            </w:pPr>
            <w:r w:rsidRPr="00842A32">
              <w:rPr>
                <w:sz w:val="20"/>
                <w:szCs w:val="20"/>
              </w:rPr>
              <w:t xml:space="preserve">Электрическая энергия </w:t>
            </w:r>
          </w:p>
        </w:tc>
        <w:tc>
          <w:tcPr>
            <w:tcW w:w="8281" w:type="dxa"/>
          </w:tcPr>
          <w:p w:rsidR="00842A32" w:rsidRPr="00842A32" w:rsidRDefault="00842A32" w:rsidP="00842A32">
            <w:pPr>
              <w:ind w:firstLine="10"/>
              <w:jc w:val="both"/>
              <w:rPr>
                <w:sz w:val="20"/>
                <w:szCs w:val="20"/>
              </w:rPr>
            </w:pPr>
            <w:r w:rsidRPr="00842A32">
              <w:rPr>
                <w:sz w:val="20"/>
                <w:szCs w:val="20"/>
              </w:rPr>
              <w:t xml:space="preserve">   Напряжение - 220 (или 380) вольт, частота - 50 Гц</w:t>
            </w:r>
          </w:p>
          <w:p w:rsidR="00842A32" w:rsidRPr="00842A32" w:rsidRDefault="00842A32" w:rsidP="00842A32">
            <w:pPr>
              <w:ind w:firstLine="10"/>
              <w:jc w:val="both"/>
              <w:rPr>
                <w:sz w:val="20"/>
                <w:szCs w:val="20"/>
              </w:rPr>
            </w:pPr>
            <w:r w:rsidRPr="00842A32">
              <w:rPr>
                <w:sz w:val="20"/>
                <w:szCs w:val="20"/>
              </w:rPr>
              <w:t>Отсутствие отклонений напряжения и частоты тока выше допустимых значений.</w:t>
            </w:r>
          </w:p>
        </w:tc>
      </w:tr>
      <w:tr w:rsidR="00842A32" w:rsidRPr="00842A32" w:rsidTr="00452860">
        <w:trPr>
          <w:jc w:val="center"/>
        </w:trPr>
        <w:tc>
          <w:tcPr>
            <w:tcW w:w="1762" w:type="dxa"/>
          </w:tcPr>
          <w:p w:rsidR="00842A32" w:rsidRPr="00842A32" w:rsidRDefault="00842A32" w:rsidP="00842A32">
            <w:pPr>
              <w:ind w:hanging="57"/>
              <w:rPr>
                <w:sz w:val="20"/>
                <w:szCs w:val="20"/>
              </w:rPr>
            </w:pPr>
            <w:r w:rsidRPr="00842A32">
              <w:rPr>
                <w:sz w:val="20"/>
                <w:szCs w:val="20"/>
              </w:rPr>
              <w:t>Тепловая энергия (отопление и горячее водоснабжение)</w:t>
            </w:r>
          </w:p>
        </w:tc>
        <w:tc>
          <w:tcPr>
            <w:tcW w:w="8281" w:type="dxa"/>
          </w:tcPr>
          <w:p w:rsidR="00842A32" w:rsidRPr="00842A32" w:rsidRDefault="00842A32" w:rsidP="00842A32">
            <w:pPr>
              <w:ind w:firstLine="10"/>
              <w:jc w:val="both"/>
              <w:rPr>
                <w:sz w:val="20"/>
                <w:szCs w:val="20"/>
              </w:rPr>
            </w:pPr>
            <w:r w:rsidRPr="00842A32">
              <w:rPr>
                <w:sz w:val="20"/>
                <w:szCs w:val="20"/>
              </w:rPr>
              <w:t xml:space="preserve">   Температура и количество теплоносителя должны обеспечивать температуру внутри помещения и температуру горячей воды в соответствии с правилами предоставления коммунальных услуг гражданам. В помещениях социально-культурного назначения и административных зданий – в соответствии с отраслевыми стандартами, в других помещениях по договорам с потребителями. Качество горячей воды в системах с открытым </w:t>
            </w:r>
            <w:proofErr w:type="spellStart"/>
            <w:r w:rsidRPr="00842A32">
              <w:rPr>
                <w:sz w:val="20"/>
                <w:szCs w:val="20"/>
              </w:rPr>
              <w:t>водоразбором</w:t>
            </w:r>
            <w:proofErr w:type="spellEnd"/>
            <w:r w:rsidRPr="00842A32">
              <w:rPr>
                <w:sz w:val="20"/>
                <w:szCs w:val="20"/>
              </w:rPr>
              <w:t xml:space="preserve"> должно соответствовать требованиям санитарных норм и правил</w:t>
            </w:r>
          </w:p>
        </w:tc>
      </w:tr>
      <w:tr w:rsidR="00842A32" w:rsidRPr="00842A32" w:rsidTr="00452860">
        <w:trPr>
          <w:jc w:val="center"/>
        </w:trPr>
        <w:tc>
          <w:tcPr>
            <w:tcW w:w="1762" w:type="dxa"/>
          </w:tcPr>
          <w:p w:rsidR="00842A32" w:rsidRPr="00842A32" w:rsidRDefault="00842A32" w:rsidP="00842A32">
            <w:pPr>
              <w:ind w:hanging="57"/>
              <w:rPr>
                <w:sz w:val="20"/>
                <w:szCs w:val="20"/>
              </w:rPr>
            </w:pPr>
            <w:r w:rsidRPr="00842A32">
              <w:rPr>
                <w:sz w:val="20"/>
                <w:szCs w:val="20"/>
              </w:rPr>
              <w:t xml:space="preserve">Водоснабжение </w:t>
            </w:r>
          </w:p>
        </w:tc>
        <w:tc>
          <w:tcPr>
            <w:tcW w:w="8281" w:type="dxa"/>
          </w:tcPr>
          <w:p w:rsidR="00842A32" w:rsidRPr="00842A32" w:rsidRDefault="00842A32" w:rsidP="00842A32">
            <w:pPr>
              <w:jc w:val="both"/>
              <w:rPr>
                <w:sz w:val="20"/>
                <w:szCs w:val="20"/>
              </w:rPr>
            </w:pPr>
            <w:r w:rsidRPr="00842A32">
              <w:rPr>
                <w:sz w:val="20"/>
                <w:szCs w:val="20"/>
              </w:rPr>
              <w:t>Соответствие качества воды требованиям санитарных норм и правил</w:t>
            </w:r>
          </w:p>
        </w:tc>
      </w:tr>
      <w:tr w:rsidR="00842A32" w:rsidRPr="00842A32" w:rsidTr="00452860">
        <w:trPr>
          <w:jc w:val="center"/>
        </w:trPr>
        <w:tc>
          <w:tcPr>
            <w:tcW w:w="1762" w:type="dxa"/>
          </w:tcPr>
          <w:p w:rsidR="00842A32" w:rsidRPr="00842A32" w:rsidRDefault="00842A32" w:rsidP="00842A32">
            <w:pPr>
              <w:ind w:hanging="57"/>
              <w:rPr>
                <w:sz w:val="20"/>
                <w:szCs w:val="20"/>
              </w:rPr>
            </w:pPr>
            <w:r w:rsidRPr="00842A32">
              <w:rPr>
                <w:sz w:val="20"/>
                <w:szCs w:val="20"/>
              </w:rPr>
              <w:t>Водоотведение</w:t>
            </w:r>
          </w:p>
        </w:tc>
        <w:tc>
          <w:tcPr>
            <w:tcW w:w="8281" w:type="dxa"/>
          </w:tcPr>
          <w:p w:rsidR="00842A32" w:rsidRPr="00842A32" w:rsidRDefault="00842A32" w:rsidP="00842A32">
            <w:pPr>
              <w:ind w:firstLine="10"/>
              <w:jc w:val="both"/>
              <w:rPr>
                <w:sz w:val="20"/>
                <w:szCs w:val="20"/>
              </w:rPr>
            </w:pPr>
            <w:r w:rsidRPr="00842A32">
              <w:rPr>
                <w:sz w:val="20"/>
                <w:szCs w:val="20"/>
              </w:rPr>
              <w:t>Бесперебойное функционирование</w:t>
            </w:r>
          </w:p>
        </w:tc>
      </w:tr>
      <w:tr w:rsidR="00842A32" w:rsidRPr="00842A32" w:rsidTr="00452860">
        <w:trPr>
          <w:jc w:val="center"/>
        </w:trPr>
        <w:tc>
          <w:tcPr>
            <w:tcW w:w="1762" w:type="dxa"/>
          </w:tcPr>
          <w:p w:rsidR="00842A32" w:rsidRPr="00842A32" w:rsidRDefault="00842A32" w:rsidP="00842A32">
            <w:pPr>
              <w:ind w:hanging="57"/>
              <w:rPr>
                <w:sz w:val="20"/>
                <w:szCs w:val="20"/>
              </w:rPr>
            </w:pPr>
            <w:r>
              <w:rPr>
                <w:sz w:val="20"/>
                <w:szCs w:val="20"/>
              </w:rPr>
              <w:t>Вывоз ТК</w:t>
            </w:r>
            <w:r w:rsidRPr="00842A32">
              <w:rPr>
                <w:sz w:val="20"/>
                <w:szCs w:val="20"/>
              </w:rPr>
              <w:t>О</w:t>
            </w:r>
          </w:p>
        </w:tc>
        <w:tc>
          <w:tcPr>
            <w:tcW w:w="8281" w:type="dxa"/>
          </w:tcPr>
          <w:p w:rsidR="00842A32" w:rsidRPr="00842A32" w:rsidRDefault="00842A32" w:rsidP="00842A32">
            <w:pPr>
              <w:ind w:firstLine="10"/>
              <w:jc w:val="both"/>
              <w:rPr>
                <w:sz w:val="20"/>
                <w:szCs w:val="20"/>
              </w:rPr>
            </w:pPr>
            <w:r w:rsidRPr="00842A32">
              <w:rPr>
                <w:sz w:val="20"/>
                <w:szCs w:val="20"/>
              </w:rPr>
              <w:t>Вывоз, в соответствии с графиком, согласованным потребителем</w:t>
            </w:r>
          </w:p>
        </w:tc>
      </w:tr>
    </w:tbl>
    <w:p w:rsidR="00842A32" w:rsidRPr="00842A32" w:rsidRDefault="00842A32" w:rsidP="00842A32"/>
    <w:p w:rsidR="00842A32" w:rsidRPr="00842A32" w:rsidRDefault="003A6489" w:rsidP="00842A32">
      <w:pPr>
        <w:rPr>
          <w:i/>
        </w:rPr>
      </w:pPr>
      <w:r>
        <w:rPr>
          <w:i/>
        </w:rPr>
        <w:t>3</w:t>
      </w:r>
      <w:r w:rsidR="00F118AE">
        <w:rPr>
          <w:i/>
        </w:rPr>
        <w:t>.3</w:t>
      </w:r>
      <w:r w:rsidR="00842A32" w:rsidRPr="00842A32">
        <w:rPr>
          <w:i/>
        </w:rPr>
        <w:t xml:space="preserve"> Показатели надежности систем </w:t>
      </w:r>
      <w:proofErr w:type="spellStart"/>
      <w:r w:rsidR="00842A32" w:rsidRPr="00842A32">
        <w:rPr>
          <w:i/>
        </w:rPr>
        <w:t>ресурсоснабжения</w:t>
      </w:r>
      <w:proofErr w:type="spellEnd"/>
    </w:p>
    <w:p w:rsidR="00842A32" w:rsidRPr="00842A32" w:rsidRDefault="00842A32" w:rsidP="00EA5E57">
      <w:pPr>
        <w:ind w:firstLine="708"/>
        <w:jc w:val="both"/>
      </w:pPr>
      <w:r w:rsidRPr="00842A32">
        <w:t xml:space="preserve">Показатели надёжности работы систем </w:t>
      </w:r>
      <w:proofErr w:type="spellStart"/>
      <w:r w:rsidRPr="00842A32">
        <w:t>ресурсосн</w:t>
      </w:r>
      <w:r>
        <w:t>абжения</w:t>
      </w:r>
      <w:proofErr w:type="spellEnd"/>
      <w:r>
        <w:t xml:space="preserve"> представлены в таблице 3</w:t>
      </w:r>
      <w:r w:rsidRPr="00842A32">
        <w:t>.</w:t>
      </w:r>
      <w:r w:rsidR="00EE167A">
        <w:t>4</w:t>
      </w:r>
    </w:p>
    <w:p w:rsidR="00842A32" w:rsidRPr="00842A32" w:rsidRDefault="00EE167A" w:rsidP="00842A32">
      <w:pPr>
        <w:ind w:firstLine="851"/>
        <w:jc w:val="right"/>
        <w:rPr>
          <w:b/>
          <w:sz w:val="20"/>
          <w:szCs w:val="20"/>
        </w:rPr>
      </w:pPr>
      <w:r>
        <w:rPr>
          <w:b/>
          <w:sz w:val="20"/>
          <w:szCs w:val="20"/>
        </w:rPr>
        <w:t>Таблица 3.4</w:t>
      </w: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2"/>
        <w:gridCol w:w="8080"/>
      </w:tblGrid>
      <w:tr w:rsidR="00842A32" w:rsidRPr="00842A32" w:rsidTr="00452860">
        <w:trPr>
          <w:jc w:val="center"/>
        </w:trPr>
        <w:tc>
          <w:tcPr>
            <w:tcW w:w="2082" w:type="dxa"/>
          </w:tcPr>
          <w:p w:rsidR="00842A32" w:rsidRPr="00842A32" w:rsidRDefault="00842A32" w:rsidP="00842A32">
            <w:pPr>
              <w:ind w:hanging="57"/>
              <w:jc w:val="center"/>
              <w:rPr>
                <w:b/>
                <w:sz w:val="20"/>
                <w:szCs w:val="20"/>
              </w:rPr>
            </w:pPr>
            <w:r w:rsidRPr="00842A32">
              <w:rPr>
                <w:b/>
                <w:sz w:val="20"/>
                <w:szCs w:val="20"/>
              </w:rPr>
              <w:t>Наименование вида</w:t>
            </w:r>
          </w:p>
          <w:p w:rsidR="00842A32" w:rsidRPr="00842A32" w:rsidRDefault="00842A32" w:rsidP="00842A32">
            <w:pPr>
              <w:ind w:hanging="57"/>
              <w:jc w:val="center"/>
              <w:rPr>
                <w:b/>
                <w:sz w:val="20"/>
                <w:szCs w:val="20"/>
              </w:rPr>
            </w:pPr>
            <w:proofErr w:type="spellStart"/>
            <w:r w:rsidRPr="00842A32">
              <w:rPr>
                <w:b/>
                <w:sz w:val="20"/>
                <w:szCs w:val="20"/>
              </w:rPr>
              <w:t>ресурсоснабжения</w:t>
            </w:r>
            <w:proofErr w:type="spellEnd"/>
          </w:p>
        </w:tc>
        <w:tc>
          <w:tcPr>
            <w:tcW w:w="8080" w:type="dxa"/>
            <w:vAlign w:val="center"/>
          </w:tcPr>
          <w:p w:rsidR="00842A32" w:rsidRPr="00842A32" w:rsidRDefault="00842A32" w:rsidP="00842A32">
            <w:pPr>
              <w:jc w:val="center"/>
              <w:rPr>
                <w:b/>
                <w:sz w:val="20"/>
                <w:szCs w:val="20"/>
              </w:rPr>
            </w:pPr>
            <w:r w:rsidRPr="00842A32">
              <w:rPr>
                <w:b/>
                <w:sz w:val="20"/>
                <w:szCs w:val="20"/>
              </w:rPr>
              <w:t>Показатели надежности</w:t>
            </w:r>
          </w:p>
        </w:tc>
      </w:tr>
      <w:tr w:rsidR="00842A32" w:rsidRPr="00842A32" w:rsidTr="00452860">
        <w:trPr>
          <w:jc w:val="center"/>
        </w:trPr>
        <w:tc>
          <w:tcPr>
            <w:tcW w:w="2082" w:type="dxa"/>
            <w:vAlign w:val="center"/>
          </w:tcPr>
          <w:p w:rsidR="00842A32" w:rsidRPr="00842A32" w:rsidRDefault="00842A32" w:rsidP="00842A32">
            <w:pPr>
              <w:jc w:val="center"/>
              <w:rPr>
                <w:sz w:val="20"/>
                <w:szCs w:val="20"/>
              </w:rPr>
            </w:pPr>
            <w:r w:rsidRPr="00842A32">
              <w:rPr>
                <w:sz w:val="20"/>
                <w:szCs w:val="20"/>
              </w:rPr>
              <w:t>Электрическая энергия</w:t>
            </w:r>
          </w:p>
        </w:tc>
        <w:tc>
          <w:tcPr>
            <w:tcW w:w="8080" w:type="dxa"/>
            <w:vAlign w:val="center"/>
          </w:tcPr>
          <w:p w:rsidR="00842A32" w:rsidRPr="00842A32" w:rsidRDefault="00842A32" w:rsidP="00842A32">
            <w:pPr>
              <w:ind w:left="-108" w:firstLine="21"/>
              <w:jc w:val="both"/>
              <w:rPr>
                <w:sz w:val="20"/>
                <w:szCs w:val="20"/>
              </w:rPr>
            </w:pPr>
            <w:r w:rsidRPr="00842A32">
              <w:rPr>
                <w:sz w:val="20"/>
                <w:szCs w:val="20"/>
              </w:rPr>
              <w:t>Обеспечение качества электр</w:t>
            </w:r>
            <w:r>
              <w:rPr>
                <w:sz w:val="20"/>
                <w:szCs w:val="20"/>
              </w:rPr>
              <w:t>оснабжения в соответствии с п. 3.1</w:t>
            </w:r>
            <w:r w:rsidRPr="00842A32">
              <w:rPr>
                <w:sz w:val="20"/>
                <w:szCs w:val="20"/>
              </w:rPr>
              <w:t>. Количество перерывов в электроснабжении потребителей, вследствие аварий и инцидентов в системе электроснабжения</w:t>
            </w:r>
          </w:p>
        </w:tc>
      </w:tr>
      <w:tr w:rsidR="00842A32" w:rsidRPr="00842A32" w:rsidTr="00452860">
        <w:trPr>
          <w:jc w:val="center"/>
        </w:trPr>
        <w:tc>
          <w:tcPr>
            <w:tcW w:w="2082" w:type="dxa"/>
            <w:vAlign w:val="center"/>
          </w:tcPr>
          <w:p w:rsidR="00842A32" w:rsidRPr="00842A32" w:rsidRDefault="00842A32" w:rsidP="00842A32">
            <w:pPr>
              <w:jc w:val="center"/>
              <w:rPr>
                <w:sz w:val="20"/>
                <w:szCs w:val="20"/>
              </w:rPr>
            </w:pPr>
            <w:r w:rsidRPr="00842A32">
              <w:rPr>
                <w:sz w:val="20"/>
                <w:szCs w:val="20"/>
              </w:rPr>
              <w:t>Тепловая энергия (отопление и ГВС)</w:t>
            </w:r>
          </w:p>
        </w:tc>
        <w:tc>
          <w:tcPr>
            <w:tcW w:w="8080" w:type="dxa"/>
            <w:vAlign w:val="center"/>
          </w:tcPr>
          <w:p w:rsidR="00842A32" w:rsidRPr="00842A32" w:rsidRDefault="00842A32" w:rsidP="00842A32">
            <w:pPr>
              <w:ind w:left="-108" w:firstLine="21"/>
              <w:jc w:val="both"/>
              <w:rPr>
                <w:sz w:val="20"/>
                <w:szCs w:val="20"/>
              </w:rPr>
            </w:pPr>
            <w:r w:rsidRPr="00842A32">
              <w:rPr>
                <w:sz w:val="20"/>
                <w:szCs w:val="20"/>
              </w:rPr>
              <w:t>Обеспечение качества тепл</w:t>
            </w:r>
            <w:r>
              <w:rPr>
                <w:sz w:val="20"/>
                <w:szCs w:val="20"/>
              </w:rPr>
              <w:t>оснабжения в соответствии с п. 3.1</w:t>
            </w:r>
            <w:r w:rsidRPr="00842A32">
              <w:rPr>
                <w:sz w:val="20"/>
                <w:szCs w:val="20"/>
              </w:rPr>
              <w:t>. Количество перерывов в теплоснабжении потребителей, вследствие аварий и инцидентов в системе теплоснабжения</w:t>
            </w:r>
          </w:p>
        </w:tc>
      </w:tr>
      <w:tr w:rsidR="00842A32" w:rsidRPr="00842A32" w:rsidTr="00452860">
        <w:trPr>
          <w:jc w:val="center"/>
        </w:trPr>
        <w:tc>
          <w:tcPr>
            <w:tcW w:w="2082" w:type="dxa"/>
            <w:vAlign w:val="center"/>
          </w:tcPr>
          <w:p w:rsidR="00842A32" w:rsidRPr="00842A32" w:rsidRDefault="00842A32" w:rsidP="00842A32">
            <w:pPr>
              <w:jc w:val="center"/>
              <w:rPr>
                <w:sz w:val="20"/>
                <w:szCs w:val="20"/>
              </w:rPr>
            </w:pPr>
            <w:r w:rsidRPr="00842A32">
              <w:rPr>
                <w:sz w:val="20"/>
                <w:szCs w:val="20"/>
              </w:rPr>
              <w:t>Водоснабжение</w:t>
            </w:r>
          </w:p>
        </w:tc>
        <w:tc>
          <w:tcPr>
            <w:tcW w:w="8080" w:type="dxa"/>
            <w:vAlign w:val="center"/>
          </w:tcPr>
          <w:p w:rsidR="00842A32" w:rsidRPr="00842A32" w:rsidRDefault="00842A32" w:rsidP="00842A32">
            <w:pPr>
              <w:ind w:left="-108" w:firstLine="21"/>
              <w:jc w:val="both"/>
              <w:rPr>
                <w:sz w:val="20"/>
                <w:szCs w:val="20"/>
              </w:rPr>
            </w:pPr>
            <w:r w:rsidRPr="00842A32">
              <w:rPr>
                <w:sz w:val="20"/>
                <w:szCs w:val="20"/>
              </w:rPr>
              <w:t>Обеспечение качества вод</w:t>
            </w:r>
            <w:r>
              <w:rPr>
                <w:sz w:val="20"/>
                <w:szCs w:val="20"/>
              </w:rPr>
              <w:t>оснабжения в соответствии с п. 3.1</w:t>
            </w:r>
            <w:r w:rsidRPr="00842A32">
              <w:rPr>
                <w:sz w:val="20"/>
                <w:szCs w:val="20"/>
              </w:rPr>
              <w:t>. Количество перерывов в водоснабжении потребителей, вследствие аварий и инцидентов в системе водоснабжения</w:t>
            </w:r>
          </w:p>
        </w:tc>
      </w:tr>
      <w:tr w:rsidR="00842A32" w:rsidRPr="00842A32" w:rsidTr="00452860">
        <w:trPr>
          <w:jc w:val="center"/>
        </w:trPr>
        <w:tc>
          <w:tcPr>
            <w:tcW w:w="2082" w:type="dxa"/>
            <w:vAlign w:val="center"/>
          </w:tcPr>
          <w:p w:rsidR="00842A32" w:rsidRPr="00842A32" w:rsidRDefault="00842A32" w:rsidP="00842A32">
            <w:pPr>
              <w:jc w:val="center"/>
              <w:rPr>
                <w:sz w:val="20"/>
                <w:szCs w:val="20"/>
              </w:rPr>
            </w:pPr>
            <w:r w:rsidRPr="00842A32">
              <w:rPr>
                <w:sz w:val="20"/>
                <w:szCs w:val="20"/>
              </w:rPr>
              <w:t>Водоотведение</w:t>
            </w:r>
          </w:p>
        </w:tc>
        <w:tc>
          <w:tcPr>
            <w:tcW w:w="8080" w:type="dxa"/>
            <w:vAlign w:val="center"/>
          </w:tcPr>
          <w:p w:rsidR="00842A32" w:rsidRPr="00842A32" w:rsidRDefault="00842A32" w:rsidP="00842A32">
            <w:pPr>
              <w:ind w:left="-108" w:firstLine="21"/>
              <w:jc w:val="both"/>
              <w:rPr>
                <w:sz w:val="20"/>
                <w:szCs w:val="20"/>
              </w:rPr>
            </w:pPr>
            <w:r w:rsidRPr="00842A32">
              <w:rPr>
                <w:sz w:val="20"/>
                <w:szCs w:val="20"/>
              </w:rPr>
              <w:t>Количество перерывов в водоотведении от объектов недвижимости, вследствие аварий и инцидентов в системе водоотведения</w:t>
            </w:r>
          </w:p>
        </w:tc>
      </w:tr>
      <w:tr w:rsidR="00842A32" w:rsidRPr="00842A32" w:rsidTr="00452860">
        <w:trPr>
          <w:jc w:val="center"/>
        </w:trPr>
        <w:tc>
          <w:tcPr>
            <w:tcW w:w="2082" w:type="dxa"/>
            <w:vAlign w:val="center"/>
          </w:tcPr>
          <w:p w:rsidR="00842A32" w:rsidRPr="00842A32" w:rsidRDefault="00842A32" w:rsidP="00842A32">
            <w:pPr>
              <w:ind w:hanging="57"/>
              <w:jc w:val="center"/>
              <w:rPr>
                <w:sz w:val="20"/>
                <w:szCs w:val="20"/>
              </w:rPr>
            </w:pPr>
            <w:r w:rsidRPr="00842A32">
              <w:rPr>
                <w:sz w:val="20"/>
                <w:szCs w:val="20"/>
              </w:rPr>
              <w:t>Вывоз твердых бытовых отходов</w:t>
            </w:r>
          </w:p>
        </w:tc>
        <w:tc>
          <w:tcPr>
            <w:tcW w:w="8080" w:type="dxa"/>
            <w:vAlign w:val="center"/>
          </w:tcPr>
          <w:p w:rsidR="00842A32" w:rsidRPr="00842A32" w:rsidRDefault="00842A32" w:rsidP="00842A32">
            <w:pPr>
              <w:ind w:left="-108" w:firstLine="21"/>
              <w:jc w:val="both"/>
              <w:rPr>
                <w:sz w:val="20"/>
                <w:szCs w:val="20"/>
              </w:rPr>
            </w:pPr>
            <w:r w:rsidRPr="00842A32">
              <w:rPr>
                <w:sz w:val="20"/>
                <w:szCs w:val="20"/>
              </w:rPr>
              <w:t xml:space="preserve">Обеспечение регулярности и полноты </w:t>
            </w:r>
            <w:r>
              <w:rPr>
                <w:sz w:val="20"/>
                <w:szCs w:val="20"/>
              </w:rPr>
              <w:t>вывоза ТКО в соответствии с п. 3.1</w:t>
            </w:r>
          </w:p>
        </w:tc>
      </w:tr>
    </w:tbl>
    <w:p w:rsidR="00B46AD2" w:rsidRPr="00EA5E57" w:rsidRDefault="00B46AD2" w:rsidP="00FC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842A32" w:rsidRPr="00EA5E57" w:rsidRDefault="00842A32" w:rsidP="00842A32">
      <w:pPr>
        <w:autoSpaceDE w:val="0"/>
        <w:autoSpaceDN w:val="0"/>
        <w:adjustRightInd w:val="0"/>
        <w:jc w:val="center"/>
        <w:rPr>
          <w:b/>
          <w:color w:val="000000"/>
        </w:rPr>
      </w:pPr>
      <w:r w:rsidRPr="00EA5E57">
        <w:rPr>
          <w:b/>
          <w:color w:val="000000"/>
        </w:rPr>
        <w:t>Ожидаемые результаты и целевые показатели Программы</w:t>
      </w:r>
    </w:p>
    <w:p w:rsidR="00842A32" w:rsidRPr="00842A32" w:rsidRDefault="00842A32" w:rsidP="00842A32">
      <w:pPr>
        <w:ind w:firstLine="851"/>
        <w:jc w:val="right"/>
        <w:rPr>
          <w:b/>
          <w:sz w:val="20"/>
          <w:szCs w:val="20"/>
        </w:rPr>
      </w:pPr>
      <w:r>
        <w:rPr>
          <w:b/>
          <w:sz w:val="20"/>
          <w:szCs w:val="20"/>
        </w:rPr>
        <w:t>Таблица 3</w:t>
      </w:r>
      <w:r w:rsidRPr="00842A32">
        <w:rPr>
          <w:b/>
          <w:sz w:val="20"/>
          <w:szCs w:val="20"/>
        </w:rPr>
        <w:t>.</w:t>
      </w:r>
      <w:r w:rsidR="00EE167A">
        <w:rPr>
          <w:b/>
          <w:sz w:val="20"/>
          <w:szCs w:val="20"/>
        </w:rPr>
        <w:t>5</w:t>
      </w:r>
    </w:p>
    <w:tbl>
      <w:tblPr>
        <w:tblW w:w="10206" w:type="dxa"/>
        <w:tblInd w:w="40" w:type="dxa"/>
        <w:tblLayout w:type="fixed"/>
        <w:tblCellMar>
          <w:left w:w="40" w:type="dxa"/>
          <w:right w:w="40" w:type="dxa"/>
        </w:tblCellMar>
        <w:tblLook w:val="0000" w:firstRow="0" w:lastRow="0" w:firstColumn="0" w:lastColumn="0" w:noHBand="0" w:noVBand="0"/>
      </w:tblPr>
      <w:tblGrid>
        <w:gridCol w:w="945"/>
        <w:gridCol w:w="4584"/>
        <w:gridCol w:w="6"/>
        <w:gridCol w:w="4671"/>
      </w:tblGrid>
      <w:tr w:rsidR="00842A32" w:rsidRPr="00842A32" w:rsidTr="00EF0A9E">
        <w:trPr>
          <w:trHeight w:val="65"/>
          <w:tblHeader/>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jc w:val="center"/>
              <w:rPr>
                <w:b/>
                <w:sz w:val="20"/>
                <w:szCs w:val="20"/>
              </w:rPr>
            </w:pPr>
            <w:r w:rsidRPr="00842A32">
              <w:rPr>
                <w:b/>
                <w:color w:val="000000"/>
                <w:sz w:val="20"/>
                <w:szCs w:val="20"/>
                <w:lang w:val="en-US"/>
              </w:rPr>
              <w:t xml:space="preserve">N </w:t>
            </w:r>
            <w:r w:rsidRPr="00842A32">
              <w:rPr>
                <w:b/>
                <w:color w:val="000000"/>
                <w:sz w:val="20"/>
                <w:szCs w:val="20"/>
              </w:rPr>
              <w:t>п/п</w:t>
            </w:r>
          </w:p>
        </w:tc>
        <w:tc>
          <w:tcPr>
            <w:tcW w:w="4584" w:type="dxa"/>
            <w:tcBorders>
              <w:top w:val="single" w:sz="6" w:space="0" w:color="auto"/>
              <w:left w:val="single" w:sz="6" w:space="0" w:color="auto"/>
              <w:bottom w:val="single" w:sz="6" w:space="0" w:color="auto"/>
              <w:right w:val="single" w:sz="4" w:space="0" w:color="auto"/>
            </w:tcBorders>
            <w:shd w:val="clear" w:color="auto" w:fill="FFFFFF"/>
          </w:tcPr>
          <w:p w:rsidR="00842A32" w:rsidRPr="00842A32" w:rsidRDefault="00842A32" w:rsidP="00EA5E57">
            <w:pPr>
              <w:shd w:val="clear" w:color="auto" w:fill="FFFFFF"/>
              <w:autoSpaceDE w:val="0"/>
              <w:autoSpaceDN w:val="0"/>
              <w:adjustRightInd w:val="0"/>
              <w:jc w:val="center"/>
              <w:rPr>
                <w:b/>
                <w:sz w:val="20"/>
                <w:szCs w:val="20"/>
              </w:rPr>
            </w:pPr>
            <w:r w:rsidRPr="00842A32">
              <w:rPr>
                <w:b/>
                <w:color w:val="000000"/>
                <w:sz w:val="20"/>
                <w:szCs w:val="20"/>
              </w:rPr>
              <w:t>Ожидаемые результаты Программы</w:t>
            </w:r>
          </w:p>
        </w:tc>
        <w:tc>
          <w:tcPr>
            <w:tcW w:w="4677" w:type="dxa"/>
            <w:gridSpan w:val="2"/>
            <w:tcBorders>
              <w:top w:val="single" w:sz="6" w:space="0" w:color="auto"/>
              <w:left w:val="single" w:sz="4"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jc w:val="center"/>
              <w:rPr>
                <w:b/>
                <w:sz w:val="20"/>
                <w:szCs w:val="20"/>
              </w:rPr>
            </w:pPr>
            <w:r w:rsidRPr="00842A32">
              <w:rPr>
                <w:b/>
                <w:color w:val="000000"/>
                <w:sz w:val="20"/>
                <w:szCs w:val="20"/>
              </w:rPr>
              <w:t>Целевые индикаторы</w:t>
            </w:r>
          </w:p>
        </w:tc>
      </w:tr>
      <w:tr w:rsidR="00842A32" w:rsidRPr="00842A32" w:rsidTr="00EF0A9E">
        <w:trPr>
          <w:trHeight w:val="65"/>
          <w:tblHeader/>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jc w:val="center"/>
              <w:rPr>
                <w:b/>
                <w:color w:val="000000"/>
                <w:sz w:val="20"/>
                <w:szCs w:val="20"/>
              </w:rPr>
            </w:pPr>
            <w:r w:rsidRPr="00842A32">
              <w:rPr>
                <w:b/>
                <w:color w:val="000000"/>
                <w:sz w:val="20"/>
                <w:szCs w:val="20"/>
              </w:rPr>
              <w:t>1</w:t>
            </w:r>
          </w:p>
        </w:tc>
        <w:tc>
          <w:tcPr>
            <w:tcW w:w="4590" w:type="dxa"/>
            <w:gridSpan w:val="2"/>
            <w:tcBorders>
              <w:top w:val="single" w:sz="6" w:space="0" w:color="auto"/>
              <w:left w:val="single" w:sz="6" w:space="0" w:color="auto"/>
              <w:bottom w:val="single" w:sz="6" w:space="0" w:color="auto"/>
              <w:right w:val="single" w:sz="4" w:space="0" w:color="auto"/>
            </w:tcBorders>
            <w:shd w:val="clear" w:color="auto" w:fill="FFFFFF"/>
          </w:tcPr>
          <w:p w:rsidR="00842A32" w:rsidRPr="00842A32" w:rsidRDefault="00842A32" w:rsidP="00EA5E57">
            <w:pPr>
              <w:shd w:val="clear" w:color="auto" w:fill="FFFFFF"/>
              <w:autoSpaceDE w:val="0"/>
              <w:autoSpaceDN w:val="0"/>
              <w:adjustRightInd w:val="0"/>
              <w:jc w:val="center"/>
              <w:rPr>
                <w:b/>
                <w:color w:val="000000"/>
                <w:sz w:val="20"/>
                <w:szCs w:val="20"/>
              </w:rPr>
            </w:pPr>
            <w:r w:rsidRPr="00842A32">
              <w:rPr>
                <w:b/>
                <w:color w:val="000000"/>
                <w:sz w:val="20"/>
                <w:szCs w:val="20"/>
              </w:rPr>
              <w:t>2</w:t>
            </w:r>
          </w:p>
        </w:tc>
        <w:tc>
          <w:tcPr>
            <w:tcW w:w="4671" w:type="dxa"/>
            <w:tcBorders>
              <w:top w:val="single" w:sz="6" w:space="0" w:color="auto"/>
              <w:left w:val="single" w:sz="4"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jc w:val="center"/>
              <w:rPr>
                <w:b/>
                <w:color w:val="000000"/>
                <w:sz w:val="20"/>
                <w:szCs w:val="20"/>
              </w:rPr>
            </w:pPr>
            <w:r w:rsidRPr="00842A32">
              <w:rPr>
                <w:b/>
                <w:color w:val="000000"/>
                <w:sz w:val="20"/>
                <w:szCs w:val="20"/>
              </w:rPr>
              <w:t>3</w:t>
            </w:r>
          </w:p>
        </w:tc>
      </w:tr>
      <w:tr w:rsidR="00842A32" w:rsidRPr="00842A32" w:rsidTr="00EF0A9E">
        <w:trPr>
          <w:trHeight w:val="65"/>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b/>
                <w:sz w:val="20"/>
                <w:szCs w:val="20"/>
              </w:rPr>
            </w:pPr>
            <w:r w:rsidRPr="00842A32">
              <w:rPr>
                <w:b/>
                <w:color w:val="000000"/>
                <w:sz w:val="20"/>
                <w:szCs w:val="20"/>
              </w:rPr>
              <w:t>1</w:t>
            </w:r>
          </w:p>
        </w:tc>
        <w:tc>
          <w:tcPr>
            <w:tcW w:w="9261" w:type="dxa"/>
            <w:gridSpan w:val="3"/>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b/>
                <w:sz w:val="20"/>
                <w:szCs w:val="20"/>
              </w:rPr>
            </w:pPr>
            <w:r w:rsidRPr="00842A32">
              <w:rPr>
                <w:b/>
                <w:color w:val="000000"/>
                <w:sz w:val="20"/>
                <w:szCs w:val="20"/>
              </w:rPr>
              <w:t>Теплоэнергетическое хозяйство</w:t>
            </w:r>
          </w:p>
        </w:tc>
      </w:tr>
      <w:tr w:rsidR="00842A32" w:rsidRPr="00842A32" w:rsidTr="00EF0A9E">
        <w:trPr>
          <w:trHeight w:val="65"/>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b/>
                <w:sz w:val="20"/>
                <w:szCs w:val="20"/>
              </w:rPr>
            </w:pPr>
            <w:r w:rsidRPr="00842A32">
              <w:rPr>
                <w:b/>
                <w:color w:val="000000"/>
                <w:sz w:val="20"/>
                <w:szCs w:val="20"/>
              </w:rPr>
              <w:t>1.1</w:t>
            </w:r>
          </w:p>
        </w:tc>
        <w:tc>
          <w:tcPr>
            <w:tcW w:w="9261" w:type="dxa"/>
            <w:gridSpan w:val="3"/>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b/>
                <w:sz w:val="20"/>
                <w:szCs w:val="20"/>
              </w:rPr>
            </w:pPr>
            <w:r w:rsidRPr="00842A32">
              <w:rPr>
                <w:b/>
                <w:color w:val="000000"/>
                <w:sz w:val="20"/>
                <w:szCs w:val="20"/>
              </w:rPr>
              <w:t>Технические показатели</w:t>
            </w:r>
          </w:p>
        </w:tc>
      </w:tr>
      <w:tr w:rsidR="00842A32" w:rsidRPr="00842A32" w:rsidTr="00EF0A9E">
        <w:trPr>
          <w:trHeight w:val="397"/>
        </w:trPr>
        <w:tc>
          <w:tcPr>
            <w:tcW w:w="945" w:type="dxa"/>
            <w:vMerge w:val="restart"/>
            <w:tcBorders>
              <w:top w:val="single" w:sz="6" w:space="0" w:color="auto"/>
              <w:left w:val="single" w:sz="6" w:space="0" w:color="auto"/>
              <w:bottom w:val="nil"/>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1.1.1</w:t>
            </w:r>
          </w:p>
        </w:tc>
        <w:tc>
          <w:tcPr>
            <w:tcW w:w="4584" w:type="dxa"/>
            <w:vMerge w:val="restart"/>
            <w:tcBorders>
              <w:top w:val="single" w:sz="6" w:space="0" w:color="auto"/>
              <w:left w:val="single" w:sz="6" w:space="0" w:color="auto"/>
              <w:bottom w:val="nil"/>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Надежность обслуживания систем теплоснабжения</w:t>
            </w:r>
          </w:p>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Повышение надежности работы системы</w:t>
            </w:r>
          </w:p>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теплоснабжения в соответствии с нормативными требованиями</w:t>
            </w:r>
          </w:p>
        </w:tc>
        <w:tc>
          <w:tcPr>
            <w:tcW w:w="4677" w:type="dxa"/>
            <w:gridSpan w:val="2"/>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Количество аварий и повреждений на 1 км сети в год</w:t>
            </w:r>
          </w:p>
        </w:tc>
      </w:tr>
      <w:tr w:rsidR="00842A32" w:rsidRPr="00842A32" w:rsidTr="00EF0A9E">
        <w:trPr>
          <w:trHeight w:val="107"/>
        </w:trPr>
        <w:tc>
          <w:tcPr>
            <w:tcW w:w="945" w:type="dxa"/>
            <w:vMerge w:val="restart"/>
            <w:tcBorders>
              <w:top w:val="nil"/>
              <w:left w:val="single" w:sz="6" w:space="0" w:color="auto"/>
              <w:bottom w:val="nil"/>
              <w:right w:val="single" w:sz="6" w:space="0" w:color="auto"/>
            </w:tcBorders>
            <w:shd w:val="clear" w:color="auto" w:fill="FFFFFF"/>
          </w:tcPr>
          <w:p w:rsidR="00842A32" w:rsidRPr="00842A32" w:rsidRDefault="00842A32" w:rsidP="00EA5E57">
            <w:pPr>
              <w:autoSpaceDE w:val="0"/>
              <w:autoSpaceDN w:val="0"/>
              <w:adjustRightInd w:val="0"/>
              <w:rPr>
                <w:sz w:val="20"/>
                <w:szCs w:val="20"/>
              </w:rPr>
            </w:pPr>
          </w:p>
          <w:p w:rsidR="00842A32" w:rsidRPr="00842A32" w:rsidRDefault="00842A32" w:rsidP="00EA5E57">
            <w:pPr>
              <w:autoSpaceDE w:val="0"/>
              <w:autoSpaceDN w:val="0"/>
              <w:adjustRightInd w:val="0"/>
              <w:rPr>
                <w:sz w:val="20"/>
                <w:szCs w:val="20"/>
              </w:rPr>
            </w:pPr>
          </w:p>
        </w:tc>
        <w:tc>
          <w:tcPr>
            <w:tcW w:w="4584" w:type="dxa"/>
            <w:vMerge w:val="restart"/>
            <w:tcBorders>
              <w:top w:val="nil"/>
              <w:left w:val="single" w:sz="6" w:space="0" w:color="auto"/>
              <w:bottom w:val="nil"/>
              <w:right w:val="single" w:sz="6" w:space="0" w:color="auto"/>
            </w:tcBorders>
            <w:shd w:val="clear" w:color="auto" w:fill="FFFFFF"/>
          </w:tcPr>
          <w:p w:rsidR="00842A32" w:rsidRPr="00842A32" w:rsidRDefault="00842A32" w:rsidP="00EA5E57">
            <w:pPr>
              <w:autoSpaceDE w:val="0"/>
              <w:autoSpaceDN w:val="0"/>
              <w:adjustRightInd w:val="0"/>
              <w:rPr>
                <w:sz w:val="20"/>
                <w:szCs w:val="20"/>
              </w:rPr>
            </w:pPr>
          </w:p>
          <w:p w:rsidR="00842A32" w:rsidRPr="00842A32" w:rsidRDefault="00842A32" w:rsidP="00EA5E57">
            <w:pPr>
              <w:autoSpaceDE w:val="0"/>
              <w:autoSpaceDN w:val="0"/>
              <w:adjustRightInd w:val="0"/>
              <w:rPr>
                <w:sz w:val="20"/>
                <w:szCs w:val="20"/>
              </w:rPr>
            </w:pPr>
          </w:p>
        </w:tc>
        <w:tc>
          <w:tcPr>
            <w:tcW w:w="4677" w:type="dxa"/>
            <w:gridSpan w:val="2"/>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Износ коммунальных систем</w:t>
            </w:r>
          </w:p>
        </w:tc>
      </w:tr>
      <w:tr w:rsidR="00842A32" w:rsidRPr="00842A32" w:rsidTr="00EF0A9E">
        <w:trPr>
          <w:trHeight w:val="253"/>
        </w:trPr>
        <w:tc>
          <w:tcPr>
            <w:tcW w:w="945" w:type="dxa"/>
            <w:vMerge w:val="restart"/>
            <w:tcBorders>
              <w:top w:val="nil"/>
              <w:left w:val="single" w:sz="6" w:space="0" w:color="auto"/>
              <w:bottom w:val="nil"/>
              <w:right w:val="single" w:sz="6" w:space="0" w:color="auto"/>
            </w:tcBorders>
            <w:shd w:val="clear" w:color="auto" w:fill="FFFFFF"/>
          </w:tcPr>
          <w:p w:rsidR="00842A32" w:rsidRPr="00842A32" w:rsidRDefault="00842A32" w:rsidP="00EA5E57">
            <w:pPr>
              <w:autoSpaceDE w:val="0"/>
              <w:autoSpaceDN w:val="0"/>
              <w:adjustRightInd w:val="0"/>
              <w:rPr>
                <w:sz w:val="20"/>
                <w:szCs w:val="20"/>
              </w:rPr>
            </w:pPr>
          </w:p>
          <w:p w:rsidR="00842A32" w:rsidRPr="00842A32" w:rsidRDefault="00842A32" w:rsidP="00EA5E57">
            <w:pPr>
              <w:autoSpaceDE w:val="0"/>
              <w:autoSpaceDN w:val="0"/>
              <w:adjustRightInd w:val="0"/>
              <w:rPr>
                <w:sz w:val="20"/>
                <w:szCs w:val="20"/>
              </w:rPr>
            </w:pPr>
          </w:p>
        </w:tc>
        <w:tc>
          <w:tcPr>
            <w:tcW w:w="4584" w:type="dxa"/>
            <w:vMerge w:val="restart"/>
            <w:tcBorders>
              <w:top w:val="nil"/>
              <w:left w:val="single" w:sz="6" w:space="0" w:color="auto"/>
              <w:bottom w:val="nil"/>
              <w:right w:val="single" w:sz="6" w:space="0" w:color="auto"/>
            </w:tcBorders>
            <w:shd w:val="clear" w:color="auto" w:fill="FFFFFF"/>
          </w:tcPr>
          <w:p w:rsidR="00842A32" w:rsidRPr="00842A32" w:rsidRDefault="00842A32" w:rsidP="00EA5E57">
            <w:pPr>
              <w:autoSpaceDE w:val="0"/>
              <w:autoSpaceDN w:val="0"/>
              <w:adjustRightInd w:val="0"/>
              <w:rPr>
                <w:sz w:val="20"/>
                <w:szCs w:val="20"/>
              </w:rPr>
            </w:pPr>
          </w:p>
          <w:p w:rsidR="00842A32" w:rsidRPr="00842A32" w:rsidRDefault="00842A32" w:rsidP="00EA5E57">
            <w:pPr>
              <w:autoSpaceDE w:val="0"/>
              <w:autoSpaceDN w:val="0"/>
              <w:adjustRightInd w:val="0"/>
              <w:rPr>
                <w:sz w:val="20"/>
                <w:szCs w:val="20"/>
              </w:rPr>
            </w:pPr>
          </w:p>
        </w:tc>
        <w:tc>
          <w:tcPr>
            <w:tcW w:w="4677" w:type="dxa"/>
            <w:gridSpan w:val="2"/>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Протяженность сетей, нуждающихся в замене</w:t>
            </w:r>
          </w:p>
        </w:tc>
      </w:tr>
      <w:tr w:rsidR="00842A32" w:rsidRPr="00842A32" w:rsidTr="00EF0A9E">
        <w:trPr>
          <w:trHeight w:val="65"/>
        </w:trPr>
        <w:tc>
          <w:tcPr>
            <w:tcW w:w="945" w:type="dxa"/>
            <w:vMerge w:val="restart"/>
            <w:tcBorders>
              <w:top w:val="nil"/>
              <w:left w:val="single" w:sz="6" w:space="0" w:color="auto"/>
              <w:bottom w:val="nil"/>
              <w:right w:val="single" w:sz="6" w:space="0" w:color="auto"/>
            </w:tcBorders>
            <w:shd w:val="clear" w:color="auto" w:fill="FFFFFF"/>
          </w:tcPr>
          <w:p w:rsidR="00842A32" w:rsidRPr="00842A32" w:rsidRDefault="00842A32" w:rsidP="00EA5E57">
            <w:pPr>
              <w:autoSpaceDE w:val="0"/>
              <w:autoSpaceDN w:val="0"/>
              <w:adjustRightInd w:val="0"/>
              <w:rPr>
                <w:sz w:val="20"/>
                <w:szCs w:val="20"/>
              </w:rPr>
            </w:pPr>
          </w:p>
          <w:p w:rsidR="00842A32" w:rsidRPr="00842A32" w:rsidRDefault="00842A32" w:rsidP="00EA5E57">
            <w:pPr>
              <w:autoSpaceDE w:val="0"/>
              <w:autoSpaceDN w:val="0"/>
              <w:adjustRightInd w:val="0"/>
              <w:rPr>
                <w:sz w:val="20"/>
                <w:szCs w:val="20"/>
              </w:rPr>
            </w:pPr>
          </w:p>
        </w:tc>
        <w:tc>
          <w:tcPr>
            <w:tcW w:w="4584" w:type="dxa"/>
            <w:vMerge w:val="restart"/>
            <w:tcBorders>
              <w:top w:val="nil"/>
              <w:left w:val="single" w:sz="6" w:space="0" w:color="auto"/>
              <w:bottom w:val="nil"/>
              <w:right w:val="single" w:sz="6" w:space="0" w:color="auto"/>
            </w:tcBorders>
            <w:shd w:val="clear" w:color="auto" w:fill="FFFFFF"/>
          </w:tcPr>
          <w:p w:rsidR="00842A32" w:rsidRPr="00842A32" w:rsidRDefault="00842A32" w:rsidP="00EA5E57">
            <w:pPr>
              <w:autoSpaceDE w:val="0"/>
              <w:autoSpaceDN w:val="0"/>
              <w:adjustRightInd w:val="0"/>
              <w:rPr>
                <w:sz w:val="20"/>
                <w:szCs w:val="20"/>
              </w:rPr>
            </w:pPr>
          </w:p>
          <w:p w:rsidR="00842A32" w:rsidRPr="00842A32" w:rsidRDefault="00842A32" w:rsidP="00EA5E57">
            <w:pPr>
              <w:autoSpaceDE w:val="0"/>
              <w:autoSpaceDN w:val="0"/>
              <w:adjustRightInd w:val="0"/>
              <w:rPr>
                <w:sz w:val="20"/>
                <w:szCs w:val="20"/>
              </w:rPr>
            </w:pPr>
          </w:p>
        </w:tc>
        <w:tc>
          <w:tcPr>
            <w:tcW w:w="4677" w:type="dxa"/>
            <w:gridSpan w:val="2"/>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Доля ежегодно заменяемых сетей</w:t>
            </w:r>
          </w:p>
        </w:tc>
      </w:tr>
      <w:tr w:rsidR="00842A32" w:rsidRPr="00842A32" w:rsidTr="00EF0A9E">
        <w:trPr>
          <w:trHeight w:val="179"/>
        </w:trPr>
        <w:tc>
          <w:tcPr>
            <w:tcW w:w="945" w:type="dxa"/>
            <w:tcBorders>
              <w:top w:val="nil"/>
              <w:left w:val="single" w:sz="6" w:space="0" w:color="auto"/>
              <w:bottom w:val="single" w:sz="6" w:space="0" w:color="auto"/>
              <w:right w:val="single" w:sz="6" w:space="0" w:color="auto"/>
            </w:tcBorders>
            <w:shd w:val="clear" w:color="auto" w:fill="FFFFFF"/>
          </w:tcPr>
          <w:p w:rsidR="00842A32" w:rsidRPr="00842A32" w:rsidRDefault="00842A32" w:rsidP="00EA5E57">
            <w:pPr>
              <w:autoSpaceDE w:val="0"/>
              <w:autoSpaceDN w:val="0"/>
              <w:adjustRightInd w:val="0"/>
              <w:rPr>
                <w:sz w:val="20"/>
                <w:szCs w:val="20"/>
              </w:rPr>
            </w:pPr>
          </w:p>
          <w:p w:rsidR="00842A32" w:rsidRPr="00842A32" w:rsidRDefault="00842A32" w:rsidP="00EA5E57">
            <w:pPr>
              <w:autoSpaceDE w:val="0"/>
              <w:autoSpaceDN w:val="0"/>
              <w:adjustRightInd w:val="0"/>
              <w:rPr>
                <w:sz w:val="20"/>
                <w:szCs w:val="20"/>
              </w:rPr>
            </w:pPr>
          </w:p>
        </w:tc>
        <w:tc>
          <w:tcPr>
            <w:tcW w:w="4584" w:type="dxa"/>
            <w:tcBorders>
              <w:top w:val="nil"/>
              <w:left w:val="single" w:sz="6" w:space="0" w:color="auto"/>
              <w:bottom w:val="single" w:sz="6" w:space="0" w:color="auto"/>
              <w:right w:val="single" w:sz="6" w:space="0" w:color="auto"/>
            </w:tcBorders>
            <w:shd w:val="clear" w:color="auto" w:fill="FFFFFF"/>
          </w:tcPr>
          <w:p w:rsidR="00842A32" w:rsidRPr="00842A32" w:rsidRDefault="00842A32" w:rsidP="00EA5E57">
            <w:pPr>
              <w:autoSpaceDE w:val="0"/>
              <w:autoSpaceDN w:val="0"/>
              <w:adjustRightInd w:val="0"/>
              <w:rPr>
                <w:sz w:val="20"/>
                <w:szCs w:val="20"/>
              </w:rPr>
            </w:pPr>
          </w:p>
          <w:p w:rsidR="00842A32" w:rsidRPr="00842A32" w:rsidRDefault="00842A32" w:rsidP="00EA5E57">
            <w:pPr>
              <w:autoSpaceDE w:val="0"/>
              <w:autoSpaceDN w:val="0"/>
              <w:adjustRightInd w:val="0"/>
              <w:rPr>
                <w:sz w:val="20"/>
                <w:szCs w:val="20"/>
              </w:rPr>
            </w:pPr>
          </w:p>
        </w:tc>
        <w:tc>
          <w:tcPr>
            <w:tcW w:w="4677" w:type="dxa"/>
            <w:gridSpan w:val="2"/>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Уровень потерь и неучтенных расходов тепловой энергии</w:t>
            </w:r>
          </w:p>
        </w:tc>
      </w:tr>
      <w:tr w:rsidR="00842A32" w:rsidRPr="00842A32" w:rsidTr="00EF0A9E">
        <w:trPr>
          <w:trHeight w:val="701"/>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1.1.2</w:t>
            </w:r>
          </w:p>
        </w:tc>
        <w:tc>
          <w:tcPr>
            <w:tcW w:w="4584" w:type="dxa"/>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jc w:val="both"/>
              <w:rPr>
                <w:sz w:val="20"/>
                <w:szCs w:val="20"/>
              </w:rPr>
            </w:pPr>
            <w:r w:rsidRPr="00842A32">
              <w:rPr>
                <w:color w:val="000000"/>
                <w:sz w:val="20"/>
                <w:szCs w:val="20"/>
              </w:rPr>
              <w:t>Сбалансированность систем теплоснабжения Обеспечение услугами теплоснабжения новых объектов капитального строительства социального или промышленного назначения</w:t>
            </w:r>
          </w:p>
        </w:tc>
        <w:tc>
          <w:tcPr>
            <w:tcW w:w="4677" w:type="dxa"/>
            <w:gridSpan w:val="2"/>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jc w:val="both"/>
              <w:rPr>
                <w:sz w:val="20"/>
                <w:szCs w:val="20"/>
              </w:rPr>
            </w:pPr>
            <w:r w:rsidRPr="00842A32">
              <w:rPr>
                <w:color w:val="000000"/>
                <w:sz w:val="20"/>
                <w:szCs w:val="20"/>
              </w:rPr>
              <w:t>Уровень использования производственных мощностей</w:t>
            </w:r>
          </w:p>
        </w:tc>
      </w:tr>
      <w:tr w:rsidR="00842A32" w:rsidRPr="00842A32" w:rsidTr="00EF0A9E">
        <w:trPr>
          <w:trHeight w:val="370"/>
        </w:trPr>
        <w:tc>
          <w:tcPr>
            <w:tcW w:w="945" w:type="dxa"/>
            <w:vMerge w:val="restart"/>
            <w:tcBorders>
              <w:top w:val="single" w:sz="6" w:space="0" w:color="auto"/>
              <w:left w:val="single" w:sz="6" w:space="0" w:color="auto"/>
              <w:bottom w:val="nil"/>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lastRenderedPageBreak/>
              <w:t>1.1.3</w:t>
            </w:r>
          </w:p>
        </w:tc>
        <w:tc>
          <w:tcPr>
            <w:tcW w:w="4584" w:type="dxa"/>
            <w:vMerge w:val="restart"/>
            <w:tcBorders>
              <w:top w:val="single" w:sz="6" w:space="0" w:color="auto"/>
              <w:left w:val="single" w:sz="6" w:space="0" w:color="auto"/>
              <w:bottom w:val="nil"/>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Ресурсная эффективность теплоснабжения Повышение эффективности работы системы теплоснабжения</w:t>
            </w:r>
          </w:p>
        </w:tc>
        <w:tc>
          <w:tcPr>
            <w:tcW w:w="4677" w:type="dxa"/>
            <w:gridSpan w:val="2"/>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Удельный расход электроэнергии</w:t>
            </w:r>
          </w:p>
        </w:tc>
      </w:tr>
      <w:tr w:rsidR="00842A32" w:rsidRPr="00842A32" w:rsidTr="00EF0A9E">
        <w:trPr>
          <w:trHeight w:val="280"/>
        </w:trPr>
        <w:tc>
          <w:tcPr>
            <w:tcW w:w="945" w:type="dxa"/>
            <w:tcBorders>
              <w:top w:val="nil"/>
              <w:left w:val="single" w:sz="6" w:space="0" w:color="auto"/>
              <w:bottom w:val="single" w:sz="6" w:space="0" w:color="auto"/>
              <w:right w:val="single" w:sz="6" w:space="0" w:color="auto"/>
            </w:tcBorders>
            <w:shd w:val="clear" w:color="auto" w:fill="FFFFFF"/>
          </w:tcPr>
          <w:p w:rsidR="00842A32" w:rsidRPr="00842A32" w:rsidRDefault="00842A32" w:rsidP="00EA5E57">
            <w:pPr>
              <w:autoSpaceDE w:val="0"/>
              <w:autoSpaceDN w:val="0"/>
              <w:adjustRightInd w:val="0"/>
              <w:rPr>
                <w:sz w:val="20"/>
                <w:szCs w:val="20"/>
              </w:rPr>
            </w:pPr>
          </w:p>
          <w:p w:rsidR="00842A32" w:rsidRPr="00842A32" w:rsidRDefault="00842A32" w:rsidP="00EA5E57">
            <w:pPr>
              <w:autoSpaceDE w:val="0"/>
              <w:autoSpaceDN w:val="0"/>
              <w:adjustRightInd w:val="0"/>
              <w:rPr>
                <w:sz w:val="20"/>
                <w:szCs w:val="20"/>
              </w:rPr>
            </w:pPr>
          </w:p>
        </w:tc>
        <w:tc>
          <w:tcPr>
            <w:tcW w:w="4584" w:type="dxa"/>
            <w:tcBorders>
              <w:top w:val="nil"/>
              <w:left w:val="single" w:sz="6" w:space="0" w:color="auto"/>
              <w:bottom w:val="single" w:sz="6" w:space="0" w:color="auto"/>
              <w:right w:val="single" w:sz="6" w:space="0" w:color="auto"/>
            </w:tcBorders>
            <w:shd w:val="clear" w:color="auto" w:fill="FFFFFF"/>
          </w:tcPr>
          <w:p w:rsidR="00842A32" w:rsidRPr="00842A32" w:rsidRDefault="00842A32" w:rsidP="00EA5E57">
            <w:pPr>
              <w:autoSpaceDE w:val="0"/>
              <w:autoSpaceDN w:val="0"/>
              <w:adjustRightInd w:val="0"/>
              <w:rPr>
                <w:sz w:val="20"/>
                <w:szCs w:val="20"/>
              </w:rPr>
            </w:pPr>
          </w:p>
          <w:p w:rsidR="00842A32" w:rsidRPr="00842A32" w:rsidRDefault="00842A32" w:rsidP="00EA5E57">
            <w:pPr>
              <w:autoSpaceDE w:val="0"/>
              <w:autoSpaceDN w:val="0"/>
              <w:adjustRightInd w:val="0"/>
              <w:rPr>
                <w:sz w:val="20"/>
                <w:szCs w:val="20"/>
              </w:rPr>
            </w:pPr>
          </w:p>
        </w:tc>
        <w:tc>
          <w:tcPr>
            <w:tcW w:w="4677" w:type="dxa"/>
            <w:gridSpan w:val="2"/>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Удельный расход топлива</w:t>
            </w:r>
          </w:p>
        </w:tc>
      </w:tr>
      <w:tr w:rsidR="00842A32" w:rsidRPr="00842A32" w:rsidTr="00EF0A9E">
        <w:trPr>
          <w:trHeight w:val="65"/>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b/>
                <w:sz w:val="20"/>
                <w:szCs w:val="20"/>
              </w:rPr>
            </w:pPr>
            <w:r w:rsidRPr="00842A32">
              <w:rPr>
                <w:b/>
                <w:color w:val="000000"/>
                <w:sz w:val="20"/>
                <w:szCs w:val="20"/>
              </w:rPr>
              <w:t>2</w:t>
            </w:r>
          </w:p>
        </w:tc>
        <w:tc>
          <w:tcPr>
            <w:tcW w:w="9261" w:type="dxa"/>
            <w:gridSpan w:val="3"/>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b/>
                <w:sz w:val="20"/>
                <w:szCs w:val="20"/>
              </w:rPr>
            </w:pPr>
            <w:r w:rsidRPr="00842A32">
              <w:rPr>
                <w:b/>
                <w:color w:val="000000"/>
                <w:sz w:val="20"/>
                <w:szCs w:val="20"/>
              </w:rPr>
              <w:t>Водопроводно-канализационное хозяйство</w:t>
            </w:r>
          </w:p>
        </w:tc>
      </w:tr>
      <w:tr w:rsidR="00842A32" w:rsidRPr="00842A32" w:rsidTr="00EF0A9E">
        <w:trPr>
          <w:trHeight w:val="65"/>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b/>
                <w:sz w:val="20"/>
                <w:szCs w:val="20"/>
              </w:rPr>
            </w:pPr>
            <w:r w:rsidRPr="00842A32">
              <w:rPr>
                <w:b/>
                <w:color w:val="000000"/>
                <w:sz w:val="20"/>
                <w:szCs w:val="20"/>
              </w:rPr>
              <w:t>2.1</w:t>
            </w:r>
          </w:p>
        </w:tc>
        <w:tc>
          <w:tcPr>
            <w:tcW w:w="9261" w:type="dxa"/>
            <w:gridSpan w:val="3"/>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b/>
                <w:sz w:val="20"/>
                <w:szCs w:val="20"/>
              </w:rPr>
            </w:pPr>
            <w:r w:rsidRPr="00842A32">
              <w:rPr>
                <w:b/>
                <w:color w:val="000000"/>
                <w:sz w:val="20"/>
                <w:szCs w:val="20"/>
              </w:rPr>
              <w:t>Технические показатели</w:t>
            </w:r>
          </w:p>
        </w:tc>
      </w:tr>
      <w:tr w:rsidR="00842A32" w:rsidRPr="00842A32" w:rsidTr="00EF0A9E">
        <w:trPr>
          <w:trHeight w:val="149"/>
        </w:trPr>
        <w:tc>
          <w:tcPr>
            <w:tcW w:w="945" w:type="dxa"/>
            <w:vMerge w:val="restart"/>
            <w:tcBorders>
              <w:top w:val="single" w:sz="6" w:space="0" w:color="auto"/>
              <w:left w:val="single" w:sz="6" w:space="0" w:color="auto"/>
              <w:bottom w:val="nil"/>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2.1.1</w:t>
            </w:r>
          </w:p>
        </w:tc>
        <w:tc>
          <w:tcPr>
            <w:tcW w:w="4584" w:type="dxa"/>
            <w:vMerge w:val="restart"/>
            <w:tcBorders>
              <w:top w:val="single" w:sz="6" w:space="0" w:color="auto"/>
              <w:left w:val="single" w:sz="6" w:space="0" w:color="auto"/>
              <w:bottom w:val="nil"/>
              <w:right w:val="single" w:sz="6" w:space="0" w:color="auto"/>
            </w:tcBorders>
            <w:shd w:val="clear" w:color="auto" w:fill="FFFFFF"/>
          </w:tcPr>
          <w:p w:rsidR="00842A32" w:rsidRPr="00842A32" w:rsidRDefault="00842A32" w:rsidP="00EA5E57">
            <w:pPr>
              <w:shd w:val="clear" w:color="auto" w:fill="FFFFFF"/>
              <w:autoSpaceDE w:val="0"/>
              <w:autoSpaceDN w:val="0"/>
              <w:adjustRightInd w:val="0"/>
              <w:jc w:val="both"/>
              <w:rPr>
                <w:sz w:val="20"/>
                <w:szCs w:val="20"/>
              </w:rPr>
            </w:pPr>
            <w:r w:rsidRPr="00842A32">
              <w:rPr>
                <w:color w:val="000000"/>
                <w:sz w:val="20"/>
                <w:szCs w:val="20"/>
              </w:rPr>
              <w:t>Надежность обслуживания систем водоснабжения и водоотведения Повышение надежности работы системы водоснабжения и водоотведения в соответствии с нормативными требованиями</w:t>
            </w:r>
          </w:p>
        </w:tc>
        <w:tc>
          <w:tcPr>
            <w:tcW w:w="4677" w:type="dxa"/>
            <w:gridSpan w:val="2"/>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Количество аварий и повреждений на 1 км сети в год</w:t>
            </w:r>
          </w:p>
        </w:tc>
      </w:tr>
      <w:tr w:rsidR="00842A32" w:rsidRPr="00842A32" w:rsidTr="00EF0A9E">
        <w:trPr>
          <w:trHeight w:val="100"/>
        </w:trPr>
        <w:tc>
          <w:tcPr>
            <w:tcW w:w="945" w:type="dxa"/>
            <w:vMerge w:val="restart"/>
            <w:tcBorders>
              <w:top w:val="nil"/>
              <w:left w:val="single" w:sz="6" w:space="0" w:color="auto"/>
              <w:bottom w:val="nil"/>
              <w:right w:val="single" w:sz="6" w:space="0" w:color="auto"/>
            </w:tcBorders>
            <w:shd w:val="clear" w:color="auto" w:fill="FFFFFF"/>
          </w:tcPr>
          <w:p w:rsidR="00842A32" w:rsidRPr="00842A32" w:rsidRDefault="00842A32" w:rsidP="00EA5E57">
            <w:pPr>
              <w:autoSpaceDE w:val="0"/>
              <w:autoSpaceDN w:val="0"/>
              <w:adjustRightInd w:val="0"/>
              <w:rPr>
                <w:sz w:val="20"/>
                <w:szCs w:val="20"/>
              </w:rPr>
            </w:pPr>
          </w:p>
          <w:p w:rsidR="00842A32" w:rsidRPr="00842A32" w:rsidRDefault="00842A32" w:rsidP="00EA5E57">
            <w:pPr>
              <w:autoSpaceDE w:val="0"/>
              <w:autoSpaceDN w:val="0"/>
              <w:adjustRightInd w:val="0"/>
              <w:rPr>
                <w:sz w:val="20"/>
                <w:szCs w:val="20"/>
              </w:rPr>
            </w:pPr>
          </w:p>
        </w:tc>
        <w:tc>
          <w:tcPr>
            <w:tcW w:w="4584" w:type="dxa"/>
            <w:vMerge w:val="restart"/>
            <w:tcBorders>
              <w:top w:val="nil"/>
              <w:left w:val="single" w:sz="6" w:space="0" w:color="auto"/>
              <w:bottom w:val="nil"/>
              <w:right w:val="single" w:sz="6" w:space="0" w:color="auto"/>
            </w:tcBorders>
            <w:shd w:val="clear" w:color="auto" w:fill="FFFFFF"/>
          </w:tcPr>
          <w:p w:rsidR="00842A32" w:rsidRPr="00842A32" w:rsidRDefault="00842A32" w:rsidP="00EA5E57">
            <w:pPr>
              <w:autoSpaceDE w:val="0"/>
              <w:autoSpaceDN w:val="0"/>
              <w:adjustRightInd w:val="0"/>
              <w:rPr>
                <w:sz w:val="20"/>
                <w:szCs w:val="20"/>
              </w:rPr>
            </w:pPr>
          </w:p>
          <w:p w:rsidR="00842A32" w:rsidRPr="00842A32" w:rsidRDefault="00842A32" w:rsidP="00EA5E57">
            <w:pPr>
              <w:autoSpaceDE w:val="0"/>
              <w:autoSpaceDN w:val="0"/>
              <w:adjustRightInd w:val="0"/>
              <w:rPr>
                <w:sz w:val="20"/>
                <w:szCs w:val="20"/>
              </w:rPr>
            </w:pPr>
          </w:p>
        </w:tc>
        <w:tc>
          <w:tcPr>
            <w:tcW w:w="4677" w:type="dxa"/>
            <w:gridSpan w:val="2"/>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Износ коммунальных систем</w:t>
            </w:r>
          </w:p>
        </w:tc>
      </w:tr>
      <w:tr w:rsidR="00842A32" w:rsidRPr="00842A32" w:rsidTr="00EF0A9E">
        <w:trPr>
          <w:trHeight w:val="189"/>
        </w:trPr>
        <w:tc>
          <w:tcPr>
            <w:tcW w:w="945" w:type="dxa"/>
            <w:vMerge w:val="restart"/>
            <w:tcBorders>
              <w:top w:val="nil"/>
              <w:left w:val="single" w:sz="6" w:space="0" w:color="auto"/>
              <w:bottom w:val="nil"/>
              <w:right w:val="single" w:sz="6" w:space="0" w:color="auto"/>
            </w:tcBorders>
            <w:shd w:val="clear" w:color="auto" w:fill="FFFFFF"/>
          </w:tcPr>
          <w:p w:rsidR="00842A32" w:rsidRPr="00842A32" w:rsidRDefault="00842A32" w:rsidP="00EA5E57">
            <w:pPr>
              <w:autoSpaceDE w:val="0"/>
              <w:autoSpaceDN w:val="0"/>
              <w:adjustRightInd w:val="0"/>
              <w:rPr>
                <w:sz w:val="20"/>
                <w:szCs w:val="20"/>
              </w:rPr>
            </w:pPr>
          </w:p>
          <w:p w:rsidR="00842A32" w:rsidRPr="00842A32" w:rsidRDefault="00842A32" w:rsidP="00EA5E57">
            <w:pPr>
              <w:autoSpaceDE w:val="0"/>
              <w:autoSpaceDN w:val="0"/>
              <w:adjustRightInd w:val="0"/>
              <w:rPr>
                <w:sz w:val="20"/>
                <w:szCs w:val="20"/>
              </w:rPr>
            </w:pPr>
          </w:p>
        </w:tc>
        <w:tc>
          <w:tcPr>
            <w:tcW w:w="4584" w:type="dxa"/>
            <w:vMerge w:val="restart"/>
            <w:tcBorders>
              <w:top w:val="nil"/>
              <w:left w:val="single" w:sz="6" w:space="0" w:color="auto"/>
              <w:bottom w:val="nil"/>
              <w:right w:val="single" w:sz="6" w:space="0" w:color="auto"/>
            </w:tcBorders>
            <w:shd w:val="clear" w:color="auto" w:fill="FFFFFF"/>
          </w:tcPr>
          <w:p w:rsidR="00842A32" w:rsidRPr="00842A32" w:rsidRDefault="00842A32" w:rsidP="00EA5E57">
            <w:pPr>
              <w:autoSpaceDE w:val="0"/>
              <w:autoSpaceDN w:val="0"/>
              <w:adjustRightInd w:val="0"/>
              <w:rPr>
                <w:sz w:val="20"/>
                <w:szCs w:val="20"/>
              </w:rPr>
            </w:pPr>
          </w:p>
          <w:p w:rsidR="00842A32" w:rsidRPr="00842A32" w:rsidRDefault="00842A32" w:rsidP="00EA5E57">
            <w:pPr>
              <w:autoSpaceDE w:val="0"/>
              <w:autoSpaceDN w:val="0"/>
              <w:adjustRightInd w:val="0"/>
              <w:rPr>
                <w:sz w:val="20"/>
                <w:szCs w:val="20"/>
              </w:rPr>
            </w:pPr>
          </w:p>
        </w:tc>
        <w:tc>
          <w:tcPr>
            <w:tcW w:w="4677" w:type="dxa"/>
            <w:gridSpan w:val="2"/>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Протяженность сетей, нуждающихся в замене</w:t>
            </w:r>
          </w:p>
        </w:tc>
      </w:tr>
      <w:tr w:rsidR="00842A32" w:rsidRPr="00842A32" w:rsidTr="00EF0A9E">
        <w:trPr>
          <w:trHeight w:val="65"/>
        </w:trPr>
        <w:tc>
          <w:tcPr>
            <w:tcW w:w="945" w:type="dxa"/>
            <w:vMerge w:val="restart"/>
            <w:tcBorders>
              <w:top w:val="nil"/>
              <w:left w:val="single" w:sz="6" w:space="0" w:color="auto"/>
              <w:bottom w:val="nil"/>
              <w:right w:val="single" w:sz="6" w:space="0" w:color="auto"/>
            </w:tcBorders>
            <w:shd w:val="clear" w:color="auto" w:fill="FFFFFF"/>
          </w:tcPr>
          <w:p w:rsidR="00842A32" w:rsidRPr="00842A32" w:rsidRDefault="00842A32" w:rsidP="00EA5E57">
            <w:pPr>
              <w:autoSpaceDE w:val="0"/>
              <w:autoSpaceDN w:val="0"/>
              <w:adjustRightInd w:val="0"/>
              <w:rPr>
                <w:sz w:val="20"/>
                <w:szCs w:val="20"/>
              </w:rPr>
            </w:pPr>
          </w:p>
          <w:p w:rsidR="00842A32" w:rsidRPr="00842A32" w:rsidRDefault="00842A32" w:rsidP="00EA5E57">
            <w:pPr>
              <w:autoSpaceDE w:val="0"/>
              <w:autoSpaceDN w:val="0"/>
              <w:adjustRightInd w:val="0"/>
              <w:rPr>
                <w:sz w:val="20"/>
                <w:szCs w:val="20"/>
              </w:rPr>
            </w:pPr>
          </w:p>
        </w:tc>
        <w:tc>
          <w:tcPr>
            <w:tcW w:w="4584" w:type="dxa"/>
            <w:vMerge w:val="restart"/>
            <w:tcBorders>
              <w:top w:val="nil"/>
              <w:left w:val="single" w:sz="6" w:space="0" w:color="auto"/>
              <w:bottom w:val="nil"/>
              <w:right w:val="single" w:sz="6" w:space="0" w:color="auto"/>
            </w:tcBorders>
            <w:shd w:val="clear" w:color="auto" w:fill="FFFFFF"/>
          </w:tcPr>
          <w:p w:rsidR="00842A32" w:rsidRPr="00842A32" w:rsidRDefault="00842A32" w:rsidP="00EA5E57">
            <w:pPr>
              <w:autoSpaceDE w:val="0"/>
              <w:autoSpaceDN w:val="0"/>
              <w:adjustRightInd w:val="0"/>
              <w:rPr>
                <w:sz w:val="20"/>
                <w:szCs w:val="20"/>
              </w:rPr>
            </w:pPr>
          </w:p>
          <w:p w:rsidR="00842A32" w:rsidRPr="00842A32" w:rsidRDefault="00842A32" w:rsidP="00EA5E57">
            <w:pPr>
              <w:autoSpaceDE w:val="0"/>
              <w:autoSpaceDN w:val="0"/>
              <w:adjustRightInd w:val="0"/>
              <w:rPr>
                <w:sz w:val="20"/>
                <w:szCs w:val="20"/>
              </w:rPr>
            </w:pPr>
          </w:p>
        </w:tc>
        <w:tc>
          <w:tcPr>
            <w:tcW w:w="4677" w:type="dxa"/>
            <w:gridSpan w:val="2"/>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Доля ежегодно заменяемых сетей</w:t>
            </w:r>
          </w:p>
        </w:tc>
      </w:tr>
      <w:tr w:rsidR="00842A32" w:rsidRPr="00842A32" w:rsidTr="00EF0A9E">
        <w:trPr>
          <w:trHeight w:val="101"/>
        </w:trPr>
        <w:tc>
          <w:tcPr>
            <w:tcW w:w="945" w:type="dxa"/>
            <w:tcBorders>
              <w:top w:val="nil"/>
              <w:left w:val="single" w:sz="6" w:space="0" w:color="auto"/>
              <w:bottom w:val="single" w:sz="6" w:space="0" w:color="auto"/>
              <w:right w:val="single" w:sz="6" w:space="0" w:color="auto"/>
            </w:tcBorders>
            <w:shd w:val="clear" w:color="auto" w:fill="FFFFFF"/>
          </w:tcPr>
          <w:p w:rsidR="00842A32" w:rsidRPr="00842A32" w:rsidRDefault="00842A32" w:rsidP="00EA5E57">
            <w:pPr>
              <w:autoSpaceDE w:val="0"/>
              <w:autoSpaceDN w:val="0"/>
              <w:adjustRightInd w:val="0"/>
              <w:rPr>
                <w:sz w:val="20"/>
                <w:szCs w:val="20"/>
              </w:rPr>
            </w:pPr>
          </w:p>
          <w:p w:rsidR="00842A32" w:rsidRPr="00842A32" w:rsidRDefault="00842A32" w:rsidP="00EA5E57">
            <w:pPr>
              <w:autoSpaceDE w:val="0"/>
              <w:autoSpaceDN w:val="0"/>
              <w:adjustRightInd w:val="0"/>
              <w:rPr>
                <w:sz w:val="20"/>
                <w:szCs w:val="20"/>
              </w:rPr>
            </w:pPr>
          </w:p>
        </w:tc>
        <w:tc>
          <w:tcPr>
            <w:tcW w:w="4584" w:type="dxa"/>
            <w:tcBorders>
              <w:top w:val="nil"/>
              <w:left w:val="single" w:sz="6" w:space="0" w:color="auto"/>
              <w:bottom w:val="single" w:sz="6" w:space="0" w:color="auto"/>
              <w:right w:val="single" w:sz="6" w:space="0" w:color="auto"/>
            </w:tcBorders>
            <w:shd w:val="clear" w:color="auto" w:fill="FFFFFF"/>
          </w:tcPr>
          <w:p w:rsidR="00842A32" w:rsidRPr="00842A32" w:rsidRDefault="00842A32" w:rsidP="00EA5E57">
            <w:pPr>
              <w:autoSpaceDE w:val="0"/>
              <w:autoSpaceDN w:val="0"/>
              <w:adjustRightInd w:val="0"/>
              <w:rPr>
                <w:sz w:val="20"/>
                <w:szCs w:val="20"/>
              </w:rPr>
            </w:pPr>
          </w:p>
          <w:p w:rsidR="00842A32" w:rsidRPr="00842A32" w:rsidRDefault="00842A32" w:rsidP="00EA5E57">
            <w:pPr>
              <w:autoSpaceDE w:val="0"/>
              <w:autoSpaceDN w:val="0"/>
              <w:adjustRightInd w:val="0"/>
              <w:rPr>
                <w:sz w:val="20"/>
                <w:szCs w:val="20"/>
              </w:rPr>
            </w:pPr>
          </w:p>
        </w:tc>
        <w:tc>
          <w:tcPr>
            <w:tcW w:w="4677" w:type="dxa"/>
            <w:gridSpan w:val="2"/>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Уровень потерь и неучтенных расходов воды</w:t>
            </w:r>
          </w:p>
        </w:tc>
      </w:tr>
      <w:tr w:rsidR="00842A32" w:rsidRPr="00842A32" w:rsidTr="00EF0A9E">
        <w:trPr>
          <w:trHeight w:val="447"/>
        </w:trPr>
        <w:tc>
          <w:tcPr>
            <w:tcW w:w="945" w:type="dxa"/>
            <w:vMerge w:val="restart"/>
            <w:tcBorders>
              <w:top w:val="single" w:sz="6" w:space="0" w:color="auto"/>
              <w:left w:val="single" w:sz="6" w:space="0" w:color="auto"/>
              <w:bottom w:val="nil"/>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2.1.2</w:t>
            </w:r>
          </w:p>
        </w:tc>
        <w:tc>
          <w:tcPr>
            <w:tcW w:w="4584" w:type="dxa"/>
            <w:vMerge w:val="restart"/>
            <w:tcBorders>
              <w:top w:val="single" w:sz="6" w:space="0" w:color="auto"/>
              <w:left w:val="single" w:sz="6" w:space="0" w:color="auto"/>
              <w:bottom w:val="nil"/>
              <w:right w:val="single" w:sz="6" w:space="0" w:color="auto"/>
            </w:tcBorders>
            <w:shd w:val="clear" w:color="auto" w:fill="FFFFFF"/>
          </w:tcPr>
          <w:p w:rsidR="00842A32" w:rsidRPr="00842A32" w:rsidRDefault="00842A32" w:rsidP="00EA5E57">
            <w:pPr>
              <w:shd w:val="clear" w:color="auto" w:fill="FFFFFF"/>
              <w:autoSpaceDE w:val="0"/>
              <w:autoSpaceDN w:val="0"/>
              <w:adjustRightInd w:val="0"/>
              <w:jc w:val="both"/>
              <w:rPr>
                <w:sz w:val="20"/>
                <w:szCs w:val="20"/>
              </w:rPr>
            </w:pPr>
            <w:r w:rsidRPr="00842A32">
              <w:rPr>
                <w:color w:val="000000"/>
                <w:sz w:val="20"/>
                <w:szCs w:val="20"/>
              </w:rPr>
              <w:t>Сбалансированность систем водоснабжения и водоотведения Обеспечение услугами водоснабжения и водоотведения новых объектов капитального строительства социального или промышленного назначения</w:t>
            </w:r>
          </w:p>
        </w:tc>
        <w:tc>
          <w:tcPr>
            <w:tcW w:w="4677" w:type="dxa"/>
            <w:gridSpan w:val="2"/>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jc w:val="both"/>
              <w:rPr>
                <w:sz w:val="20"/>
                <w:szCs w:val="20"/>
              </w:rPr>
            </w:pPr>
            <w:r w:rsidRPr="00842A32">
              <w:rPr>
                <w:color w:val="000000"/>
                <w:sz w:val="20"/>
                <w:szCs w:val="20"/>
              </w:rPr>
              <w:t>Уровень использования производственных мощностей</w:t>
            </w:r>
          </w:p>
        </w:tc>
      </w:tr>
      <w:tr w:rsidR="00842A32" w:rsidRPr="00842A32" w:rsidTr="00EF0A9E">
        <w:trPr>
          <w:trHeight w:val="446"/>
        </w:trPr>
        <w:tc>
          <w:tcPr>
            <w:tcW w:w="945" w:type="dxa"/>
            <w:vMerge w:val="restart"/>
            <w:tcBorders>
              <w:top w:val="nil"/>
              <w:left w:val="single" w:sz="6" w:space="0" w:color="auto"/>
              <w:bottom w:val="nil"/>
              <w:right w:val="single" w:sz="6" w:space="0" w:color="auto"/>
            </w:tcBorders>
            <w:shd w:val="clear" w:color="auto" w:fill="FFFFFF"/>
          </w:tcPr>
          <w:p w:rsidR="00842A32" w:rsidRPr="00842A32" w:rsidRDefault="00842A32" w:rsidP="00EA5E57">
            <w:pPr>
              <w:autoSpaceDE w:val="0"/>
              <w:autoSpaceDN w:val="0"/>
              <w:adjustRightInd w:val="0"/>
              <w:rPr>
                <w:sz w:val="20"/>
                <w:szCs w:val="20"/>
              </w:rPr>
            </w:pPr>
          </w:p>
          <w:p w:rsidR="00842A32" w:rsidRPr="00842A32" w:rsidRDefault="00842A32" w:rsidP="00EA5E57">
            <w:pPr>
              <w:autoSpaceDE w:val="0"/>
              <w:autoSpaceDN w:val="0"/>
              <w:adjustRightInd w:val="0"/>
              <w:rPr>
                <w:sz w:val="20"/>
                <w:szCs w:val="20"/>
              </w:rPr>
            </w:pPr>
          </w:p>
        </w:tc>
        <w:tc>
          <w:tcPr>
            <w:tcW w:w="4584" w:type="dxa"/>
            <w:vMerge w:val="restart"/>
            <w:tcBorders>
              <w:top w:val="nil"/>
              <w:left w:val="single" w:sz="6" w:space="0" w:color="auto"/>
              <w:bottom w:val="nil"/>
              <w:right w:val="single" w:sz="6" w:space="0" w:color="auto"/>
            </w:tcBorders>
            <w:shd w:val="clear" w:color="auto" w:fill="FFFFFF"/>
          </w:tcPr>
          <w:p w:rsidR="00842A32" w:rsidRPr="00842A32" w:rsidRDefault="00842A32" w:rsidP="00EA5E57">
            <w:pPr>
              <w:autoSpaceDE w:val="0"/>
              <w:autoSpaceDN w:val="0"/>
              <w:adjustRightInd w:val="0"/>
              <w:rPr>
                <w:sz w:val="20"/>
                <w:szCs w:val="20"/>
              </w:rPr>
            </w:pPr>
          </w:p>
          <w:p w:rsidR="00842A32" w:rsidRPr="00842A32" w:rsidRDefault="00842A32" w:rsidP="00EA5E57">
            <w:pPr>
              <w:autoSpaceDE w:val="0"/>
              <w:autoSpaceDN w:val="0"/>
              <w:adjustRightInd w:val="0"/>
              <w:rPr>
                <w:sz w:val="20"/>
                <w:szCs w:val="20"/>
              </w:rPr>
            </w:pPr>
          </w:p>
        </w:tc>
        <w:tc>
          <w:tcPr>
            <w:tcW w:w="4677" w:type="dxa"/>
            <w:gridSpan w:val="2"/>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jc w:val="both"/>
              <w:rPr>
                <w:sz w:val="20"/>
                <w:szCs w:val="20"/>
              </w:rPr>
            </w:pPr>
            <w:r w:rsidRPr="00842A32">
              <w:rPr>
                <w:color w:val="000000"/>
                <w:sz w:val="20"/>
                <w:szCs w:val="20"/>
              </w:rPr>
              <w:t>Наличие дефицита мощности (уровень очистки воды, уровень очистки стоков)</w:t>
            </w:r>
          </w:p>
        </w:tc>
      </w:tr>
      <w:tr w:rsidR="00842A32" w:rsidRPr="00842A32" w:rsidTr="00EF0A9E">
        <w:trPr>
          <w:trHeight w:val="347"/>
        </w:trPr>
        <w:tc>
          <w:tcPr>
            <w:tcW w:w="945" w:type="dxa"/>
            <w:tcBorders>
              <w:top w:val="nil"/>
              <w:left w:val="single" w:sz="6" w:space="0" w:color="auto"/>
              <w:bottom w:val="single" w:sz="6" w:space="0" w:color="auto"/>
              <w:right w:val="single" w:sz="6" w:space="0" w:color="auto"/>
            </w:tcBorders>
            <w:shd w:val="clear" w:color="auto" w:fill="FFFFFF"/>
          </w:tcPr>
          <w:p w:rsidR="00842A32" w:rsidRPr="00842A32" w:rsidRDefault="00842A32" w:rsidP="00EA5E57">
            <w:pPr>
              <w:autoSpaceDE w:val="0"/>
              <w:autoSpaceDN w:val="0"/>
              <w:adjustRightInd w:val="0"/>
              <w:rPr>
                <w:sz w:val="20"/>
                <w:szCs w:val="20"/>
              </w:rPr>
            </w:pPr>
          </w:p>
          <w:p w:rsidR="00842A32" w:rsidRPr="00842A32" w:rsidRDefault="00842A32" w:rsidP="00EA5E57">
            <w:pPr>
              <w:autoSpaceDE w:val="0"/>
              <w:autoSpaceDN w:val="0"/>
              <w:adjustRightInd w:val="0"/>
              <w:rPr>
                <w:sz w:val="20"/>
                <w:szCs w:val="20"/>
              </w:rPr>
            </w:pPr>
          </w:p>
        </w:tc>
        <w:tc>
          <w:tcPr>
            <w:tcW w:w="4584" w:type="dxa"/>
            <w:tcBorders>
              <w:top w:val="nil"/>
              <w:left w:val="single" w:sz="6" w:space="0" w:color="auto"/>
              <w:bottom w:val="single" w:sz="6" w:space="0" w:color="auto"/>
              <w:right w:val="single" w:sz="6" w:space="0" w:color="auto"/>
            </w:tcBorders>
            <w:shd w:val="clear" w:color="auto" w:fill="FFFFFF"/>
          </w:tcPr>
          <w:p w:rsidR="00842A32" w:rsidRPr="00842A32" w:rsidRDefault="00842A32" w:rsidP="00EA5E57">
            <w:pPr>
              <w:autoSpaceDE w:val="0"/>
              <w:autoSpaceDN w:val="0"/>
              <w:adjustRightInd w:val="0"/>
              <w:rPr>
                <w:sz w:val="20"/>
                <w:szCs w:val="20"/>
              </w:rPr>
            </w:pPr>
          </w:p>
          <w:p w:rsidR="00842A32" w:rsidRPr="00842A32" w:rsidRDefault="00842A32" w:rsidP="00EA5E57">
            <w:pPr>
              <w:autoSpaceDE w:val="0"/>
              <w:autoSpaceDN w:val="0"/>
              <w:adjustRightInd w:val="0"/>
              <w:rPr>
                <w:sz w:val="20"/>
                <w:szCs w:val="20"/>
              </w:rPr>
            </w:pPr>
          </w:p>
        </w:tc>
        <w:tc>
          <w:tcPr>
            <w:tcW w:w="4677" w:type="dxa"/>
            <w:gridSpan w:val="2"/>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jc w:val="both"/>
              <w:rPr>
                <w:sz w:val="20"/>
                <w:szCs w:val="20"/>
              </w:rPr>
            </w:pPr>
            <w:r w:rsidRPr="00842A32">
              <w:rPr>
                <w:color w:val="000000"/>
                <w:sz w:val="20"/>
                <w:szCs w:val="20"/>
              </w:rPr>
              <w:t>Обеспеченность потребителей приборами учета</w:t>
            </w:r>
          </w:p>
        </w:tc>
      </w:tr>
      <w:tr w:rsidR="00842A32" w:rsidRPr="00842A32" w:rsidTr="00EF0A9E">
        <w:trPr>
          <w:trHeight w:val="652"/>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2.1.3</w:t>
            </w:r>
          </w:p>
        </w:tc>
        <w:tc>
          <w:tcPr>
            <w:tcW w:w="4584" w:type="dxa"/>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jc w:val="both"/>
              <w:rPr>
                <w:sz w:val="20"/>
                <w:szCs w:val="20"/>
              </w:rPr>
            </w:pPr>
            <w:r w:rsidRPr="00842A32">
              <w:rPr>
                <w:color w:val="000000"/>
                <w:sz w:val="20"/>
                <w:szCs w:val="20"/>
              </w:rPr>
              <w:t>Ресурсная эффективность водоснабжения и водоотведения. Повышение эффективности работы систем водоснабжения и водоотведения</w:t>
            </w:r>
          </w:p>
        </w:tc>
        <w:tc>
          <w:tcPr>
            <w:tcW w:w="4677" w:type="dxa"/>
            <w:gridSpan w:val="2"/>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Удельный расход электроэнергии</w:t>
            </w:r>
          </w:p>
        </w:tc>
      </w:tr>
      <w:tr w:rsidR="00842A32" w:rsidRPr="00842A32" w:rsidTr="00EF0A9E">
        <w:trPr>
          <w:trHeight w:val="65"/>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b/>
                <w:sz w:val="20"/>
                <w:szCs w:val="20"/>
              </w:rPr>
            </w:pPr>
            <w:r w:rsidRPr="00842A32">
              <w:rPr>
                <w:b/>
                <w:color w:val="000000"/>
                <w:sz w:val="20"/>
                <w:szCs w:val="20"/>
              </w:rPr>
              <w:t>3</w:t>
            </w:r>
          </w:p>
        </w:tc>
        <w:tc>
          <w:tcPr>
            <w:tcW w:w="9261" w:type="dxa"/>
            <w:gridSpan w:val="3"/>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b/>
                <w:sz w:val="20"/>
                <w:szCs w:val="20"/>
              </w:rPr>
            </w:pPr>
            <w:r w:rsidRPr="00842A32">
              <w:rPr>
                <w:b/>
                <w:color w:val="000000"/>
                <w:sz w:val="20"/>
                <w:szCs w:val="20"/>
              </w:rPr>
              <w:t>Электроснабжение</w:t>
            </w:r>
          </w:p>
        </w:tc>
      </w:tr>
      <w:tr w:rsidR="00842A32" w:rsidRPr="00842A32" w:rsidTr="00EF0A9E">
        <w:trPr>
          <w:trHeight w:val="65"/>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b/>
                <w:sz w:val="20"/>
                <w:szCs w:val="20"/>
              </w:rPr>
            </w:pPr>
            <w:r w:rsidRPr="00842A32">
              <w:rPr>
                <w:b/>
                <w:color w:val="000000"/>
                <w:sz w:val="20"/>
                <w:szCs w:val="20"/>
              </w:rPr>
              <w:t>3.1</w:t>
            </w:r>
          </w:p>
        </w:tc>
        <w:tc>
          <w:tcPr>
            <w:tcW w:w="9261" w:type="dxa"/>
            <w:gridSpan w:val="3"/>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b/>
                <w:sz w:val="20"/>
                <w:szCs w:val="20"/>
              </w:rPr>
            </w:pPr>
            <w:r w:rsidRPr="00842A32">
              <w:rPr>
                <w:b/>
                <w:color w:val="000000"/>
                <w:sz w:val="20"/>
                <w:szCs w:val="20"/>
              </w:rPr>
              <w:t>Технические показатели</w:t>
            </w:r>
          </w:p>
        </w:tc>
      </w:tr>
      <w:tr w:rsidR="00842A32" w:rsidRPr="00842A32" w:rsidTr="00EF0A9E">
        <w:trPr>
          <w:trHeight w:val="111"/>
        </w:trPr>
        <w:tc>
          <w:tcPr>
            <w:tcW w:w="945" w:type="dxa"/>
            <w:vMerge w:val="restart"/>
            <w:tcBorders>
              <w:top w:val="single" w:sz="6" w:space="0" w:color="auto"/>
              <w:left w:val="single" w:sz="6" w:space="0" w:color="auto"/>
              <w:bottom w:val="nil"/>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3.1.1</w:t>
            </w:r>
          </w:p>
        </w:tc>
        <w:tc>
          <w:tcPr>
            <w:tcW w:w="4584" w:type="dxa"/>
            <w:vMerge w:val="restart"/>
            <w:tcBorders>
              <w:top w:val="single" w:sz="6" w:space="0" w:color="auto"/>
              <w:left w:val="single" w:sz="6" w:space="0" w:color="auto"/>
              <w:bottom w:val="nil"/>
              <w:right w:val="single" w:sz="6" w:space="0" w:color="auto"/>
            </w:tcBorders>
            <w:shd w:val="clear" w:color="auto" w:fill="FFFFFF"/>
          </w:tcPr>
          <w:p w:rsidR="00842A32" w:rsidRPr="00842A32" w:rsidRDefault="00842A32" w:rsidP="00EA5E57">
            <w:pPr>
              <w:shd w:val="clear" w:color="auto" w:fill="FFFFFF"/>
              <w:autoSpaceDE w:val="0"/>
              <w:autoSpaceDN w:val="0"/>
              <w:adjustRightInd w:val="0"/>
              <w:jc w:val="both"/>
              <w:rPr>
                <w:sz w:val="20"/>
                <w:szCs w:val="20"/>
              </w:rPr>
            </w:pPr>
            <w:r w:rsidRPr="00842A32">
              <w:rPr>
                <w:color w:val="000000"/>
                <w:sz w:val="20"/>
                <w:szCs w:val="20"/>
              </w:rPr>
              <w:t xml:space="preserve">Надежность обслуживания систем </w:t>
            </w:r>
            <w:proofErr w:type="spellStart"/>
            <w:r w:rsidRPr="00842A32">
              <w:rPr>
                <w:color w:val="000000"/>
                <w:sz w:val="20"/>
                <w:szCs w:val="20"/>
              </w:rPr>
              <w:t>электроснабже-ния</w:t>
            </w:r>
            <w:proofErr w:type="spellEnd"/>
            <w:r w:rsidRPr="00842A32">
              <w:rPr>
                <w:color w:val="000000"/>
                <w:sz w:val="20"/>
                <w:szCs w:val="20"/>
              </w:rPr>
              <w:t>. Повышение надежности работы системы</w:t>
            </w:r>
          </w:p>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электроснабжения в соответствии с нормативными требованиями</w:t>
            </w:r>
          </w:p>
        </w:tc>
        <w:tc>
          <w:tcPr>
            <w:tcW w:w="4677" w:type="dxa"/>
            <w:gridSpan w:val="2"/>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Количество аварий и повреждений на 1 км сети в год</w:t>
            </w:r>
          </w:p>
        </w:tc>
      </w:tr>
      <w:tr w:rsidR="00842A32" w:rsidRPr="00842A32" w:rsidTr="00EF0A9E">
        <w:trPr>
          <w:trHeight w:val="65"/>
        </w:trPr>
        <w:tc>
          <w:tcPr>
            <w:tcW w:w="945" w:type="dxa"/>
            <w:vMerge w:val="restart"/>
            <w:tcBorders>
              <w:top w:val="nil"/>
              <w:left w:val="single" w:sz="6" w:space="0" w:color="auto"/>
              <w:bottom w:val="nil"/>
              <w:right w:val="single" w:sz="6" w:space="0" w:color="auto"/>
            </w:tcBorders>
            <w:shd w:val="clear" w:color="auto" w:fill="FFFFFF"/>
          </w:tcPr>
          <w:p w:rsidR="00842A32" w:rsidRPr="00842A32" w:rsidRDefault="00842A32" w:rsidP="00EA5E57">
            <w:pPr>
              <w:autoSpaceDE w:val="0"/>
              <w:autoSpaceDN w:val="0"/>
              <w:adjustRightInd w:val="0"/>
              <w:rPr>
                <w:sz w:val="20"/>
                <w:szCs w:val="20"/>
              </w:rPr>
            </w:pPr>
          </w:p>
          <w:p w:rsidR="00842A32" w:rsidRPr="00842A32" w:rsidRDefault="00842A32" w:rsidP="00EA5E57">
            <w:pPr>
              <w:autoSpaceDE w:val="0"/>
              <w:autoSpaceDN w:val="0"/>
              <w:adjustRightInd w:val="0"/>
              <w:rPr>
                <w:sz w:val="20"/>
                <w:szCs w:val="20"/>
              </w:rPr>
            </w:pPr>
          </w:p>
        </w:tc>
        <w:tc>
          <w:tcPr>
            <w:tcW w:w="4584" w:type="dxa"/>
            <w:vMerge w:val="restart"/>
            <w:tcBorders>
              <w:top w:val="nil"/>
              <w:left w:val="single" w:sz="6" w:space="0" w:color="auto"/>
              <w:bottom w:val="nil"/>
              <w:right w:val="single" w:sz="6" w:space="0" w:color="auto"/>
            </w:tcBorders>
            <w:shd w:val="clear" w:color="auto" w:fill="FFFFFF"/>
          </w:tcPr>
          <w:p w:rsidR="00842A32" w:rsidRPr="00842A32" w:rsidRDefault="00842A32" w:rsidP="00EA5E57">
            <w:pPr>
              <w:autoSpaceDE w:val="0"/>
              <w:autoSpaceDN w:val="0"/>
              <w:adjustRightInd w:val="0"/>
              <w:rPr>
                <w:sz w:val="20"/>
                <w:szCs w:val="20"/>
              </w:rPr>
            </w:pPr>
          </w:p>
          <w:p w:rsidR="00842A32" w:rsidRPr="00842A32" w:rsidRDefault="00842A32" w:rsidP="00EA5E57">
            <w:pPr>
              <w:autoSpaceDE w:val="0"/>
              <w:autoSpaceDN w:val="0"/>
              <w:adjustRightInd w:val="0"/>
              <w:rPr>
                <w:sz w:val="20"/>
                <w:szCs w:val="20"/>
              </w:rPr>
            </w:pPr>
          </w:p>
        </w:tc>
        <w:tc>
          <w:tcPr>
            <w:tcW w:w="4677" w:type="dxa"/>
            <w:gridSpan w:val="2"/>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Износ коммунальных систем</w:t>
            </w:r>
          </w:p>
        </w:tc>
      </w:tr>
      <w:tr w:rsidR="00842A32" w:rsidRPr="00842A32" w:rsidTr="00EF0A9E">
        <w:trPr>
          <w:trHeight w:val="165"/>
        </w:trPr>
        <w:tc>
          <w:tcPr>
            <w:tcW w:w="945" w:type="dxa"/>
            <w:vMerge w:val="restart"/>
            <w:tcBorders>
              <w:top w:val="nil"/>
              <w:left w:val="single" w:sz="6" w:space="0" w:color="auto"/>
              <w:bottom w:val="nil"/>
              <w:right w:val="single" w:sz="6" w:space="0" w:color="auto"/>
            </w:tcBorders>
            <w:shd w:val="clear" w:color="auto" w:fill="FFFFFF"/>
          </w:tcPr>
          <w:p w:rsidR="00842A32" w:rsidRPr="00842A32" w:rsidRDefault="00842A32" w:rsidP="00EA5E57">
            <w:pPr>
              <w:autoSpaceDE w:val="0"/>
              <w:autoSpaceDN w:val="0"/>
              <w:adjustRightInd w:val="0"/>
              <w:rPr>
                <w:sz w:val="20"/>
                <w:szCs w:val="20"/>
              </w:rPr>
            </w:pPr>
          </w:p>
          <w:p w:rsidR="00842A32" w:rsidRPr="00842A32" w:rsidRDefault="00842A32" w:rsidP="00EA5E57">
            <w:pPr>
              <w:autoSpaceDE w:val="0"/>
              <w:autoSpaceDN w:val="0"/>
              <w:adjustRightInd w:val="0"/>
              <w:rPr>
                <w:sz w:val="20"/>
                <w:szCs w:val="20"/>
              </w:rPr>
            </w:pPr>
          </w:p>
        </w:tc>
        <w:tc>
          <w:tcPr>
            <w:tcW w:w="4584" w:type="dxa"/>
            <w:vMerge w:val="restart"/>
            <w:tcBorders>
              <w:top w:val="nil"/>
              <w:left w:val="single" w:sz="6" w:space="0" w:color="auto"/>
              <w:bottom w:val="nil"/>
              <w:right w:val="single" w:sz="6" w:space="0" w:color="auto"/>
            </w:tcBorders>
            <w:shd w:val="clear" w:color="auto" w:fill="FFFFFF"/>
          </w:tcPr>
          <w:p w:rsidR="00842A32" w:rsidRPr="00842A32" w:rsidRDefault="00842A32" w:rsidP="00EA5E57">
            <w:pPr>
              <w:autoSpaceDE w:val="0"/>
              <w:autoSpaceDN w:val="0"/>
              <w:adjustRightInd w:val="0"/>
              <w:rPr>
                <w:sz w:val="20"/>
                <w:szCs w:val="20"/>
              </w:rPr>
            </w:pPr>
          </w:p>
          <w:p w:rsidR="00842A32" w:rsidRPr="00842A32" w:rsidRDefault="00842A32" w:rsidP="00EA5E57">
            <w:pPr>
              <w:autoSpaceDE w:val="0"/>
              <w:autoSpaceDN w:val="0"/>
              <w:adjustRightInd w:val="0"/>
              <w:rPr>
                <w:sz w:val="20"/>
                <w:szCs w:val="20"/>
              </w:rPr>
            </w:pPr>
          </w:p>
        </w:tc>
        <w:tc>
          <w:tcPr>
            <w:tcW w:w="4677" w:type="dxa"/>
            <w:gridSpan w:val="2"/>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Протяженность сетей, нуждающихся в замене</w:t>
            </w:r>
          </w:p>
        </w:tc>
      </w:tr>
      <w:tr w:rsidR="00842A32" w:rsidRPr="00842A32" w:rsidTr="00EF0A9E">
        <w:trPr>
          <w:trHeight w:val="148"/>
        </w:trPr>
        <w:tc>
          <w:tcPr>
            <w:tcW w:w="945" w:type="dxa"/>
            <w:vMerge w:val="restart"/>
            <w:tcBorders>
              <w:top w:val="nil"/>
              <w:left w:val="single" w:sz="6" w:space="0" w:color="auto"/>
              <w:bottom w:val="nil"/>
              <w:right w:val="single" w:sz="6" w:space="0" w:color="auto"/>
            </w:tcBorders>
            <w:shd w:val="clear" w:color="auto" w:fill="FFFFFF"/>
          </w:tcPr>
          <w:p w:rsidR="00842A32" w:rsidRPr="00842A32" w:rsidRDefault="00842A32" w:rsidP="00EA5E57">
            <w:pPr>
              <w:autoSpaceDE w:val="0"/>
              <w:autoSpaceDN w:val="0"/>
              <w:adjustRightInd w:val="0"/>
              <w:rPr>
                <w:sz w:val="20"/>
                <w:szCs w:val="20"/>
              </w:rPr>
            </w:pPr>
          </w:p>
          <w:p w:rsidR="00842A32" w:rsidRPr="00842A32" w:rsidRDefault="00842A32" w:rsidP="00EA5E57">
            <w:pPr>
              <w:autoSpaceDE w:val="0"/>
              <w:autoSpaceDN w:val="0"/>
              <w:adjustRightInd w:val="0"/>
              <w:rPr>
                <w:sz w:val="20"/>
                <w:szCs w:val="20"/>
              </w:rPr>
            </w:pPr>
          </w:p>
        </w:tc>
        <w:tc>
          <w:tcPr>
            <w:tcW w:w="4584" w:type="dxa"/>
            <w:vMerge w:val="restart"/>
            <w:tcBorders>
              <w:top w:val="nil"/>
              <w:left w:val="single" w:sz="6" w:space="0" w:color="auto"/>
              <w:bottom w:val="nil"/>
              <w:right w:val="single" w:sz="6" w:space="0" w:color="auto"/>
            </w:tcBorders>
            <w:shd w:val="clear" w:color="auto" w:fill="FFFFFF"/>
          </w:tcPr>
          <w:p w:rsidR="00842A32" w:rsidRPr="00842A32" w:rsidRDefault="00842A32" w:rsidP="00EA5E57">
            <w:pPr>
              <w:autoSpaceDE w:val="0"/>
              <w:autoSpaceDN w:val="0"/>
              <w:adjustRightInd w:val="0"/>
              <w:rPr>
                <w:sz w:val="20"/>
                <w:szCs w:val="20"/>
              </w:rPr>
            </w:pPr>
          </w:p>
          <w:p w:rsidR="00842A32" w:rsidRPr="00842A32" w:rsidRDefault="00842A32" w:rsidP="00EA5E57">
            <w:pPr>
              <w:autoSpaceDE w:val="0"/>
              <w:autoSpaceDN w:val="0"/>
              <w:adjustRightInd w:val="0"/>
              <w:rPr>
                <w:sz w:val="20"/>
                <w:szCs w:val="20"/>
              </w:rPr>
            </w:pPr>
          </w:p>
        </w:tc>
        <w:tc>
          <w:tcPr>
            <w:tcW w:w="4677" w:type="dxa"/>
            <w:gridSpan w:val="2"/>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Доля ежегодно заменяемых сетей</w:t>
            </w:r>
          </w:p>
        </w:tc>
      </w:tr>
      <w:tr w:rsidR="00842A32" w:rsidRPr="00842A32" w:rsidTr="00EF0A9E">
        <w:trPr>
          <w:trHeight w:val="65"/>
        </w:trPr>
        <w:tc>
          <w:tcPr>
            <w:tcW w:w="945" w:type="dxa"/>
            <w:tcBorders>
              <w:top w:val="nil"/>
              <w:left w:val="single" w:sz="6" w:space="0" w:color="auto"/>
              <w:bottom w:val="single" w:sz="6" w:space="0" w:color="auto"/>
              <w:right w:val="single" w:sz="6" w:space="0" w:color="auto"/>
            </w:tcBorders>
            <w:shd w:val="clear" w:color="auto" w:fill="FFFFFF"/>
          </w:tcPr>
          <w:p w:rsidR="00842A32" w:rsidRPr="00842A32" w:rsidRDefault="00842A32" w:rsidP="00EA5E57">
            <w:pPr>
              <w:autoSpaceDE w:val="0"/>
              <w:autoSpaceDN w:val="0"/>
              <w:adjustRightInd w:val="0"/>
              <w:rPr>
                <w:sz w:val="20"/>
                <w:szCs w:val="20"/>
              </w:rPr>
            </w:pPr>
          </w:p>
          <w:p w:rsidR="00842A32" w:rsidRPr="00842A32" w:rsidRDefault="00842A32" w:rsidP="00EA5E57">
            <w:pPr>
              <w:autoSpaceDE w:val="0"/>
              <w:autoSpaceDN w:val="0"/>
              <w:adjustRightInd w:val="0"/>
              <w:rPr>
                <w:sz w:val="20"/>
                <w:szCs w:val="20"/>
              </w:rPr>
            </w:pPr>
          </w:p>
        </w:tc>
        <w:tc>
          <w:tcPr>
            <w:tcW w:w="4584" w:type="dxa"/>
            <w:tcBorders>
              <w:top w:val="nil"/>
              <w:left w:val="single" w:sz="6" w:space="0" w:color="auto"/>
              <w:bottom w:val="single" w:sz="6" w:space="0" w:color="auto"/>
              <w:right w:val="single" w:sz="6" w:space="0" w:color="auto"/>
            </w:tcBorders>
            <w:shd w:val="clear" w:color="auto" w:fill="FFFFFF"/>
          </w:tcPr>
          <w:p w:rsidR="00842A32" w:rsidRPr="00842A32" w:rsidRDefault="00842A32" w:rsidP="00EA5E57">
            <w:pPr>
              <w:autoSpaceDE w:val="0"/>
              <w:autoSpaceDN w:val="0"/>
              <w:adjustRightInd w:val="0"/>
              <w:rPr>
                <w:sz w:val="20"/>
                <w:szCs w:val="20"/>
              </w:rPr>
            </w:pPr>
          </w:p>
          <w:p w:rsidR="00842A32" w:rsidRPr="00842A32" w:rsidRDefault="00842A32" w:rsidP="00EA5E57">
            <w:pPr>
              <w:autoSpaceDE w:val="0"/>
              <w:autoSpaceDN w:val="0"/>
              <w:adjustRightInd w:val="0"/>
              <w:rPr>
                <w:sz w:val="20"/>
                <w:szCs w:val="20"/>
              </w:rPr>
            </w:pPr>
          </w:p>
        </w:tc>
        <w:tc>
          <w:tcPr>
            <w:tcW w:w="4677" w:type="dxa"/>
            <w:gridSpan w:val="2"/>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Уровень потерь электрической энергии</w:t>
            </w:r>
          </w:p>
        </w:tc>
      </w:tr>
      <w:tr w:rsidR="00842A32" w:rsidRPr="00842A32" w:rsidTr="00EF0A9E">
        <w:trPr>
          <w:trHeight w:val="325"/>
        </w:trPr>
        <w:tc>
          <w:tcPr>
            <w:tcW w:w="945" w:type="dxa"/>
            <w:vMerge w:val="restart"/>
            <w:tcBorders>
              <w:top w:val="single" w:sz="6" w:space="0" w:color="auto"/>
              <w:left w:val="single" w:sz="6" w:space="0" w:color="auto"/>
              <w:bottom w:val="nil"/>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3.1.2</w:t>
            </w:r>
          </w:p>
        </w:tc>
        <w:tc>
          <w:tcPr>
            <w:tcW w:w="4584" w:type="dxa"/>
            <w:vMerge w:val="restart"/>
            <w:tcBorders>
              <w:top w:val="single" w:sz="6" w:space="0" w:color="auto"/>
              <w:left w:val="single" w:sz="6" w:space="0" w:color="auto"/>
              <w:bottom w:val="nil"/>
              <w:right w:val="single" w:sz="6" w:space="0" w:color="auto"/>
            </w:tcBorders>
            <w:shd w:val="clear" w:color="auto" w:fill="FFFFFF"/>
          </w:tcPr>
          <w:p w:rsidR="00842A32" w:rsidRPr="00842A32" w:rsidRDefault="00842A32" w:rsidP="00EA5E57">
            <w:pPr>
              <w:shd w:val="clear" w:color="auto" w:fill="FFFFFF"/>
              <w:autoSpaceDE w:val="0"/>
              <w:autoSpaceDN w:val="0"/>
              <w:adjustRightInd w:val="0"/>
              <w:jc w:val="both"/>
              <w:rPr>
                <w:sz w:val="20"/>
                <w:szCs w:val="20"/>
              </w:rPr>
            </w:pPr>
            <w:r w:rsidRPr="00842A32">
              <w:rPr>
                <w:color w:val="000000"/>
                <w:sz w:val="20"/>
                <w:szCs w:val="20"/>
              </w:rPr>
              <w:t>Сбалансированность систем электроснабжения</w:t>
            </w:r>
          </w:p>
          <w:p w:rsidR="00842A32" w:rsidRPr="00842A32" w:rsidRDefault="00842A32" w:rsidP="00EA5E57">
            <w:pPr>
              <w:shd w:val="clear" w:color="auto" w:fill="FFFFFF"/>
              <w:autoSpaceDE w:val="0"/>
              <w:autoSpaceDN w:val="0"/>
              <w:adjustRightInd w:val="0"/>
              <w:jc w:val="both"/>
              <w:rPr>
                <w:sz w:val="20"/>
                <w:szCs w:val="20"/>
              </w:rPr>
            </w:pPr>
            <w:r w:rsidRPr="00842A32">
              <w:rPr>
                <w:color w:val="000000"/>
                <w:sz w:val="20"/>
                <w:szCs w:val="20"/>
              </w:rPr>
              <w:t>Обеспечение услугами электроснабжения новых объектов капитального строительства социального или промышленного назначения</w:t>
            </w:r>
          </w:p>
        </w:tc>
        <w:tc>
          <w:tcPr>
            <w:tcW w:w="4677" w:type="dxa"/>
            <w:gridSpan w:val="2"/>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Уровень использования производственных мощностей</w:t>
            </w:r>
          </w:p>
        </w:tc>
      </w:tr>
      <w:tr w:rsidR="00842A32" w:rsidRPr="00842A32" w:rsidTr="00EF0A9E">
        <w:trPr>
          <w:trHeight w:val="417"/>
        </w:trPr>
        <w:tc>
          <w:tcPr>
            <w:tcW w:w="945" w:type="dxa"/>
            <w:tcBorders>
              <w:top w:val="nil"/>
              <w:left w:val="single" w:sz="6" w:space="0" w:color="auto"/>
              <w:bottom w:val="single" w:sz="6" w:space="0" w:color="auto"/>
              <w:right w:val="single" w:sz="6" w:space="0" w:color="auto"/>
            </w:tcBorders>
            <w:shd w:val="clear" w:color="auto" w:fill="FFFFFF"/>
          </w:tcPr>
          <w:p w:rsidR="00842A32" w:rsidRPr="00842A32" w:rsidRDefault="00842A32" w:rsidP="00EA5E57">
            <w:pPr>
              <w:autoSpaceDE w:val="0"/>
              <w:autoSpaceDN w:val="0"/>
              <w:adjustRightInd w:val="0"/>
              <w:rPr>
                <w:sz w:val="20"/>
                <w:szCs w:val="20"/>
              </w:rPr>
            </w:pPr>
          </w:p>
          <w:p w:rsidR="00842A32" w:rsidRPr="00842A32" w:rsidRDefault="00842A32" w:rsidP="00EA5E57">
            <w:pPr>
              <w:autoSpaceDE w:val="0"/>
              <w:autoSpaceDN w:val="0"/>
              <w:adjustRightInd w:val="0"/>
              <w:rPr>
                <w:sz w:val="20"/>
                <w:szCs w:val="20"/>
              </w:rPr>
            </w:pPr>
          </w:p>
        </w:tc>
        <w:tc>
          <w:tcPr>
            <w:tcW w:w="4584" w:type="dxa"/>
            <w:tcBorders>
              <w:top w:val="nil"/>
              <w:left w:val="single" w:sz="6" w:space="0" w:color="auto"/>
              <w:bottom w:val="single" w:sz="6" w:space="0" w:color="auto"/>
              <w:right w:val="single" w:sz="6" w:space="0" w:color="auto"/>
            </w:tcBorders>
            <w:shd w:val="clear" w:color="auto" w:fill="FFFFFF"/>
          </w:tcPr>
          <w:p w:rsidR="00842A32" w:rsidRPr="00842A32" w:rsidRDefault="00842A32" w:rsidP="00EA5E57">
            <w:pPr>
              <w:autoSpaceDE w:val="0"/>
              <w:autoSpaceDN w:val="0"/>
              <w:adjustRightInd w:val="0"/>
              <w:rPr>
                <w:sz w:val="20"/>
                <w:szCs w:val="20"/>
              </w:rPr>
            </w:pPr>
          </w:p>
          <w:p w:rsidR="00842A32" w:rsidRPr="00842A32" w:rsidRDefault="00842A32" w:rsidP="00EA5E57">
            <w:pPr>
              <w:autoSpaceDE w:val="0"/>
              <w:autoSpaceDN w:val="0"/>
              <w:adjustRightInd w:val="0"/>
              <w:rPr>
                <w:sz w:val="20"/>
                <w:szCs w:val="20"/>
              </w:rPr>
            </w:pPr>
          </w:p>
        </w:tc>
        <w:tc>
          <w:tcPr>
            <w:tcW w:w="4677" w:type="dxa"/>
            <w:gridSpan w:val="2"/>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Обеспеченность потребителей приборами учета</w:t>
            </w:r>
          </w:p>
        </w:tc>
      </w:tr>
      <w:tr w:rsidR="00842A32" w:rsidRPr="00842A32" w:rsidTr="00EF0A9E">
        <w:trPr>
          <w:trHeight w:val="665"/>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3.1.3</w:t>
            </w:r>
          </w:p>
        </w:tc>
        <w:tc>
          <w:tcPr>
            <w:tcW w:w="4584" w:type="dxa"/>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jc w:val="both"/>
              <w:rPr>
                <w:sz w:val="20"/>
                <w:szCs w:val="20"/>
              </w:rPr>
            </w:pPr>
            <w:r w:rsidRPr="00842A32">
              <w:rPr>
                <w:color w:val="000000"/>
                <w:sz w:val="20"/>
                <w:szCs w:val="20"/>
              </w:rPr>
              <w:t>Ресурсная эффективность электроснабжения Повышение эффективности работы систем электроснабжения</w:t>
            </w:r>
          </w:p>
        </w:tc>
        <w:tc>
          <w:tcPr>
            <w:tcW w:w="4677" w:type="dxa"/>
            <w:gridSpan w:val="2"/>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Удельные нормативы потребления</w:t>
            </w:r>
          </w:p>
        </w:tc>
      </w:tr>
      <w:tr w:rsidR="00842A32" w:rsidRPr="00842A32" w:rsidTr="00EF0A9E">
        <w:trPr>
          <w:trHeight w:val="65"/>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b/>
                <w:sz w:val="20"/>
                <w:szCs w:val="20"/>
              </w:rPr>
            </w:pPr>
            <w:r w:rsidRPr="00842A32">
              <w:rPr>
                <w:b/>
                <w:color w:val="000000"/>
                <w:sz w:val="20"/>
                <w:szCs w:val="20"/>
              </w:rPr>
              <w:t>4</w:t>
            </w:r>
          </w:p>
        </w:tc>
        <w:tc>
          <w:tcPr>
            <w:tcW w:w="9261" w:type="dxa"/>
            <w:gridSpan w:val="3"/>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b/>
                <w:sz w:val="20"/>
                <w:szCs w:val="20"/>
              </w:rPr>
            </w:pPr>
            <w:r w:rsidRPr="00842A32">
              <w:rPr>
                <w:b/>
                <w:color w:val="000000"/>
                <w:sz w:val="20"/>
                <w:szCs w:val="20"/>
              </w:rPr>
              <w:t>Газоснабжение</w:t>
            </w:r>
          </w:p>
        </w:tc>
      </w:tr>
      <w:tr w:rsidR="00842A32" w:rsidRPr="00842A32" w:rsidTr="00EF0A9E">
        <w:trPr>
          <w:trHeight w:val="65"/>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b/>
                <w:sz w:val="20"/>
                <w:szCs w:val="20"/>
              </w:rPr>
            </w:pPr>
            <w:r w:rsidRPr="00842A32">
              <w:rPr>
                <w:b/>
                <w:color w:val="000000"/>
                <w:sz w:val="20"/>
                <w:szCs w:val="20"/>
              </w:rPr>
              <w:t>4.1</w:t>
            </w:r>
          </w:p>
        </w:tc>
        <w:tc>
          <w:tcPr>
            <w:tcW w:w="9261" w:type="dxa"/>
            <w:gridSpan w:val="3"/>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b/>
                <w:sz w:val="20"/>
                <w:szCs w:val="20"/>
              </w:rPr>
            </w:pPr>
            <w:r w:rsidRPr="00842A32">
              <w:rPr>
                <w:b/>
                <w:color w:val="000000"/>
                <w:sz w:val="20"/>
                <w:szCs w:val="20"/>
              </w:rPr>
              <w:t>Технические показатели</w:t>
            </w:r>
          </w:p>
        </w:tc>
      </w:tr>
      <w:tr w:rsidR="00842A32" w:rsidRPr="00842A32" w:rsidTr="00EF0A9E">
        <w:trPr>
          <w:trHeight w:val="240"/>
        </w:trPr>
        <w:tc>
          <w:tcPr>
            <w:tcW w:w="945" w:type="dxa"/>
            <w:tcBorders>
              <w:top w:val="single" w:sz="6" w:space="0" w:color="auto"/>
              <w:left w:val="single" w:sz="6" w:space="0" w:color="auto"/>
              <w:bottom w:val="single" w:sz="4"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4.1.1</w:t>
            </w:r>
          </w:p>
        </w:tc>
        <w:tc>
          <w:tcPr>
            <w:tcW w:w="4584" w:type="dxa"/>
            <w:tcBorders>
              <w:top w:val="single" w:sz="6" w:space="0" w:color="auto"/>
              <w:left w:val="single" w:sz="6" w:space="0" w:color="auto"/>
              <w:bottom w:val="single" w:sz="4"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Надежность обслуживания систем газоснабжения</w:t>
            </w:r>
          </w:p>
        </w:tc>
        <w:tc>
          <w:tcPr>
            <w:tcW w:w="4677" w:type="dxa"/>
            <w:gridSpan w:val="2"/>
            <w:tcBorders>
              <w:top w:val="single" w:sz="6" w:space="0" w:color="auto"/>
              <w:left w:val="single" w:sz="6" w:space="0" w:color="auto"/>
              <w:bottom w:val="single" w:sz="4"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Износ коммунальных систем</w:t>
            </w:r>
          </w:p>
        </w:tc>
      </w:tr>
      <w:tr w:rsidR="00842A32" w:rsidRPr="00842A32" w:rsidTr="00EF0A9E">
        <w:trPr>
          <w:trHeight w:val="492"/>
        </w:trPr>
        <w:tc>
          <w:tcPr>
            <w:tcW w:w="945" w:type="dxa"/>
            <w:tcBorders>
              <w:top w:val="single" w:sz="4" w:space="0" w:color="auto"/>
              <w:left w:val="single" w:sz="6" w:space="0" w:color="auto"/>
              <w:bottom w:val="single" w:sz="6" w:space="0" w:color="auto"/>
              <w:right w:val="single" w:sz="6" w:space="0" w:color="auto"/>
            </w:tcBorders>
            <w:shd w:val="clear" w:color="auto" w:fill="FFFFFF"/>
          </w:tcPr>
          <w:p w:rsidR="00842A32" w:rsidRPr="00842A32" w:rsidRDefault="00842A32" w:rsidP="00EA5E57">
            <w:pPr>
              <w:autoSpaceDE w:val="0"/>
              <w:autoSpaceDN w:val="0"/>
              <w:adjustRightInd w:val="0"/>
              <w:rPr>
                <w:sz w:val="20"/>
                <w:szCs w:val="20"/>
              </w:rPr>
            </w:pPr>
          </w:p>
          <w:p w:rsidR="00842A32" w:rsidRPr="00842A32" w:rsidRDefault="00842A32" w:rsidP="00EA5E57">
            <w:pPr>
              <w:autoSpaceDE w:val="0"/>
              <w:autoSpaceDN w:val="0"/>
              <w:adjustRightInd w:val="0"/>
              <w:rPr>
                <w:sz w:val="20"/>
                <w:szCs w:val="20"/>
              </w:rPr>
            </w:pPr>
          </w:p>
        </w:tc>
        <w:tc>
          <w:tcPr>
            <w:tcW w:w="4584" w:type="dxa"/>
            <w:tcBorders>
              <w:top w:val="single" w:sz="4"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jc w:val="both"/>
              <w:rPr>
                <w:sz w:val="20"/>
                <w:szCs w:val="20"/>
              </w:rPr>
            </w:pPr>
            <w:r w:rsidRPr="00842A32">
              <w:rPr>
                <w:color w:val="000000"/>
                <w:sz w:val="20"/>
                <w:szCs w:val="20"/>
              </w:rPr>
              <w:t xml:space="preserve">Повышение надежности работы систем газоснабжения в соответствии с нормативными </w:t>
            </w:r>
            <w:r w:rsidRPr="00842A32">
              <w:rPr>
                <w:color w:val="000000"/>
                <w:sz w:val="20"/>
                <w:szCs w:val="20"/>
              </w:rPr>
              <w:lastRenderedPageBreak/>
              <w:t>требованиями</w:t>
            </w:r>
          </w:p>
        </w:tc>
        <w:tc>
          <w:tcPr>
            <w:tcW w:w="4677" w:type="dxa"/>
            <w:gridSpan w:val="2"/>
            <w:tcBorders>
              <w:top w:val="single" w:sz="4"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lastRenderedPageBreak/>
              <w:t>Протяженность газопроводов, нуждающихся в замене</w:t>
            </w:r>
          </w:p>
        </w:tc>
      </w:tr>
      <w:tr w:rsidR="00842A32" w:rsidRPr="00842A32" w:rsidTr="00EF0A9E">
        <w:trPr>
          <w:trHeight w:val="397"/>
        </w:trPr>
        <w:tc>
          <w:tcPr>
            <w:tcW w:w="945" w:type="dxa"/>
            <w:vMerge w:val="restart"/>
            <w:tcBorders>
              <w:top w:val="single" w:sz="6" w:space="0" w:color="auto"/>
              <w:left w:val="single" w:sz="6" w:space="0" w:color="auto"/>
              <w:bottom w:val="nil"/>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lastRenderedPageBreak/>
              <w:t>4.1.2</w:t>
            </w:r>
          </w:p>
        </w:tc>
        <w:tc>
          <w:tcPr>
            <w:tcW w:w="4584" w:type="dxa"/>
            <w:vMerge w:val="restart"/>
            <w:tcBorders>
              <w:top w:val="single" w:sz="6" w:space="0" w:color="auto"/>
              <w:left w:val="single" w:sz="6" w:space="0" w:color="auto"/>
              <w:bottom w:val="nil"/>
              <w:right w:val="single" w:sz="6" w:space="0" w:color="auto"/>
            </w:tcBorders>
            <w:shd w:val="clear" w:color="auto" w:fill="FFFFFF"/>
          </w:tcPr>
          <w:p w:rsidR="00842A32" w:rsidRPr="00842A32" w:rsidRDefault="00842A32" w:rsidP="00EA5E57">
            <w:pPr>
              <w:shd w:val="clear" w:color="auto" w:fill="FFFFFF"/>
              <w:autoSpaceDE w:val="0"/>
              <w:autoSpaceDN w:val="0"/>
              <w:adjustRightInd w:val="0"/>
              <w:jc w:val="both"/>
              <w:rPr>
                <w:sz w:val="20"/>
                <w:szCs w:val="20"/>
              </w:rPr>
            </w:pPr>
            <w:r w:rsidRPr="00842A32">
              <w:rPr>
                <w:color w:val="000000"/>
                <w:sz w:val="20"/>
                <w:szCs w:val="20"/>
              </w:rPr>
              <w:t>Сбалансированность систем газоснабжения Обеспечение услугами газоснабжения новых объектов капитального строительства социального или промышленного назначения</w:t>
            </w:r>
          </w:p>
        </w:tc>
        <w:tc>
          <w:tcPr>
            <w:tcW w:w="4677" w:type="dxa"/>
            <w:gridSpan w:val="2"/>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Уровень использования производственных мощностей</w:t>
            </w:r>
          </w:p>
        </w:tc>
      </w:tr>
      <w:tr w:rsidR="00842A32" w:rsidRPr="00842A32" w:rsidTr="00EF0A9E">
        <w:trPr>
          <w:trHeight w:val="389"/>
        </w:trPr>
        <w:tc>
          <w:tcPr>
            <w:tcW w:w="945" w:type="dxa"/>
            <w:tcBorders>
              <w:top w:val="nil"/>
              <w:left w:val="single" w:sz="6" w:space="0" w:color="auto"/>
              <w:bottom w:val="single" w:sz="6" w:space="0" w:color="auto"/>
              <w:right w:val="single" w:sz="6" w:space="0" w:color="auto"/>
            </w:tcBorders>
            <w:shd w:val="clear" w:color="auto" w:fill="FFFFFF"/>
          </w:tcPr>
          <w:p w:rsidR="00842A32" w:rsidRPr="00842A32" w:rsidRDefault="00842A32" w:rsidP="00EA5E57">
            <w:pPr>
              <w:autoSpaceDE w:val="0"/>
              <w:autoSpaceDN w:val="0"/>
              <w:adjustRightInd w:val="0"/>
              <w:rPr>
                <w:sz w:val="20"/>
                <w:szCs w:val="20"/>
              </w:rPr>
            </w:pPr>
          </w:p>
          <w:p w:rsidR="00842A32" w:rsidRPr="00842A32" w:rsidRDefault="00842A32" w:rsidP="00EA5E57">
            <w:pPr>
              <w:autoSpaceDE w:val="0"/>
              <w:autoSpaceDN w:val="0"/>
              <w:adjustRightInd w:val="0"/>
              <w:rPr>
                <w:sz w:val="20"/>
                <w:szCs w:val="20"/>
              </w:rPr>
            </w:pPr>
          </w:p>
        </w:tc>
        <w:tc>
          <w:tcPr>
            <w:tcW w:w="4584" w:type="dxa"/>
            <w:tcBorders>
              <w:top w:val="nil"/>
              <w:left w:val="single" w:sz="6" w:space="0" w:color="auto"/>
              <w:bottom w:val="single" w:sz="6" w:space="0" w:color="auto"/>
              <w:right w:val="single" w:sz="6" w:space="0" w:color="auto"/>
            </w:tcBorders>
            <w:shd w:val="clear" w:color="auto" w:fill="FFFFFF"/>
          </w:tcPr>
          <w:p w:rsidR="00842A32" w:rsidRPr="00842A32" w:rsidRDefault="00842A32" w:rsidP="00EA5E57">
            <w:pPr>
              <w:autoSpaceDE w:val="0"/>
              <w:autoSpaceDN w:val="0"/>
              <w:adjustRightInd w:val="0"/>
              <w:jc w:val="both"/>
              <w:rPr>
                <w:sz w:val="20"/>
                <w:szCs w:val="20"/>
              </w:rPr>
            </w:pPr>
          </w:p>
          <w:p w:rsidR="00842A32" w:rsidRPr="00842A32" w:rsidRDefault="00842A32" w:rsidP="00EA5E57">
            <w:pPr>
              <w:autoSpaceDE w:val="0"/>
              <w:autoSpaceDN w:val="0"/>
              <w:adjustRightInd w:val="0"/>
              <w:jc w:val="both"/>
              <w:rPr>
                <w:sz w:val="20"/>
                <w:szCs w:val="20"/>
              </w:rPr>
            </w:pPr>
          </w:p>
        </w:tc>
        <w:tc>
          <w:tcPr>
            <w:tcW w:w="4677" w:type="dxa"/>
            <w:gridSpan w:val="2"/>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Обеспеченность потребителей приборами учета</w:t>
            </w:r>
          </w:p>
        </w:tc>
      </w:tr>
      <w:tr w:rsidR="00842A32" w:rsidRPr="00842A32" w:rsidTr="00EF0A9E">
        <w:trPr>
          <w:trHeight w:val="134"/>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4.1.3</w:t>
            </w:r>
          </w:p>
        </w:tc>
        <w:tc>
          <w:tcPr>
            <w:tcW w:w="4584" w:type="dxa"/>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jc w:val="both"/>
              <w:rPr>
                <w:sz w:val="20"/>
                <w:szCs w:val="20"/>
              </w:rPr>
            </w:pPr>
            <w:r w:rsidRPr="00842A32">
              <w:rPr>
                <w:color w:val="000000"/>
                <w:sz w:val="20"/>
                <w:szCs w:val="20"/>
              </w:rPr>
              <w:t>Ресурсная эффективность систем газоснабжения Повышение эффективности работы газоснабжения</w:t>
            </w:r>
          </w:p>
        </w:tc>
        <w:tc>
          <w:tcPr>
            <w:tcW w:w="4677" w:type="dxa"/>
            <w:gridSpan w:val="2"/>
            <w:tcBorders>
              <w:top w:val="single" w:sz="6" w:space="0" w:color="auto"/>
              <w:left w:val="single" w:sz="6" w:space="0" w:color="auto"/>
              <w:bottom w:val="single" w:sz="6" w:space="0" w:color="auto"/>
              <w:right w:val="single" w:sz="6" w:space="0" w:color="auto"/>
            </w:tcBorders>
            <w:shd w:val="clear" w:color="auto" w:fill="FFFFFF"/>
          </w:tcPr>
          <w:p w:rsidR="00842A32" w:rsidRPr="00842A32" w:rsidRDefault="00842A32" w:rsidP="00EA5E57">
            <w:pPr>
              <w:shd w:val="clear" w:color="auto" w:fill="FFFFFF"/>
              <w:autoSpaceDE w:val="0"/>
              <w:autoSpaceDN w:val="0"/>
              <w:adjustRightInd w:val="0"/>
              <w:rPr>
                <w:sz w:val="20"/>
                <w:szCs w:val="20"/>
              </w:rPr>
            </w:pPr>
            <w:r w:rsidRPr="00842A32">
              <w:rPr>
                <w:color w:val="000000"/>
                <w:sz w:val="20"/>
                <w:szCs w:val="20"/>
              </w:rPr>
              <w:t>Удельные нормативы потребления</w:t>
            </w:r>
          </w:p>
        </w:tc>
      </w:tr>
    </w:tbl>
    <w:p w:rsidR="001111B5" w:rsidRDefault="001111B5" w:rsidP="00124C85">
      <w:pPr>
        <w:jc w:val="center"/>
        <w:rPr>
          <w:b/>
        </w:rPr>
      </w:pPr>
    </w:p>
    <w:p w:rsidR="00862051" w:rsidRPr="00EA5E57" w:rsidRDefault="00862051" w:rsidP="00EA5E57">
      <w:pPr>
        <w:shd w:val="clear" w:color="auto" w:fill="FFFFFF"/>
        <w:autoSpaceDE w:val="0"/>
        <w:autoSpaceDN w:val="0"/>
        <w:adjustRightInd w:val="0"/>
        <w:ind w:firstLine="708"/>
        <w:jc w:val="both"/>
        <w:rPr>
          <w:color w:val="000000"/>
          <w:sz w:val="28"/>
          <w:szCs w:val="28"/>
        </w:rPr>
      </w:pPr>
      <w:r w:rsidRPr="00EA5E57">
        <w:rPr>
          <w:color w:val="000000"/>
          <w:sz w:val="28"/>
          <w:szCs w:val="28"/>
        </w:rPr>
        <w:t>В соответствии с действующим</w:t>
      </w:r>
      <w:r w:rsidR="00F36216">
        <w:rPr>
          <w:color w:val="000000"/>
          <w:sz w:val="28"/>
          <w:szCs w:val="28"/>
        </w:rPr>
        <w:t xml:space="preserve"> законодательством Администрация</w:t>
      </w:r>
      <w:r w:rsidRPr="00EA5E57">
        <w:rPr>
          <w:color w:val="000000"/>
          <w:sz w:val="28"/>
          <w:szCs w:val="28"/>
        </w:rPr>
        <w:t xml:space="preserve"> Остерского сельского поселения</w:t>
      </w:r>
      <w:r w:rsidR="003A6489">
        <w:rPr>
          <w:color w:val="000000"/>
          <w:sz w:val="28"/>
          <w:szCs w:val="28"/>
        </w:rPr>
        <w:t xml:space="preserve"> Рославльского района Смоленской области</w:t>
      </w:r>
      <w:r w:rsidRPr="00EA5E57">
        <w:rPr>
          <w:sz w:val="28"/>
          <w:szCs w:val="28"/>
        </w:rPr>
        <w:t xml:space="preserve"> </w:t>
      </w:r>
      <w:r w:rsidRPr="00EA5E57">
        <w:rPr>
          <w:color w:val="000000"/>
          <w:sz w:val="28"/>
          <w:szCs w:val="28"/>
        </w:rPr>
        <w:t>вправе устанавливать в пределах своих полномочий стандарты, на основании которых определяются основные требования к качеству коммунального обслуживания, оценивается эффективность работы предприятий коммунального комплекса, осуществляется распределение бюджетных средств. Реформирование и модернизация систем коммунальной инфраструктуры с применением комплекса целевых индикаторов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организационно-правовых характеристик:</w:t>
      </w:r>
    </w:p>
    <w:p w:rsidR="00862051" w:rsidRPr="00EA5E57" w:rsidRDefault="003A6489" w:rsidP="00EA5E57">
      <w:pPr>
        <w:shd w:val="clear" w:color="auto" w:fill="FFFFFF"/>
        <w:autoSpaceDE w:val="0"/>
        <w:autoSpaceDN w:val="0"/>
        <w:adjustRightInd w:val="0"/>
        <w:contextualSpacing/>
        <w:jc w:val="both"/>
        <w:rPr>
          <w:sz w:val="28"/>
          <w:szCs w:val="28"/>
        </w:rPr>
      </w:pPr>
      <w:r>
        <w:rPr>
          <w:color w:val="000000"/>
          <w:sz w:val="28"/>
          <w:szCs w:val="28"/>
        </w:rPr>
        <w:t xml:space="preserve">         </w:t>
      </w:r>
      <w:r w:rsidR="00862051" w:rsidRPr="00EA5E57">
        <w:rPr>
          <w:color w:val="000000"/>
          <w:sz w:val="28"/>
          <w:szCs w:val="28"/>
        </w:rPr>
        <w:t>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реконструкции систем.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rsidR="00862051" w:rsidRPr="00EA5E57" w:rsidRDefault="00862051" w:rsidP="00EA5E57">
      <w:pPr>
        <w:shd w:val="clear" w:color="auto" w:fill="FFFFFF"/>
        <w:autoSpaceDE w:val="0"/>
        <w:autoSpaceDN w:val="0"/>
        <w:adjustRightInd w:val="0"/>
        <w:contextualSpacing/>
        <w:jc w:val="both"/>
        <w:rPr>
          <w:sz w:val="28"/>
          <w:szCs w:val="28"/>
        </w:rPr>
      </w:pPr>
      <w:r w:rsidRPr="00EA5E57">
        <w:rPr>
          <w:color w:val="000000"/>
          <w:sz w:val="28"/>
          <w:szCs w:val="28"/>
        </w:rPr>
        <w:t>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w:t>
      </w:r>
    </w:p>
    <w:p w:rsidR="00862051" w:rsidRPr="00EA5E57" w:rsidRDefault="00862051" w:rsidP="00EA5E57">
      <w:pPr>
        <w:autoSpaceDE w:val="0"/>
        <w:autoSpaceDN w:val="0"/>
        <w:adjustRightInd w:val="0"/>
        <w:ind w:firstLine="708"/>
        <w:jc w:val="both"/>
        <w:rPr>
          <w:sz w:val="28"/>
          <w:szCs w:val="28"/>
        </w:rPr>
      </w:pPr>
      <w:r w:rsidRPr="00EA5E57">
        <w:rPr>
          <w:color w:val="000000"/>
          <w:sz w:val="28"/>
          <w:szCs w:val="28"/>
        </w:rPr>
        <w:t xml:space="preserve">Целевые индикаторы анализируются по каждому виду коммунальных услуг и периодически пересматриваются и актуализируются. Значения целевых индикаторов разработаны на базе обобщения, анализа и корректировки фактических данных по предприятиям коммунального комплекса </w:t>
      </w:r>
      <w:r w:rsidRPr="00EA5E57">
        <w:rPr>
          <w:rFonts w:eastAsia="Calibri"/>
          <w:sz w:val="28"/>
          <w:szCs w:val="28"/>
        </w:rPr>
        <w:t>Остерского сельского поселения Рославльского района Смоленской области</w:t>
      </w:r>
      <w:r w:rsidRPr="00EA5E57">
        <w:rPr>
          <w:color w:val="000000"/>
          <w:sz w:val="28"/>
          <w:szCs w:val="28"/>
        </w:rPr>
        <w:t xml:space="preserve"> и в целом по Российской Федерации, разделены на 3 группы:</w:t>
      </w:r>
    </w:p>
    <w:p w:rsidR="00862051" w:rsidRPr="00EA5E57" w:rsidRDefault="00A57D34" w:rsidP="00EA5E57">
      <w:pPr>
        <w:shd w:val="clear" w:color="auto" w:fill="FFFFFF"/>
        <w:autoSpaceDE w:val="0"/>
        <w:autoSpaceDN w:val="0"/>
        <w:adjustRightInd w:val="0"/>
        <w:jc w:val="both"/>
        <w:rPr>
          <w:sz w:val="28"/>
          <w:szCs w:val="28"/>
        </w:rPr>
      </w:pPr>
      <w:r>
        <w:rPr>
          <w:color w:val="000000"/>
          <w:sz w:val="28"/>
          <w:szCs w:val="28"/>
        </w:rPr>
        <w:t xml:space="preserve">        </w:t>
      </w:r>
      <w:r w:rsidR="00862051" w:rsidRPr="00EA5E57">
        <w:rPr>
          <w:color w:val="000000"/>
          <w:sz w:val="28"/>
          <w:szCs w:val="28"/>
        </w:rPr>
        <w:t>1. Технические индикаторы</w:t>
      </w:r>
    </w:p>
    <w:p w:rsidR="00862051" w:rsidRPr="00EA5E57" w:rsidRDefault="003A6489" w:rsidP="00EA5E57">
      <w:pPr>
        <w:shd w:val="clear" w:color="auto" w:fill="FFFFFF"/>
        <w:autoSpaceDE w:val="0"/>
        <w:autoSpaceDN w:val="0"/>
        <w:adjustRightInd w:val="0"/>
        <w:jc w:val="both"/>
        <w:rPr>
          <w:color w:val="000000"/>
          <w:sz w:val="28"/>
          <w:szCs w:val="28"/>
        </w:rPr>
      </w:pPr>
      <w:r>
        <w:rPr>
          <w:color w:val="000000"/>
          <w:sz w:val="28"/>
          <w:szCs w:val="28"/>
        </w:rPr>
        <w:t xml:space="preserve">        </w:t>
      </w:r>
      <w:r w:rsidR="00EA5E57">
        <w:rPr>
          <w:color w:val="000000"/>
          <w:sz w:val="28"/>
          <w:szCs w:val="28"/>
        </w:rPr>
        <w:t xml:space="preserve">Надежность обслуживания систем </w:t>
      </w:r>
      <w:r w:rsidR="00862051" w:rsidRPr="00EA5E57">
        <w:rPr>
          <w:color w:val="000000"/>
          <w:sz w:val="28"/>
          <w:szCs w:val="28"/>
        </w:rPr>
        <w:t>жизнеоб</w:t>
      </w:r>
      <w:r w:rsidR="00EA5E57">
        <w:rPr>
          <w:color w:val="000000"/>
          <w:sz w:val="28"/>
          <w:szCs w:val="28"/>
        </w:rPr>
        <w:t xml:space="preserve">еспечения </w:t>
      </w:r>
      <w:r w:rsidR="00862051" w:rsidRPr="00EA5E57">
        <w:rPr>
          <w:color w:val="000000"/>
          <w:sz w:val="28"/>
          <w:szCs w:val="28"/>
        </w:rPr>
        <w:t>характеризует</w:t>
      </w:r>
      <w:r w:rsidR="00C45B48" w:rsidRPr="00EA5E57">
        <w:rPr>
          <w:color w:val="000000"/>
          <w:sz w:val="28"/>
          <w:szCs w:val="28"/>
        </w:rPr>
        <w:t xml:space="preserve"> </w:t>
      </w:r>
      <w:r w:rsidR="00862051" w:rsidRPr="00EA5E57">
        <w:rPr>
          <w:color w:val="000000"/>
          <w:sz w:val="28"/>
          <w:szCs w:val="28"/>
        </w:rPr>
        <w:t xml:space="preserve">способность коммунальных объектов обеспечивать жизнедеятельность </w:t>
      </w:r>
      <w:r w:rsidR="00862051" w:rsidRPr="00EA5E57">
        <w:rPr>
          <w:rFonts w:eastAsia="Calibri"/>
          <w:sz w:val="28"/>
          <w:szCs w:val="28"/>
        </w:rPr>
        <w:t>Остерского сельского поселения Рославльского района Смоленской области</w:t>
      </w:r>
      <w:r w:rsidR="00862051" w:rsidRPr="00EA5E57">
        <w:rPr>
          <w:color w:val="000000"/>
          <w:sz w:val="28"/>
          <w:szCs w:val="28"/>
        </w:rPr>
        <w:t xml:space="preserve">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 Надежность работы объектов коммунальной инфраструктуры целесообразно оценивать обратной величиной: </w:t>
      </w:r>
      <w:r w:rsidR="00862051" w:rsidRPr="00EA5E57">
        <w:rPr>
          <w:color w:val="000000"/>
          <w:sz w:val="28"/>
          <w:szCs w:val="28"/>
        </w:rPr>
        <w:lastRenderedPageBreak/>
        <w:t>интенсивностью отказов (количеством аварий и повреждений на единицу масштаба объекта, например, на 1 км инженерных сетей, на 1 млн. руб. стоимости основных фондов); износом коммунальных сетей, протяженностью сетей, нуждающихся в замене; долей ежегодно заменяемых сетей; уровнем потерь и неучтенных расходов.</w:t>
      </w:r>
    </w:p>
    <w:p w:rsidR="00862051" w:rsidRPr="00EA5E57" w:rsidRDefault="00A57D34" w:rsidP="00EA5E57">
      <w:pPr>
        <w:shd w:val="clear" w:color="auto" w:fill="FFFFFF"/>
        <w:autoSpaceDE w:val="0"/>
        <w:autoSpaceDN w:val="0"/>
        <w:adjustRightInd w:val="0"/>
        <w:jc w:val="both"/>
        <w:rPr>
          <w:sz w:val="28"/>
          <w:szCs w:val="28"/>
        </w:rPr>
      </w:pPr>
      <w:r>
        <w:rPr>
          <w:color w:val="000000"/>
          <w:sz w:val="28"/>
          <w:szCs w:val="28"/>
        </w:rPr>
        <w:t xml:space="preserve">         </w:t>
      </w:r>
      <w:r w:rsidR="00862051" w:rsidRPr="00EA5E57">
        <w:rPr>
          <w:color w:val="000000"/>
          <w:sz w:val="28"/>
          <w:szCs w:val="28"/>
        </w:rPr>
        <w:t>2. Сбалансированность системы характеризует эффективность использования коммунальных систем, определяется с помощью следующих показателей: уровень использования производственных мощностей; наличие дефицита мощности;  обеспеченность приборами учета. Ресурсная эффективность определяет рациональность использования ресурсов, характеризуется следующими показателями: удельный расход электроэнергии, топлива.</w:t>
      </w:r>
    </w:p>
    <w:p w:rsidR="00862051" w:rsidRDefault="00862051" w:rsidP="00EA5E57">
      <w:pPr>
        <w:shd w:val="clear" w:color="auto" w:fill="FFFFFF"/>
        <w:autoSpaceDE w:val="0"/>
        <w:autoSpaceDN w:val="0"/>
        <w:adjustRightInd w:val="0"/>
        <w:jc w:val="both"/>
        <w:rPr>
          <w:color w:val="000000"/>
          <w:sz w:val="28"/>
          <w:szCs w:val="28"/>
        </w:rPr>
      </w:pPr>
      <w:r w:rsidRPr="00EA5E57">
        <w:rPr>
          <w:color w:val="000000"/>
          <w:sz w:val="28"/>
          <w:szCs w:val="28"/>
        </w:rPr>
        <w:t>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 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452860" w:rsidRPr="00EA5E57" w:rsidRDefault="00452860" w:rsidP="00F4206F">
      <w:pPr>
        <w:shd w:val="clear" w:color="auto" w:fill="FFFFFF"/>
        <w:autoSpaceDE w:val="0"/>
        <w:autoSpaceDN w:val="0"/>
        <w:adjustRightInd w:val="0"/>
        <w:jc w:val="both"/>
        <w:rPr>
          <w:color w:val="000000"/>
          <w:sz w:val="28"/>
          <w:szCs w:val="28"/>
        </w:rPr>
      </w:pPr>
    </w:p>
    <w:p w:rsidR="00452860" w:rsidRPr="00EA5E57" w:rsidRDefault="004246D6" w:rsidP="004E7934">
      <w:pPr>
        <w:shd w:val="clear" w:color="auto" w:fill="FFFFFF"/>
        <w:jc w:val="center"/>
        <w:rPr>
          <w:b/>
          <w:bCs/>
          <w:sz w:val="28"/>
          <w:szCs w:val="28"/>
          <w:shd w:val="clear" w:color="auto" w:fill="FFFFFF"/>
        </w:rPr>
      </w:pPr>
      <w:r>
        <w:rPr>
          <w:rFonts w:eastAsia="Calibri"/>
          <w:b/>
          <w:bCs/>
          <w:sz w:val="28"/>
          <w:szCs w:val="28"/>
          <w:shd w:val="clear" w:color="auto" w:fill="FFFFFF"/>
        </w:rPr>
        <w:t>4</w:t>
      </w:r>
      <w:r w:rsidR="00452860" w:rsidRPr="00EA5E57">
        <w:rPr>
          <w:rFonts w:eastAsia="Calibri"/>
          <w:b/>
          <w:bCs/>
          <w:sz w:val="28"/>
          <w:szCs w:val="28"/>
          <w:shd w:val="clear" w:color="auto" w:fill="FFFFFF"/>
        </w:rPr>
        <w:t>. Программа инвестиционных проектов, обеспечивающих достижение целевых показателей</w:t>
      </w:r>
    </w:p>
    <w:p w:rsidR="00452860" w:rsidRPr="009A6731" w:rsidRDefault="004246D6" w:rsidP="004E7934">
      <w:pPr>
        <w:shd w:val="clear" w:color="auto" w:fill="FFFFFF"/>
        <w:spacing w:before="120"/>
        <w:jc w:val="center"/>
        <w:rPr>
          <w:rFonts w:eastAsia="Calibri"/>
          <w:b/>
          <w:bCs/>
          <w:sz w:val="28"/>
          <w:szCs w:val="28"/>
          <w:shd w:val="clear" w:color="auto" w:fill="FFFFFF"/>
        </w:rPr>
      </w:pPr>
      <w:r w:rsidRPr="009A6731">
        <w:rPr>
          <w:rFonts w:eastAsia="Calibri"/>
          <w:b/>
          <w:bCs/>
          <w:sz w:val="28"/>
          <w:szCs w:val="28"/>
          <w:shd w:val="clear" w:color="auto" w:fill="FFFFFF"/>
        </w:rPr>
        <w:t>4</w:t>
      </w:r>
      <w:r w:rsidR="00452860" w:rsidRPr="009A6731">
        <w:rPr>
          <w:rFonts w:eastAsia="Calibri"/>
          <w:b/>
          <w:bCs/>
          <w:sz w:val="28"/>
          <w:szCs w:val="28"/>
          <w:shd w:val="clear" w:color="auto" w:fill="FFFFFF"/>
        </w:rPr>
        <w:t>.1 Программа инвестиционных п</w:t>
      </w:r>
      <w:r w:rsidR="000869D8" w:rsidRPr="009A6731">
        <w:rPr>
          <w:rFonts w:eastAsia="Calibri"/>
          <w:b/>
          <w:bCs/>
          <w:sz w:val="28"/>
          <w:szCs w:val="28"/>
          <w:shd w:val="clear" w:color="auto" w:fill="FFFFFF"/>
        </w:rPr>
        <w:t>роектов в водоснабжении</w:t>
      </w:r>
    </w:p>
    <w:p w:rsidR="000869D8" w:rsidRPr="00EA5E57" w:rsidRDefault="000869D8" w:rsidP="00EA5E57">
      <w:pPr>
        <w:shd w:val="clear" w:color="auto" w:fill="FFFFFF"/>
        <w:spacing w:before="120"/>
        <w:jc w:val="both"/>
        <w:rPr>
          <w:rFonts w:eastAsia="Calibri"/>
          <w:bCs/>
          <w:sz w:val="28"/>
          <w:szCs w:val="28"/>
          <w:shd w:val="clear" w:color="auto" w:fill="FFFFFF"/>
        </w:rPr>
      </w:pPr>
      <w:r w:rsidRPr="00EA5E57">
        <w:rPr>
          <w:rFonts w:eastAsia="Calibri"/>
          <w:bCs/>
          <w:sz w:val="28"/>
          <w:szCs w:val="28"/>
          <w:shd w:val="clear" w:color="auto" w:fill="FFFFFF"/>
        </w:rPr>
        <w:t xml:space="preserve">В ходе анализа существующего положения в сфере водоснабжения, имеющихся проблем и направлений их решения, в составе программы комплексного развития коммунальной инфраструктуры предполагается реализация ряда мероприятий, направленных на улучшение функционирования системы водоснабжения </w:t>
      </w:r>
      <w:r w:rsidR="00F36216">
        <w:rPr>
          <w:rFonts w:eastAsia="Calibri"/>
          <w:bCs/>
          <w:sz w:val="28"/>
          <w:szCs w:val="28"/>
          <w:shd w:val="clear" w:color="auto" w:fill="FFFFFF"/>
        </w:rPr>
        <w:t xml:space="preserve">Остерского сельского </w:t>
      </w:r>
      <w:r w:rsidRPr="00EA5E57">
        <w:rPr>
          <w:rFonts w:eastAsia="Calibri"/>
          <w:bCs/>
          <w:sz w:val="28"/>
          <w:szCs w:val="28"/>
          <w:shd w:val="clear" w:color="auto" w:fill="FFFFFF"/>
        </w:rPr>
        <w:t>поселения</w:t>
      </w:r>
      <w:r w:rsidR="00F36216">
        <w:rPr>
          <w:rFonts w:eastAsia="Calibri"/>
          <w:bCs/>
          <w:sz w:val="28"/>
          <w:szCs w:val="28"/>
          <w:shd w:val="clear" w:color="auto" w:fill="FFFFFF"/>
        </w:rPr>
        <w:t xml:space="preserve"> Рославльского района Смоленской области</w:t>
      </w:r>
      <w:r w:rsidRPr="00EA5E57">
        <w:rPr>
          <w:rFonts w:eastAsia="Calibri"/>
          <w:bCs/>
          <w:sz w:val="28"/>
          <w:szCs w:val="28"/>
          <w:shd w:val="clear" w:color="auto" w:fill="FFFFFF"/>
        </w:rPr>
        <w:t>. Данные мероприятия обеспечивают достижение целевых показателей развития системы водоснабжения Остерского сельского поселения</w:t>
      </w:r>
      <w:r w:rsidR="00AD5DFC">
        <w:rPr>
          <w:rFonts w:eastAsia="Calibri"/>
          <w:bCs/>
          <w:sz w:val="28"/>
          <w:szCs w:val="28"/>
          <w:shd w:val="clear" w:color="auto" w:fill="FFFFFF"/>
        </w:rPr>
        <w:t xml:space="preserve"> Рославльского района Смоленской области</w:t>
      </w:r>
      <w:r w:rsidRPr="00EA5E57">
        <w:rPr>
          <w:rFonts w:eastAsia="Calibri"/>
          <w:bCs/>
          <w:sz w:val="28"/>
          <w:szCs w:val="28"/>
          <w:shd w:val="clear" w:color="auto" w:fill="FFFFFF"/>
        </w:rPr>
        <w:t>.</w:t>
      </w:r>
    </w:p>
    <w:p w:rsidR="000869D8" w:rsidRPr="00EA5E57" w:rsidRDefault="000869D8" w:rsidP="00EA5E57">
      <w:pPr>
        <w:shd w:val="clear" w:color="auto" w:fill="FFFFFF"/>
        <w:spacing w:before="120"/>
        <w:jc w:val="both"/>
        <w:rPr>
          <w:rFonts w:eastAsia="Calibri"/>
          <w:bCs/>
          <w:sz w:val="28"/>
          <w:szCs w:val="28"/>
          <w:shd w:val="clear" w:color="auto" w:fill="FFFFFF"/>
        </w:rPr>
      </w:pPr>
      <w:r w:rsidRPr="00EA5E57">
        <w:rPr>
          <w:rFonts w:eastAsia="Calibri"/>
          <w:bCs/>
          <w:sz w:val="28"/>
          <w:szCs w:val="28"/>
          <w:shd w:val="clear" w:color="auto" w:fill="FFFFFF"/>
        </w:rPr>
        <w:t>Для обоснования  выполнения мероприятий использованы материалы Схемы водоснабжения и водоотведения Остерского сельского поселения</w:t>
      </w:r>
      <w:r w:rsidR="004246D6">
        <w:rPr>
          <w:rFonts w:eastAsia="Calibri"/>
          <w:bCs/>
          <w:sz w:val="28"/>
          <w:szCs w:val="28"/>
          <w:shd w:val="clear" w:color="auto" w:fill="FFFFFF"/>
        </w:rPr>
        <w:t xml:space="preserve"> Рославльского района Смоленской области</w:t>
      </w:r>
      <w:r w:rsidRPr="00EA5E57">
        <w:rPr>
          <w:rFonts w:eastAsia="Calibri"/>
          <w:bCs/>
          <w:sz w:val="28"/>
          <w:szCs w:val="28"/>
          <w:shd w:val="clear" w:color="auto" w:fill="FFFFFF"/>
        </w:rPr>
        <w:t>.</w:t>
      </w:r>
    </w:p>
    <w:p w:rsidR="000869D8" w:rsidRPr="00EA5E57" w:rsidRDefault="000869D8" w:rsidP="00EA5E57">
      <w:pPr>
        <w:shd w:val="clear" w:color="auto" w:fill="FFFFFF"/>
        <w:spacing w:before="120"/>
        <w:jc w:val="both"/>
        <w:rPr>
          <w:rFonts w:eastAsia="Calibri"/>
          <w:bCs/>
          <w:sz w:val="28"/>
          <w:szCs w:val="28"/>
          <w:shd w:val="clear" w:color="auto" w:fill="FFFFFF"/>
        </w:rPr>
      </w:pPr>
      <w:r w:rsidRPr="00EA5E57">
        <w:rPr>
          <w:rFonts w:eastAsia="Calibri"/>
          <w:bCs/>
          <w:sz w:val="28"/>
          <w:szCs w:val="28"/>
          <w:shd w:val="clear" w:color="auto" w:fill="FFFFFF"/>
        </w:rPr>
        <w:t xml:space="preserve">Мероприятия, предусмотренные вышеперечисленным документом, направлены на снижение вредного воздействия на окружающую среду, повышение надежности и качества предоставляемых услуг в </w:t>
      </w:r>
      <w:proofErr w:type="spellStart"/>
      <w:r w:rsidRPr="00EA5E57">
        <w:rPr>
          <w:rFonts w:eastAsia="Calibri"/>
          <w:bCs/>
          <w:sz w:val="28"/>
          <w:szCs w:val="28"/>
          <w:shd w:val="clear" w:color="auto" w:fill="FFFFFF"/>
        </w:rPr>
        <w:t>Остерском</w:t>
      </w:r>
      <w:proofErr w:type="spellEnd"/>
      <w:r w:rsidRPr="00EA5E57">
        <w:rPr>
          <w:rFonts w:eastAsia="Calibri"/>
          <w:bCs/>
          <w:sz w:val="28"/>
          <w:szCs w:val="28"/>
          <w:shd w:val="clear" w:color="auto" w:fill="FFFFFF"/>
        </w:rPr>
        <w:t xml:space="preserve"> сельском поселении</w:t>
      </w:r>
      <w:r w:rsidR="00AD5DFC">
        <w:rPr>
          <w:rFonts w:eastAsia="Calibri"/>
          <w:bCs/>
          <w:sz w:val="28"/>
          <w:szCs w:val="28"/>
          <w:shd w:val="clear" w:color="auto" w:fill="FFFFFF"/>
        </w:rPr>
        <w:t xml:space="preserve"> Рославльского  района Смоленской области</w:t>
      </w:r>
      <w:r w:rsidRPr="00EA5E57">
        <w:rPr>
          <w:rFonts w:eastAsia="Calibri"/>
          <w:bCs/>
          <w:sz w:val="28"/>
          <w:szCs w:val="28"/>
          <w:shd w:val="clear" w:color="auto" w:fill="FFFFFF"/>
        </w:rPr>
        <w:t>.</w:t>
      </w:r>
    </w:p>
    <w:p w:rsidR="00452860" w:rsidRPr="00EA5E57" w:rsidRDefault="000869D8" w:rsidP="00EA5E57">
      <w:pPr>
        <w:shd w:val="clear" w:color="auto" w:fill="FFFFFF"/>
        <w:jc w:val="both"/>
        <w:rPr>
          <w:rFonts w:eastAsia="Calibri"/>
          <w:sz w:val="28"/>
          <w:szCs w:val="28"/>
        </w:rPr>
      </w:pPr>
      <w:r w:rsidRPr="00EA5E57">
        <w:rPr>
          <w:rFonts w:eastAsia="Calibri"/>
          <w:sz w:val="28"/>
          <w:szCs w:val="28"/>
        </w:rPr>
        <w:t xml:space="preserve">В рамках </w:t>
      </w:r>
      <w:r w:rsidR="00452860" w:rsidRPr="00EA5E57">
        <w:rPr>
          <w:rFonts w:eastAsia="Calibri"/>
          <w:sz w:val="28"/>
          <w:szCs w:val="28"/>
        </w:rPr>
        <w:t xml:space="preserve"> </w:t>
      </w:r>
      <w:r w:rsidRPr="00EA5E57">
        <w:rPr>
          <w:rFonts w:eastAsia="Calibri"/>
          <w:sz w:val="28"/>
          <w:szCs w:val="28"/>
        </w:rPr>
        <w:t xml:space="preserve">данного </w:t>
      </w:r>
      <w:r w:rsidR="00452860" w:rsidRPr="00EA5E57">
        <w:rPr>
          <w:rFonts w:eastAsia="Calibri"/>
          <w:sz w:val="28"/>
          <w:szCs w:val="28"/>
        </w:rPr>
        <w:t>направления</w:t>
      </w:r>
      <w:r w:rsidRPr="00EA5E57">
        <w:rPr>
          <w:rFonts w:eastAsia="Calibri"/>
          <w:sz w:val="28"/>
          <w:szCs w:val="28"/>
        </w:rPr>
        <w:t xml:space="preserve"> </w:t>
      </w:r>
      <w:r w:rsidR="00452860" w:rsidRPr="00EA5E57">
        <w:rPr>
          <w:rFonts w:eastAsia="Calibri"/>
          <w:sz w:val="28"/>
          <w:szCs w:val="28"/>
        </w:rPr>
        <w:t xml:space="preserve"> предусмотрены следующие мероприятия:</w:t>
      </w:r>
    </w:p>
    <w:p w:rsidR="000869D8" w:rsidRPr="00EA5E57" w:rsidRDefault="000869D8" w:rsidP="00EA5E57">
      <w:pPr>
        <w:ind w:right="384"/>
        <w:jc w:val="both"/>
        <w:rPr>
          <w:sz w:val="28"/>
          <w:szCs w:val="28"/>
        </w:rPr>
      </w:pPr>
      <w:r w:rsidRPr="00EA5E57">
        <w:rPr>
          <w:sz w:val="28"/>
          <w:szCs w:val="28"/>
        </w:rPr>
        <w:t>- Разработка проектно-сметной документации на строительство, реконструкцию и капитальный ремонт  скважин, водопроводных сетей</w:t>
      </w:r>
    </w:p>
    <w:p w:rsidR="000869D8" w:rsidRPr="00EA5E57" w:rsidRDefault="000869D8" w:rsidP="00EA5E57">
      <w:pPr>
        <w:jc w:val="both"/>
        <w:rPr>
          <w:sz w:val="28"/>
          <w:szCs w:val="28"/>
        </w:rPr>
      </w:pPr>
      <w:r w:rsidRPr="00EA5E57">
        <w:rPr>
          <w:sz w:val="28"/>
          <w:szCs w:val="28"/>
        </w:rPr>
        <w:t xml:space="preserve">  - Реконструкция и капитальный ремонт уличных водопроводных сетей</w:t>
      </w:r>
    </w:p>
    <w:p w:rsidR="000869D8" w:rsidRPr="00EA5E57" w:rsidRDefault="005C5D9B" w:rsidP="00EA5E57">
      <w:pPr>
        <w:jc w:val="both"/>
        <w:rPr>
          <w:sz w:val="28"/>
          <w:szCs w:val="28"/>
        </w:rPr>
      </w:pPr>
      <w:r w:rsidRPr="00EA5E57">
        <w:rPr>
          <w:sz w:val="28"/>
          <w:szCs w:val="28"/>
        </w:rPr>
        <w:t xml:space="preserve">  </w:t>
      </w:r>
      <w:r w:rsidR="00BB5E56" w:rsidRPr="00EA5E57">
        <w:rPr>
          <w:sz w:val="28"/>
          <w:szCs w:val="28"/>
        </w:rPr>
        <w:t xml:space="preserve"> - </w:t>
      </w:r>
      <w:r w:rsidR="000869D8" w:rsidRPr="00EA5E57">
        <w:rPr>
          <w:sz w:val="28"/>
          <w:szCs w:val="28"/>
        </w:rPr>
        <w:t>Замена  водоразборных колонок в населенных пунктах</w:t>
      </w:r>
    </w:p>
    <w:p w:rsidR="000869D8" w:rsidRPr="00EA5E57" w:rsidRDefault="000869D8" w:rsidP="00EA5E57">
      <w:pPr>
        <w:tabs>
          <w:tab w:val="left" w:pos="960"/>
        </w:tabs>
        <w:jc w:val="both"/>
        <w:rPr>
          <w:b/>
          <w:sz w:val="28"/>
          <w:szCs w:val="28"/>
        </w:rPr>
      </w:pPr>
      <w:r w:rsidRPr="00EA5E57">
        <w:rPr>
          <w:b/>
          <w:sz w:val="28"/>
          <w:szCs w:val="28"/>
        </w:rPr>
        <w:t>В том числе мероприятия по федеральному проекту «Чистая вода»:</w:t>
      </w:r>
    </w:p>
    <w:p w:rsidR="000869D8" w:rsidRPr="00EA5E57" w:rsidRDefault="00BB5E56" w:rsidP="00EA5E57">
      <w:pPr>
        <w:tabs>
          <w:tab w:val="left" w:pos="0"/>
        </w:tabs>
        <w:jc w:val="both"/>
        <w:rPr>
          <w:sz w:val="28"/>
          <w:szCs w:val="28"/>
        </w:rPr>
      </w:pPr>
      <w:r w:rsidRPr="00EA5E57">
        <w:rPr>
          <w:sz w:val="28"/>
          <w:szCs w:val="28"/>
        </w:rPr>
        <w:t xml:space="preserve">- реконструкция систем центрального водоснабжения в </w:t>
      </w:r>
      <w:proofErr w:type="spellStart"/>
      <w:r w:rsidRPr="00EA5E57">
        <w:rPr>
          <w:sz w:val="28"/>
          <w:szCs w:val="28"/>
        </w:rPr>
        <w:t>с.Остер</w:t>
      </w:r>
      <w:proofErr w:type="spellEnd"/>
      <w:r w:rsidRPr="00EA5E57">
        <w:rPr>
          <w:sz w:val="28"/>
          <w:szCs w:val="28"/>
        </w:rPr>
        <w:t xml:space="preserve"> Рославльского района Смоленской области</w:t>
      </w:r>
    </w:p>
    <w:p w:rsidR="00224416" w:rsidRPr="009A6731" w:rsidRDefault="004246D6" w:rsidP="004E7934">
      <w:pPr>
        <w:shd w:val="clear" w:color="auto" w:fill="FFFFFF"/>
        <w:spacing w:before="120"/>
        <w:jc w:val="center"/>
        <w:rPr>
          <w:rFonts w:eastAsia="Calibri"/>
          <w:b/>
          <w:bCs/>
          <w:sz w:val="28"/>
          <w:szCs w:val="28"/>
          <w:shd w:val="clear" w:color="auto" w:fill="FFFFFF"/>
        </w:rPr>
      </w:pPr>
      <w:r w:rsidRPr="009A6731">
        <w:rPr>
          <w:rFonts w:eastAsia="Calibri"/>
          <w:b/>
          <w:bCs/>
          <w:sz w:val="28"/>
          <w:szCs w:val="28"/>
          <w:shd w:val="clear" w:color="auto" w:fill="FFFFFF"/>
        </w:rPr>
        <w:t>4</w:t>
      </w:r>
      <w:r w:rsidR="00224416" w:rsidRPr="009A6731">
        <w:rPr>
          <w:rFonts w:eastAsia="Calibri"/>
          <w:b/>
          <w:bCs/>
          <w:sz w:val="28"/>
          <w:szCs w:val="28"/>
          <w:shd w:val="clear" w:color="auto" w:fill="FFFFFF"/>
        </w:rPr>
        <w:t>.2 Программа инвестиционных проектов в водоотведении</w:t>
      </w:r>
    </w:p>
    <w:p w:rsidR="000869D8" w:rsidRPr="00EA5E57" w:rsidRDefault="00224416" w:rsidP="00EA5E57">
      <w:pPr>
        <w:pStyle w:val="Default"/>
        <w:jc w:val="both"/>
        <w:rPr>
          <w:rFonts w:ascii="Times New Roman" w:hAnsi="Times New Roman" w:cs="Times New Roman"/>
          <w:sz w:val="28"/>
          <w:szCs w:val="28"/>
        </w:rPr>
      </w:pPr>
      <w:r w:rsidRPr="00EA5E57">
        <w:rPr>
          <w:rFonts w:ascii="Times New Roman" w:hAnsi="Times New Roman" w:cs="Times New Roman"/>
          <w:sz w:val="28"/>
          <w:szCs w:val="28"/>
        </w:rPr>
        <w:lastRenderedPageBreak/>
        <w:t xml:space="preserve">       </w:t>
      </w:r>
      <w:r w:rsidR="000869D8" w:rsidRPr="00EA5E57">
        <w:rPr>
          <w:rFonts w:ascii="Times New Roman" w:hAnsi="Times New Roman" w:cs="Times New Roman"/>
          <w:sz w:val="28"/>
          <w:szCs w:val="28"/>
        </w:rPr>
        <w:t>В ходе анализа существующего положения в сфере водоотведения, имеющихся проблем и направлений их решения, в составе программы комплексного развития коммунальной инфраструктуры предполагается реализация ряда мероприятий, направленных на улучшение функционирования системы водоотведения поселения. Данные мероприятия обеспечивают достижение целевых показателей развития системы водо</w:t>
      </w:r>
      <w:r w:rsidRPr="00EA5E57">
        <w:rPr>
          <w:rFonts w:ascii="Times New Roman" w:hAnsi="Times New Roman" w:cs="Times New Roman"/>
          <w:sz w:val="28"/>
          <w:szCs w:val="28"/>
        </w:rPr>
        <w:t>отведения Остерского сельского поселения</w:t>
      </w:r>
      <w:r w:rsidR="00AD5DFC">
        <w:rPr>
          <w:rFonts w:ascii="Times New Roman" w:hAnsi="Times New Roman" w:cs="Times New Roman"/>
          <w:sz w:val="28"/>
          <w:szCs w:val="28"/>
        </w:rPr>
        <w:t xml:space="preserve"> Рославльского района Смоленской области</w:t>
      </w:r>
      <w:r w:rsidRPr="00EA5E57">
        <w:rPr>
          <w:rFonts w:ascii="Times New Roman" w:hAnsi="Times New Roman" w:cs="Times New Roman"/>
          <w:sz w:val="28"/>
          <w:szCs w:val="28"/>
        </w:rPr>
        <w:t>.</w:t>
      </w:r>
    </w:p>
    <w:p w:rsidR="000869D8" w:rsidRPr="00EA5E57" w:rsidRDefault="00224416" w:rsidP="00EA5E57">
      <w:pPr>
        <w:pStyle w:val="Default"/>
        <w:jc w:val="both"/>
        <w:rPr>
          <w:rFonts w:ascii="Times New Roman" w:hAnsi="Times New Roman" w:cs="Times New Roman"/>
          <w:sz w:val="28"/>
          <w:szCs w:val="28"/>
        </w:rPr>
      </w:pPr>
      <w:r w:rsidRPr="00EA5E57">
        <w:rPr>
          <w:rFonts w:ascii="Times New Roman" w:hAnsi="Times New Roman" w:cs="Times New Roman"/>
          <w:sz w:val="28"/>
          <w:szCs w:val="28"/>
        </w:rPr>
        <w:t xml:space="preserve">        </w:t>
      </w:r>
      <w:r w:rsidR="000869D8" w:rsidRPr="00EA5E57">
        <w:rPr>
          <w:rFonts w:ascii="Times New Roman" w:hAnsi="Times New Roman" w:cs="Times New Roman"/>
          <w:sz w:val="28"/>
          <w:szCs w:val="28"/>
        </w:rPr>
        <w:t>Для обоснования перечисленных проектов использованы материалы Схемы водоснабжения и водо</w:t>
      </w:r>
      <w:r w:rsidRPr="00EA5E57">
        <w:rPr>
          <w:rFonts w:ascii="Times New Roman" w:hAnsi="Times New Roman" w:cs="Times New Roman"/>
          <w:sz w:val="28"/>
          <w:szCs w:val="28"/>
        </w:rPr>
        <w:t>отведения Остерского сельского</w:t>
      </w:r>
      <w:r w:rsidR="000869D8" w:rsidRPr="00EA5E57">
        <w:rPr>
          <w:rFonts w:ascii="Times New Roman" w:hAnsi="Times New Roman" w:cs="Times New Roman"/>
          <w:sz w:val="28"/>
          <w:szCs w:val="28"/>
        </w:rPr>
        <w:t xml:space="preserve"> поселения</w:t>
      </w:r>
      <w:r w:rsidR="00AD5DFC">
        <w:rPr>
          <w:rFonts w:ascii="Times New Roman" w:hAnsi="Times New Roman" w:cs="Times New Roman"/>
          <w:sz w:val="28"/>
          <w:szCs w:val="28"/>
        </w:rPr>
        <w:t xml:space="preserve"> Рославльского района Смоленской области</w:t>
      </w:r>
      <w:r w:rsidR="000869D8" w:rsidRPr="00EA5E57">
        <w:rPr>
          <w:rFonts w:ascii="Times New Roman" w:hAnsi="Times New Roman" w:cs="Times New Roman"/>
          <w:sz w:val="28"/>
          <w:szCs w:val="28"/>
        </w:rPr>
        <w:t xml:space="preserve">. </w:t>
      </w:r>
    </w:p>
    <w:p w:rsidR="000869D8" w:rsidRPr="00EA5E57" w:rsidRDefault="004E7934" w:rsidP="00EA5E57">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000869D8" w:rsidRPr="00EA5E57">
        <w:rPr>
          <w:rFonts w:ascii="Times New Roman" w:hAnsi="Times New Roman" w:cs="Times New Roman"/>
          <w:sz w:val="28"/>
          <w:szCs w:val="28"/>
        </w:rPr>
        <w:t>Мероприятия, предусмотренные вышеперечисленным документом, направлены на снижение вредного воздействия на окружающую среду, повышение надежности и качества предоставляе</w:t>
      </w:r>
      <w:r w:rsidR="00224416" w:rsidRPr="00EA5E57">
        <w:rPr>
          <w:rFonts w:ascii="Times New Roman" w:hAnsi="Times New Roman" w:cs="Times New Roman"/>
          <w:sz w:val="28"/>
          <w:szCs w:val="28"/>
        </w:rPr>
        <w:t xml:space="preserve">мых услуг в </w:t>
      </w:r>
      <w:proofErr w:type="spellStart"/>
      <w:r w:rsidR="00224416" w:rsidRPr="00EA5E57">
        <w:rPr>
          <w:rFonts w:ascii="Times New Roman" w:hAnsi="Times New Roman" w:cs="Times New Roman"/>
          <w:sz w:val="28"/>
          <w:szCs w:val="28"/>
        </w:rPr>
        <w:t>Остерском</w:t>
      </w:r>
      <w:proofErr w:type="spellEnd"/>
      <w:r w:rsidR="00224416" w:rsidRPr="00EA5E57">
        <w:rPr>
          <w:rFonts w:ascii="Times New Roman" w:hAnsi="Times New Roman" w:cs="Times New Roman"/>
          <w:sz w:val="28"/>
          <w:szCs w:val="28"/>
        </w:rPr>
        <w:t xml:space="preserve"> сельском</w:t>
      </w:r>
      <w:r w:rsidR="000869D8" w:rsidRPr="00EA5E57">
        <w:rPr>
          <w:rFonts w:ascii="Times New Roman" w:hAnsi="Times New Roman" w:cs="Times New Roman"/>
          <w:sz w:val="28"/>
          <w:szCs w:val="28"/>
        </w:rPr>
        <w:t xml:space="preserve"> поселении</w:t>
      </w:r>
      <w:r w:rsidR="00AD5DFC">
        <w:rPr>
          <w:rFonts w:ascii="Times New Roman" w:hAnsi="Times New Roman" w:cs="Times New Roman"/>
          <w:sz w:val="28"/>
          <w:szCs w:val="28"/>
        </w:rPr>
        <w:t xml:space="preserve"> Рославльского района Смоленской области</w:t>
      </w:r>
      <w:r w:rsidR="000869D8" w:rsidRPr="00EA5E57">
        <w:rPr>
          <w:rFonts w:ascii="Times New Roman" w:hAnsi="Times New Roman" w:cs="Times New Roman"/>
          <w:sz w:val="28"/>
          <w:szCs w:val="28"/>
        </w:rPr>
        <w:t xml:space="preserve">. </w:t>
      </w:r>
    </w:p>
    <w:p w:rsidR="00452860" w:rsidRPr="00EA5E57" w:rsidRDefault="000869D8" w:rsidP="00EA5E57">
      <w:pPr>
        <w:suppressAutoHyphens/>
        <w:jc w:val="both"/>
        <w:rPr>
          <w:b/>
          <w:bCs/>
          <w:iCs/>
          <w:sz w:val="28"/>
          <w:szCs w:val="28"/>
        </w:rPr>
      </w:pPr>
      <w:r w:rsidRPr="00EA5E57">
        <w:rPr>
          <w:sz w:val="28"/>
          <w:szCs w:val="28"/>
        </w:rPr>
        <w:t>Для стабильной работы системы канализации</w:t>
      </w:r>
      <w:r w:rsidR="00224416" w:rsidRPr="00EA5E57">
        <w:rPr>
          <w:sz w:val="28"/>
          <w:szCs w:val="28"/>
        </w:rPr>
        <w:t>, должны</w:t>
      </w:r>
      <w:r w:rsidRPr="00EA5E57">
        <w:rPr>
          <w:sz w:val="28"/>
          <w:szCs w:val="28"/>
        </w:rPr>
        <w:t xml:space="preserve"> быть </w:t>
      </w:r>
      <w:r w:rsidR="00224416" w:rsidRPr="00EA5E57">
        <w:rPr>
          <w:rFonts w:eastAsia="Calibri"/>
          <w:sz w:val="28"/>
          <w:szCs w:val="28"/>
        </w:rPr>
        <w:t>предусмотрены следующие мероприятия</w:t>
      </w:r>
      <w:r w:rsidR="00224416" w:rsidRPr="00EA5E57">
        <w:rPr>
          <w:sz w:val="28"/>
          <w:szCs w:val="28"/>
        </w:rPr>
        <w:t>:</w:t>
      </w:r>
    </w:p>
    <w:p w:rsidR="00452860" w:rsidRPr="00EA5E57" w:rsidRDefault="0027322C" w:rsidP="00EA5E57">
      <w:pPr>
        <w:keepNext/>
        <w:outlineLvl w:val="2"/>
        <w:rPr>
          <w:b/>
          <w:sz w:val="28"/>
          <w:szCs w:val="28"/>
        </w:rPr>
      </w:pPr>
      <w:r w:rsidRPr="00EA5E57">
        <w:rPr>
          <w:sz w:val="28"/>
          <w:szCs w:val="28"/>
        </w:rPr>
        <w:t xml:space="preserve">- </w:t>
      </w:r>
      <w:r w:rsidR="00452860" w:rsidRPr="00EA5E57">
        <w:rPr>
          <w:sz w:val="28"/>
          <w:szCs w:val="28"/>
        </w:rPr>
        <w:t xml:space="preserve">Строительство новых очистных сооружений, перекладка ветхих и прокладка новых сетей канализации в </w:t>
      </w:r>
      <w:proofErr w:type="spellStart"/>
      <w:r w:rsidR="00452860" w:rsidRPr="00EA5E57">
        <w:rPr>
          <w:sz w:val="28"/>
          <w:szCs w:val="28"/>
        </w:rPr>
        <w:t>с.Остер</w:t>
      </w:r>
      <w:proofErr w:type="spellEnd"/>
    </w:p>
    <w:p w:rsidR="00452860" w:rsidRPr="00EA5E57" w:rsidRDefault="0027322C" w:rsidP="00EA5E57">
      <w:pPr>
        <w:keepNext/>
        <w:outlineLvl w:val="2"/>
        <w:rPr>
          <w:b/>
          <w:sz w:val="28"/>
          <w:szCs w:val="28"/>
        </w:rPr>
      </w:pPr>
      <w:r w:rsidRPr="00EA5E57">
        <w:rPr>
          <w:sz w:val="28"/>
          <w:szCs w:val="28"/>
        </w:rPr>
        <w:t xml:space="preserve">- </w:t>
      </w:r>
      <w:r w:rsidR="00452860" w:rsidRPr="00EA5E57">
        <w:rPr>
          <w:sz w:val="28"/>
          <w:szCs w:val="28"/>
        </w:rPr>
        <w:t>Строительство сетей хозяйственно-бытовой канал</w:t>
      </w:r>
      <w:r w:rsidR="00CB6ED2" w:rsidRPr="00EA5E57">
        <w:rPr>
          <w:sz w:val="28"/>
          <w:szCs w:val="28"/>
        </w:rPr>
        <w:t xml:space="preserve">изации в д. </w:t>
      </w:r>
      <w:proofErr w:type="spellStart"/>
      <w:r w:rsidR="00CB6ED2" w:rsidRPr="00EA5E57">
        <w:rPr>
          <w:sz w:val="28"/>
          <w:szCs w:val="28"/>
        </w:rPr>
        <w:t>Козловка</w:t>
      </w:r>
      <w:proofErr w:type="spellEnd"/>
    </w:p>
    <w:p w:rsidR="00452860" w:rsidRPr="009A6731" w:rsidRDefault="00AD5DFC" w:rsidP="004E7934">
      <w:pPr>
        <w:jc w:val="center"/>
        <w:rPr>
          <w:rFonts w:eastAsia="Calibri"/>
          <w:b/>
          <w:bCs/>
          <w:sz w:val="28"/>
          <w:szCs w:val="28"/>
        </w:rPr>
      </w:pPr>
      <w:r w:rsidRPr="009A6731">
        <w:rPr>
          <w:rFonts w:eastAsia="Calibri"/>
          <w:b/>
          <w:bCs/>
          <w:sz w:val="28"/>
          <w:szCs w:val="28"/>
        </w:rPr>
        <w:t>4</w:t>
      </w:r>
      <w:r w:rsidR="00224416" w:rsidRPr="009A6731">
        <w:rPr>
          <w:rFonts w:eastAsia="Calibri"/>
          <w:b/>
          <w:bCs/>
          <w:sz w:val="28"/>
          <w:szCs w:val="28"/>
        </w:rPr>
        <w:t>.3</w:t>
      </w:r>
      <w:r w:rsidR="00452860" w:rsidRPr="009A6731">
        <w:rPr>
          <w:rFonts w:eastAsia="Calibri"/>
          <w:b/>
          <w:bCs/>
          <w:sz w:val="28"/>
          <w:szCs w:val="28"/>
        </w:rPr>
        <w:t xml:space="preserve"> Программа инвестиционных проектов в теплоснабжении</w:t>
      </w:r>
    </w:p>
    <w:p w:rsidR="00224416" w:rsidRPr="00EA5E57" w:rsidRDefault="004E7934" w:rsidP="00EA5E57">
      <w:pPr>
        <w:jc w:val="both"/>
        <w:rPr>
          <w:rFonts w:eastAsia="Calibri"/>
          <w:bCs/>
          <w:sz w:val="28"/>
          <w:szCs w:val="28"/>
        </w:rPr>
      </w:pPr>
      <w:r>
        <w:rPr>
          <w:rFonts w:eastAsia="Calibri"/>
          <w:bCs/>
          <w:sz w:val="28"/>
          <w:szCs w:val="28"/>
        </w:rPr>
        <w:t xml:space="preserve">        </w:t>
      </w:r>
      <w:r w:rsidR="00224416" w:rsidRPr="00EA5E57">
        <w:rPr>
          <w:rFonts w:eastAsia="Calibri"/>
          <w:bCs/>
          <w:sz w:val="28"/>
          <w:szCs w:val="28"/>
        </w:rPr>
        <w:t>В ходе анализа существующего положения в сфере теплоснабжения, имеющихся проблем и направлений их решения, в составе программы комплексного развития коммунальной инфраструктуры предполагается реализация ряда мероприятий, направленных на улучшение функционирования системы теплоснабжения поселения, а также обеспечение тепловой энергией перспективных потребителей. Данные мероприятия обеспечивают достижение целевых показателей развития системы теплоснабжения Остерского сельского поселения</w:t>
      </w:r>
      <w:r w:rsidR="00AD5DFC">
        <w:rPr>
          <w:rFonts w:eastAsia="Calibri"/>
          <w:bCs/>
          <w:sz w:val="28"/>
          <w:szCs w:val="28"/>
        </w:rPr>
        <w:t xml:space="preserve"> Рославльского района Смоленской области</w:t>
      </w:r>
      <w:r w:rsidR="00224416" w:rsidRPr="00EA5E57">
        <w:rPr>
          <w:rFonts w:eastAsia="Calibri"/>
          <w:bCs/>
          <w:sz w:val="28"/>
          <w:szCs w:val="28"/>
        </w:rPr>
        <w:t>.</w:t>
      </w:r>
    </w:p>
    <w:p w:rsidR="00224416" w:rsidRPr="00EA5E57" w:rsidRDefault="004E7934" w:rsidP="00EA5E57">
      <w:pPr>
        <w:jc w:val="both"/>
        <w:rPr>
          <w:rFonts w:eastAsia="Calibri"/>
          <w:bCs/>
          <w:sz w:val="28"/>
          <w:szCs w:val="28"/>
        </w:rPr>
      </w:pPr>
      <w:r>
        <w:rPr>
          <w:rFonts w:eastAsia="Calibri"/>
          <w:bCs/>
          <w:sz w:val="28"/>
          <w:szCs w:val="28"/>
        </w:rPr>
        <w:t xml:space="preserve">      </w:t>
      </w:r>
      <w:r w:rsidR="00224416" w:rsidRPr="00EA5E57">
        <w:rPr>
          <w:rFonts w:eastAsia="Calibri"/>
          <w:bCs/>
          <w:sz w:val="28"/>
          <w:szCs w:val="28"/>
        </w:rPr>
        <w:t>Инвестиционной программы ООО "</w:t>
      </w:r>
      <w:proofErr w:type="spellStart"/>
      <w:r w:rsidR="00224416" w:rsidRPr="00EA5E57">
        <w:rPr>
          <w:rFonts w:eastAsia="Calibri"/>
          <w:bCs/>
          <w:sz w:val="28"/>
          <w:szCs w:val="28"/>
        </w:rPr>
        <w:t>Смоленскрегионтеплоэнерго</w:t>
      </w:r>
      <w:proofErr w:type="spellEnd"/>
      <w:r w:rsidR="00224416" w:rsidRPr="00EA5E57">
        <w:rPr>
          <w:rFonts w:eastAsia="Calibri"/>
          <w:bCs/>
          <w:sz w:val="28"/>
          <w:szCs w:val="28"/>
        </w:rPr>
        <w:t>" разработанной на территории Остерского сельского поселения</w:t>
      </w:r>
      <w:r w:rsidR="00AD5DFC">
        <w:rPr>
          <w:rFonts w:eastAsia="Calibri"/>
          <w:bCs/>
          <w:sz w:val="28"/>
          <w:szCs w:val="28"/>
        </w:rPr>
        <w:t xml:space="preserve"> Рославльского района Смоленской области</w:t>
      </w:r>
      <w:r w:rsidR="00224416" w:rsidRPr="00EA5E57">
        <w:rPr>
          <w:rFonts w:eastAsia="Calibri"/>
          <w:bCs/>
          <w:sz w:val="28"/>
          <w:szCs w:val="28"/>
        </w:rPr>
        <w:t xml:space="preserve"> нет.</w:t>
      </w:r>
    </w:p>
    <w:p w:rsidR="00224416" w:rsidRPr="00EA5E57" w:rsidRDefault="004E7934" w:rsidP="00EA5E57">
      <w:pPr>
        <w:jc w:val="both"/>
        <w:rPr>
          <w:rFonts w:eastAsia="Calibri"/>
          <w:bCs/>
          <w:sz w:val="28"/>
          <w:szCs w:val="28"/>
        </w:rPr>
      </w:pPr>
      <w:r>
        <w:rPr>
          <w:rFonts w:eastAsia="Calibri"/>
          <w:bCs/>
          <w:sz w:val="28"/>
          <w:szCs w:val="28"/>
        </w:rPr>
        <w:t xml:space="preserve">       </w:t>
      </w:r>
      <w:r w:rsidR="00224416" w:rsidRPr="00EA5E57">
        <w:rPr>
          <w:rFonts w:eastAsia="Calibri"/>
          <w:bCs/>
          <w:sz w:val="28"/>
          <w:szCs w:val="28"/>
        </w:rPr>
        <w:t>Предусмотренные мероприятия Схемой теплоснабжения Остерского сельского поселения</w:t>
      </w:r>
      <w:r w:rsidR="00AD5DFC">
        <w:rPr>
          <w:rFonts w:eastAsia="Calibri"/>
          <w:bCs/>
          <w:sz w:val="28"/>
          <w:szCs w:val="28"/>
        </w:rPr>
        <w:t xml:space="preserve"> Рославльского района Смоленской области</w:t>
      </w:r>
      <w:r w:rsidR="00224416" w:rsidRPr="00EA5E57">
        <w:rPr>
          <w:rFonts w:eastAsia="Calibri"/>
          <w:bCs/>
          <w:sz w:val="28"/>
          <w:szCs w:val="28"/>
        </w:rPr>
        <w:t xml:space="preserve">, направлены на обеспечение новых потребителей тепловой энергией, повышение эффективности использования топливно-энергетических ресурсов и воды, снижение вредного воздействия на окружающую среду, повышение надежности и качества теплоснабжения в </w:t>
      </w:r>
      <w:proofErr w:type="spellStart"/>
      <w:r w:rsidR="00224416" w:rsidRPr="00EA5E57">
        <w:rPr>
          <w:rFonts w:eastAsia="Calibri"/>
          <w:bCs/>
          <w:sz w:val="28"/>
          <w:szCs w:val="28"/>
        </w:rPr>
        <w:t>Остерском</w:t>
      </w:r>
      <w:proofErr w:type="spellEnd"/>
      <w:r w:rsidR="00224416" w:rsidRPr="00EA5E57">
        <w:rPr>
          <w:rFonts w:eastAsia="Calibri"/>
          <w:bCs/>
          <w:sz w:val="28"/>
          <w:szCs w:val="28"/>
        </w:rPr>
        <w:t xml:space="preserve"> сельском поселении</w:t>
      </w:r>
      <w:r w:rsidR="00AD5DFC">
        <w:rPr>
          <w:rFonts w:eastAsia="Calibri"/>
          <w:bCs/>
          <w:sz w:val="28"/>
          <w:szCs w:val="28"/>
        </w:rPr>
        <w:t xml:space="preserve"> Рославльского района Смоленской области</w:t>
      </w:r>
      <w:r w:rsidR="00224416" w:rsidRPr="00EA5E57">
        <w:rPr>
          <w:rFonts w:eastAsia="Calibri"/>
          <w:bCs/>
          <w:sz w:val="28"/>
          <w:szCs w:val="28"/>
        </w:rPr>
        <w:t>.</w:t>
      </w:r>
    </w:p>
    <w:p w:rsidR="00452860" w:rsidRPr="009A6731" w:rsidRDefault="00AD5DFC" w:rsidP="004E7934">
      <w:pPr>
        <w:jc w:val="center"/>
        <w:rPr>
          <w:rFonts w:eastAsia="Calibri"/>
          <w:b/>
          <w:bCs/>
          <w:sz w:val="28"/>
          <w:szCs w:val="28"/>
        </w:rPr>
      </w:pPr>
      <w:r w:rsidRPr="009A6731">
        <w:rPr>
          <w:rFonts w:eastAsia="Calibri"/>
          <w:b/>
          <w:bCs/>
          <w:sz w:val="28"/>
          <w:szCs w:val="28"/>
        </w:rPr>
        <w:t>4</w:t>
      </w:r>
      <w:r w:rsidR="00BE0227" w:rsidRPr="009A6731">
        <w:rPr>
          <w:rFonts w:eastAsia="Calibri"/>
          <w:b/>
          <w:bCs/>
          <w:sz w:val="28"/>
          <w:szCs w:val="28"/>
        </w:rPr>
        <w:t>.4</w:t>
      </w:r>
      <w:r w:rsidR="00452860" w:rsidRPr="009A6731">
        <w:rPr>
          <w:rFonts w:eastAsia="Calibri"/>
          <w:b/>
          <w:bCs/>
          <w:sz w:val="28"/>
          <w:szCs w:val="28"/>
        </w:rPr>
        <w:t xml:space="preserve"> Программа инвестиционных проектов в электроснабжении</w:t>
      </w:r>
    </w:p>
    <w:p w:rsidR="00F36216" w:rsidRDefault="00224416" w:rsidP="00EA5E57">
      <w:pPr>
        <w:pStyle w:val="Default"/>
        <w:jc w:val="both"/>
        <w:rPr>
          <w:rFonts w:ascii="Times New Roman" w:hAnsi="Times New Roman" w:cs="Times New Roman"/>
          <w:sz w:val="28"/>
          <w:szCs w:val="28"/>
        </w:rPr>
      </w:pPr>
      <w:r w:rsidRPr="00EA5E57">
        <w:rPr>
          <w:rFonts w:ascii="Times New Roman" w:hAnsi="Times New Roman" w:cs="Times New Roman"/>
          <w:sz w:val="28"/>
          <w:szCs w:val="28"/>
        </w:rPr>
        <w:t>В ходе анализа существующего положения в сфере электроснабжения, имеющихся проблем и направлений их решения, в составе программы комплексного развития коммунальной инфраструктуры предполагается реализация ряда мероприятий, направленных на улучшение функционирования системы электроснабжения поселения, а также обеспечение электрической энергией перспективных потребителей. Данные мероприятия обеспечивают достижение целевых показателей развития системы электро</w:t>
      </w:r>
      <w:r w:rsidR="00BE0227" w:rsidRPr="00EA5E57">
        <w:rPr>
          <w:rFonts w:ascii="Times New Roman" w:hAnsi="Times New Roman" w:cs="Times New Roman"/>
          <w:sz w:val="28"/>
          <w:szCs w:val="28"/>
        </w:rPr>
        <w:t>снабжения Остерского сельского поселения</w:t>
      </w:r>
      <w:r w:rsidR="00AD5DFC">
        <w:rPr>
          <w:rFonts w:ascii="Times New Roman" w:hAnsi="Times New Roman" w:cs="Times New Roman"/>
          <w:sz w:val="28"/>
          <w:szCs w:val="28"/>
        </w:rPr>
        <w:t xml:space="preserve"> </w:t>
      </w:r>
      <w:r w:rsidR="00AD5DFC">
        <w:rPr>
          <w:rFonts w:ascii="Times New Roman" w:hAnsi="Times New Roman" w:cs="Times New Roman"/>
          <w:sz w:val="28"/>
          <w:szCs w:val="28"/>
        </w:rPr>
        <w:lastRenderedPageBreak/>
        <w:t>Рославльского района Смоленской области</w:t>
      </w:r>
      <w:r w:rsidR="00BE0227" w:rsidRPr="00EA5E57">
        <w:rPr>
          <w:rFonts w:ascii="Times New Roman" w:hAnsi="Times New Roman" w:cs="Times New Roman"/>
          <w:sz w:val="28"/>
          <w:szCs w:val="28"/>
        </w:rPr>
        <w:t>.</w:t>
      </w:r>
      <w:r w:rsidRPr="00EA5E57">
        <w:rPr>
          <w:rFonts w:ascii="Times New Roman" w:hAnsi="Times New Roman" w:cs="Times New Roman"/>
          <w:sz w:val="28"/>
          <w:szCs w:val="28"/>
        </w:rPr>
        <w:t xml:space="preserve"> </w:t>
      </w:r>
    </w:p>
    <w:p w:rsidR="00EA5E57" w:rsidRDefault="00BE0227" w:rsidP="00EA5E57">
      <w:pPr>
        <w:pStyle w:val="Default"/>
        <w:jc w:val="both"/>
        <w:rPr>
          <w:rFonts w:ascii="Times New Roman" w:eastAsia="Calibri" w:hAnsi="Times New Roman" w:cs="Times New Roman"/>
          <w:bCs/>
          <w:sz w:val="28"/>
          <w:szCs w:val="28"/>
        </w:rPr>
      </w:pPr>
      <w:r w:rsidRPr="00EA5E57">
        <w:rPr>
          <w:rFonts w:ascii="Times New Roman" w:eastAsia="Calibri" w:hAnsi="Times New Roman" w:cs="Times New Roman"/>
          <w:bCs/>
          <w:sz w:val="28"/>
          <w:szCs w:val="28"/>
        </w:rPr>
        <w:t xml:space="preserve">Инвестиционной программы </w:t>
      </w:r>
      <w:r w:rsidRPr="00EA5E57">
        <w:rPr>
          <w:rFonts w:ascii="Times New Roman" w:hAnsi="Times New Roman" w:cs="Times New Roman"/>
          <w:sz w:val="28"/>
          <w:szCs w:val="28"/>
        </w:rPr>
        <w:t xml:space="preserve"> ПАО «</w:t>
      </w:r>
      <w:proofErr w:type="spellStart"/>
      <w:r w:rsidRPr="00EA5E57">
        <w:rPr>
          <w:rFonts w:ascii="Times New Roman" w:hAnsi="Times New Roman" w:cs="Times New Roman"/>
          <w:sz w:val="28"/>
          <w:szCs w:val="28"/>
        </w:rPr>
        <w:t>Россети</w:t>
      </w:r>
      <w:proofErr w:type="spellEnd"/>
      <w:r w:rsidRPr="00EA5E57">
        <w:rPr>
          <w:rFonts w:ascii="Times New Roman" w:hAnsi="Times New Roman" w:cs="Times New Roman"/>
          <w:sz w:val="28"/>
          <w:szCs w:val="28"/>
        </w:rPr>
        <w:t xml:space="preserve"> Центр-Смоленс</w:t>
      </w:r>
      <w:r w:rsidR="00AD5DFC">
        <w:rPr>
          <w:rFonts w:ascii="Times New Roman" w:hAnsi="Times New Roman" w:cs="Times New Roman"/>
          <w:sz w:val="28"/>
          <w:szCs w:val="28"/>
        </w:rPr>
        <w:t>к</w:t>
      </w:r>
      <w:r w:rsidRPr="00EA5E57">
        <w:rPr>
          <w:rFonts w:ascii="Times New Roman" w:hAnsi="Times New Roman" w:cs="Times New Roman"/>
          <w:sz w:val="28"/>
          <w:szCs w:val="28"/>
        </w:rPr>
        <w:t xml:space="preserve">энерго»  </w:t>
      </w:r>
      <w:r w:rsidRPr="00EA5E57">
        <w:rPr>
          <w:rFonts w:ascii="Times New Roman" w:eastAsia="Calibri" w:hAnsi="Times New Roman" w:cs="Times New Roman"/>
          <w:bCs/>
          <w:sz w:val="28"/>
          <w:szCs w:val="28"/>
        </w:rPr>
        <w:t xml:space="preserve"> разработанной на территории Остерского сельского поселения</w:t>
      </w:r>
      <w:r w:rsidR="00AD5DFC">
        <w:rPr>
          <w:rFonts w:ascii="Times New Roman" w:eastAsia="Calibri" w:hAnsi="Times New Roman" w:cs="Times New Roman"/>
          <w:bCs/>
          <w:sz w:val="28"/>
          <w:szCs w:val="28"/>
        </w:rPr>
        <w:t xml:space="preserve"> Рославльского района Смоленской области</w:t>
      </w:r>
      <w:r w:rsidRPr="00EA5E57">
        <w:rPr>
          <w:rFonts w:ascii="Times New Roman" w:eastAsia="Calibri" w:hAnsi="Times New Roman" w:cs="Times New Roman"/>
          <w:bCs/>
          <w:sz w:val="28"/>
          <w:szCs w:val="28"/>
        </w:rPr>
        <w:t xml:space="preserve"> нет.</w:t>
      </w:r>
    </w:p>
    <w:p w:rsidR="00BE0227" w:rsidRPr="00EA5E57" w:rsidRDefault="00452860" w:rsidP="00EA5E57">
      <w:pPr>
        <w:pStyle w:val="Default"/>
        <w:jc w:val="both"/>
        <w:rPr>
          <w:rFonts w:ascii="Times New Roman" w:hAnsi="Times New Roman" w:cs="Times New Roman"/>
          <w:sz w:val="28"/>
          <w:szCs w:val="28"/>
        </w:rPr>
      </w:pPr>
      <w:r w:rsidRPr="00EA5E57">
        <w:rPr>
          <w:rFonts w:ascii="Times New Roman" w:eastAsia="Calibri" w:hAnsi="Times New Roman" w:cs="Times New Roman"/>
          <w:sz w:val="28"/>
          <w:szCs w:val="28"/>
        </w:rPr>
        <w:t>В рамках данного направления предусмотрены следующие мероприятия:</w:t>
      </w:r>
    </w:p>
    <w:p w:rsidR="0027322C" w:rsidRPr="00EA5E57" w:rsidRDefault="00BE0227" w:rsidP="00EA5E57">
      <w:pPr>
        <w:shd w:val="clear" w:color="auto" w:fill="FFFFFF"/>
        <w:spacing w:before="120"/>
        <w:jc w:val="both"/>
        <w:rPr>
          <w:rFonts w:eastAsia="Calibri"/>
          <w:sz w:val="28"/>
          <w:szCs w:val="28"/>
        </w:rPr>
      </w:pPr>
      <w:r w:rsidRPr="00EA5E57">
        <w:rPr>
          <w:rFonts w:eastAsia="Calibri"/>
          <w:sz w:val="28"/>
          <w:szCs w:val="28"/>
        </w:rPr>
        <w:t xml:space="preserve">- </w:t>
      </w:r>
      <w:r w:rsidR="0027322C" w:rsidRPr="00EA5E57">
        <w:rPr>
          <w:sz w:val="28"/>
          <w:szCs w:val="28"/>
        </w:rPr>
        <w:t>разработка проектно-сметной документации и строительство уличного освещения в населенных пунктах:</w:t>
      </w:r>
    </w:p>
    <w:p w:rsidR="0027322C" w:rsidRPr="00EA5E57" w:rsidRDefault="0027322C" w:rsidP="00EA5E57">
      <w:pPr>
        <w:pStyle w:val="12"/>
        <w:widowControl/>
        <w:spacing w:after="0"/>
        <w:ind w:firstLine="0"/>
        <w:jc w:val="both"/>
        <w:rPr>
          <w:rFonts w:ascii="Times New Roman" w:hAnsi="Times New Roman" w:cs="Times New Roman"/>
          <w:sz w:val="28"/>
          <w:szCs w:val="28"/>
        </w:rPr>
      </w:pPr>
      <w:r w:rsidRPr="00EA5E57">
        <w:rPr>
          <w:rFonts w:ascii="Times New Roman" w:hAnsi="Times New Roman" w:cs="Times New Roman"/>
          <w:sz w:val="28"/>
          <w:szCs w:val="28"/>
        </w:rPr>
        <w:t>д. Павловка (ул. Рославльская);</w:t>
      </w:r>
    </w:p>
    <w:p w:rsidR="0027322C" w:rsidRPr="00EA5E57" w:rsidRDefault="0027322C" w:rsidP="00EA5E57">
      <w:pPr>
        <w:pStyle w:val="12"/>
        <w:widowControl/>
        <w:spacing w:after="0"/>
        <w:ind w:firstLine="0"/>
        <w:jc w:val="both"/>
        <w:rPr>
          <w:rFonts w:ascii="Times New Roman" w:hAnsi="Times New Roman" w:cs="Times New Roman"/>
          <w:color w:val="FF0000"/>
          <w:sz w:val="28"/>
          <w:szCs w:val="28"/>
        </w:rPr>
      </w:pPr>
      <w:r w:rsidRPr="00EA5E57">
        <w:rPr>
          <w:rFonts w:ascii="Times New Roman" w:hAnsi="Times New Roman" w:cs="Times New Roman"/>
          <w:sz w:val="28"/>
          <w:szCs w:val="28"/>
        </w:rPr>
        <w:t xml:space="preserve">с. </w:t>
      </w:r>
      <w:r w:rsidRPr="000154C9">
        <w:rPr>
          <w:rFonts w:ascii="Times New Roman" w:hAnsi="Times New Roman" w:cs="Times New Roman"/>
          <w:sz w:val="28"/>
          <w:szCs w:val="28"/>
        </w:rPr>
        <w:t xml:space="preserve">Остер (ул. </w:t>
      </w:r>
      <w:r w:rsidR="000154C9" w:rsidRPr="000154C9">
        <w:rPr>
          <w:rFonts w:ascii="Times New Roman" w:hAnsi="Times New Roman" w:cs="Times New Roman"/>
          <w:sz w:val="28"/>
          <w:szCs w:val="28"/>
        </w:rPr>
        <w:t xml:space="preserve">Железнодорожная, </w:t>
      </w:r>
      <w:r w:rsidRPr="000154C9">
        <w:rPr>
          <w:rFonts w:ascii="Times New Roman" w:hAnsi="Times New Roman" w:cs="Times New Roman"/>
          <w:sz w:val="28"/>
          <w:szCs w:val="28"/>
        </w:rPr>
        <w:t>ул. Октябрьская).</w:t>
      </w:r>
    </w:p>
    <w:p w:rsidR="00452860" w:rsidRPr="009A6731" w:rsidRDefault="00AD5DFC" w:rsidP="004E7934">
      <w:pPr>
        <w:jc w:val="center"/>
        <w:rPr>
          <w:rFonts w:eastAsia="Calibri"/>
          <w:b/>
          <w:bCs/>
          <w:sz w:val="28"/>
          <w:szCs w:val="28"/>
        </w:rPr>
      </w:pPr>
      <w:r w:rsidRPr="009A6731">
        <w:rPr>
          <w:rFonts w:eastAsia="Calibri"/>
          <w:b/>
          <w:bCs/>
          <w:sz w:val="28"/>
          <w:szCs w:val="28"/>
        </w:rPr>
        <w:t>4.5</w:t>
      </w:r>
      <w:r w:rsidR="00452860" w:rsidRPr="009A6731">
        <w:rPr>
          <w:rFonts w:eastAsia="Calibri"/>
          <w:b/>
          <w:bCs/>
          <w:sz w:val="28"/>
          <w:szCs w:val="28"/>
        </w:rPr>
        <w:t xml:space="preserve"> Программа инвестиционных проектов в газоснабжении</w:t>
      </w:r>
    </w:p>
    <w:p w:rsidR="00BE0227" w:rsidRPr="00EA5E57" w:rsidRDefault="00BE0227" w:rsidP="00EA5E57">
      <w:pPr>
        <w:autoSpaceDE w:val="0"/>
        <w:autoSpaceDN w:val="0"/>
        <w:adjustRightInd w:val="0"/>
        <w:ind w:firstLine="708"/>
        <w:jc w:val="both"/>
        <w:rPr>
          <w:color w:val="000000"/>
          <w:sz w:val="28"/>
          <w:szCs w:val="28"/>
        </w:rPr>
      </w:pPr>
      <w:r w:rsidRPr="00EA5E57">
        <w:rPr>
          <w:color w:val="000000"/>
          <w:sz w:val="28"/>
          <w:szCs w:val="28"/>
        </w:rPr>
        <w:t>В ходе анализа существующего положения в сфере газоснабжения, имеющихся проблем и направлений их решения, в составе программы комплексного развития коммунальной инфраструктуры предполагается реализация ряда мероприятий, направленных на улучшение функционирования системы газоснабжения поселения. Данные мероприятия обеспечивают достижение целевых показателей развития системы газоснабжения Остерского сельского поселения</w:t>
      </w:r>
      <w:r w:rsidR="00AD5DFC">
        <w:rPr>
          <w:color w:val="000000"/>
          <w:sz w:val="28"/>
          <w:szCs w:val="28"/>
        </w:rPr>
        <w:t xml:space="preserve"> Рославльского района Смоленской области</w:t>
      </w:r>
      <w:r w:rsidRPr="00EA5E57">
        <w:rPr>
          <w:color w:val="000000"/>
          <w:sz w:val="28"/>
          <w:szCs w:val="28"/>
        </w:rPr>
        <w:t>.</w:t>
      </w:r>
    </w:p>
    <w:p w:rsidR="00BE0227" w:rsidRPr="00EA5E57" w:rsidRDefault="00BE0227" w:rsidP="00EA5E57">
      <w:pPr>
        <w:autoSpaceDE w:val="0"/>
        <w:autoSpaceDN w:val="0"/>
        <w:adjustRightInd w:val="0"/>
        <w:jc w:val="both"/>
        <w:rPr>
          <w:color w:val="000000"/>
          <w:sz w:val="28"/>
          <w:szCs w:val="28"/>
        </w:rPr>
      </w:pPr>
      <w:r w:rsidRPr="00EA5E57">
        <w:rPr>
          <w:color w:val="000000"/>
          <w:sz w:val="28"/>
          <w:szCs w:val="28"/>
        </w:rPr>
        <w:t xml:space="preserve">В настоящее время действующих инвестиционных программ АО «Газпром газораспределение Смоленск» нет. </w:t>
      </w:r>
    </w:p>
    <w:p w:rsidR="00BE0227" w:rsidRPr="00EA5E57" w:rsidRDefault="00BE0227" w:rsidP="00EA5E57">
      <w:pPr>
        <w:autoSpaceDE w:val="0"/>
        <w:autoSpaceDN w:val="0"/>
        <w:adjustRightInd w:val="0"/>
        <w:jc w:val="both"/>
        <w:rPr>
          <w:color w:val="000000"/>
          <w:sz w:val="28"/>
          <w:szCs w:val="28"/>
        </w:rPr>
      </w:pPr>
      <w:r w:rsidRPr="00EA5E57">
        <w:rPr>
          <w:color w:val="000000"/>
          <w:sz w:val="28"/>
          <w:szCs w:val="28"/>
        </w:rPr>
        <w:t>На развитие  системы газоснабжения необходимо выполнить следующие мероприяти</w:t>
      </w:r>
      <w:r w:rsidR="007C4145" w:rsidRPr="00EA5E57">
        <w:rPr>
          <w:color w:val="000000"/>
          <w:sz w:val="28"/>
          <w:szCs w:val="28"/>
        </w:rPr>
        <w:t>я</w:t>
      </w:r>
      <w:r w:rsidRPr="00EA5E57">
        <w:rPr>
          <w:color w:val="000000"/>
          <w:sz w:val="28"/>
          <w:szCs w:val="28"/>
        </w:rPr>
        <w:t>:</w:t>
      </w:r>
    </w:p>
    <w:p w:rsidR="007C4145" w:rsidRPr="00EA5E57" w:rsidRDefault="007C4145" w:rsidP="00EA5E57">
      <w:pPr>
        <w:shd w:val="clear" w:color="auto" w:fill="FFFFFF"/>
        <w:rPr>
          <w:sz w:val="28"/>
          <w:szCs w:val="28"/>
        </w:rPr>
      </w:pPr>
      <w:r w:rsidRPr="00EA5E57">
        <w:rPr>
          <w:sz w:val="28"/>
          <w:szCs w:val="28"/>
        </w:rPr>
        <w:t xml:space="preserve">- Строительство газопровода  низкого давления  для газоснабжения жилых домов в </w:t>
      </w:r>
      <w:proofErr w:type="spellStart"/>
      <w:r w:rsidRPr="00EA5E57">
        <w:rPr>
          <w:sz w:val="28"/>
          <w:szCs w:val="28"/>
        </w:rPr>
        <w:t>д.Холуповка</w:t>
      </w:r>
      <w:proofErr w:type="spellEnd"/>
      <w:r w:rsidRPr="00EA5E57">
        <w:rPr>
          <w:sz w:val="28"/>
          <w:szCs w:val="28"/>
        </w:rPr>
        <w:t xml:space="preserve">, </w:t>
      </w:r>
      <w:proofErr w:type="spellStart"/>
      <w:r w:rsidRPr="00EA5E57">
        <w:rPr>
          <w:sz w:val="28"/>
          <w:szCs w:val="28"/>
        </w:rPr>
        <w:t>д.Шкуратовка</w:t>
      </w:r>
      <w:proofErr w:type="spellEnd"/>
      <w:r w:rsidRPr="00EA5E57">
        <w:rPr>
          <w:sz w:val="28"/>
          <w:szCs w:val="28"/>
        </w:rPr>
        <w:t>, д.Крапивенский-1, д.Крапивенский-2</w:t>
      </w:r>
    </w:p>
    <w:p w:rsidR="007C4145" w:rsidRPr="00EA5E57" w:rsidRDefault="007C4145" w:rsidP="00EA5E57">
      <w:pPr>
        <w:shd w:val="clear" w:color="auto" w:fill="FFFFFF"/>
        <w:rPr>
          <w:sz w:val="28"/>
          <w:szCs w:val="28"/>
        </w:rPr>
      </w:pPr>
      <w:r w:rsidRPr="00EA5E57">
        <w:rPr>
          <w:sz w:val="28"/>
          <w:szCs w:val="28"/>
        </w:rPr>
        <w:t xml:space="preserve">- Строительство газопровода низкого давления   в </w:t>
      </w:r>
      <w:proofErr w:type="spellStart"/>
      <w:r w:rsidRPr="00EA5E57">
        <w:rPr>
          <w:sz w:val="28"/>
          <w:szCs w:val="28"/>
        </w:rPr>
        <w:t>д.Глинки</w:t>
      </w:r>
      <w:proofErr w:type="spellEnd"/>
    </w:p>
    <w:p w:rsidR="00AD5DFC" w:rsidRDefault="007C4145" w:rsidP="00AD5DFC">
      <w:pPr>
        <w:tabs>
          <w:tab w:val="num" w:pos="0"/>
        </w:tabs>
        <w:suppressAutoHyphens/>
        <w:jc w:val="both"/>
        <w:rPr>
          <w:sz w:val="28"/>
          <w:szCs w:val="28"/>
        </w:rPr>
      </w:pPr>
      <w:r w:rsidRPr="00EA5E57">
        <w:rPr>
          <w:sz w:val="28"/>
          <w:szCs w:val="28"/>
        </w:rPr>
        <w:t>- Проведение диагностики (обеспечение безопасной эксплуатации) существующих подземных газопроводов высоког</w:t>
      </w:r>
      <w:r w:rsidR="00EA5E57">
        <w:rPr>
          <w:sz w:val="28"/>
          <w:szCs w:val="28"/>
        </w:rPr>
        <w:t>о, среднего и низкого давления;</w:t>
      </w:r>
    </w:p>
    <w:p w:rsidR="00452860" w:rsidRPr="004E7934" w:rsidRDefault="0084743E" w:rsidP="004E7934">
      <w:pPr>
        <w:tabs>
          <w:tab w:val="num" w:pos="0"/>
        </w:tabs>
        <w:suppressAutoHyphens/>
        <w:jc w:val="center"/>
        <w:rPr>
          <w:rFonts w:eastAsiaTheme="minorHAnsi"/>
          <w:b/>
          <w:sz w:val="28"/>
          <w:szCs w:val="28"/>
        </w:rPr>
      </w:pPr>
      <w:r>
        <w:rPr>
          <w:b/>
          <w:sz w:val="28"/>
          <w:szCs w:val="28"/>
        </w:rPr>
        <w:t xml:space="preserve">     </w:t>
      </w:r>
      <w:r w:rsidR="00AD5DFC" w:rsidRPr="004E7934">
        <w:rPr>
          <w:b/>
          <w:sz w:val="28"/>
          <w:szCs w:val="28"/>
        </w:rPr>
        <w:t>4.</w:t>
      </w:r>
      <w:r w:rsidR="00AD5DFC" w:rsidRPr="004E7934">
        <w:rPr>
          <w:rFonts w:eastAsia="Calibri"/>
          <w:b/>
          <w:bCs/>
          <w:sz w:val="28"/>
          <w:szCs w:val="28"/>
        </w:rPr>
        <w:t>6</w:t>
      </w:r>
      <w:r w:rsidR="00452860" w:rsidRPr="004E7934">
        <w:rPr>
          <w:rFonts w:eastAsia="Calibri"/>
          <w:b/>
          <w:bCs/>
          <w:sz w:val="28"/>
          <w:szCs w:val="28"/>
        </w:rPr>
        <w:t xml:space="preserve"> Программа инвестиционных проектов в утилизации (захоронении) твердых бытовых отходов</w:t>
      </w:r>
    </w:p>
    <w:p w:rsidR="00FA284F" w:rsidRPr="00EA5E57" w:rsidRDefault="00FA284F" w:rsidP="00EA5E57">
      <w:pPr>
        <w:jc w:val="both"/>
        <w:rPr>
          <w:rFonts w:eastAsia="Calibri"/>
          <w:bCs/>
          <w:i/>
          <w:sz w:val="28"/>
          <w:szCs w:val="28"/>
        </w:rPr>
      </w:pPr>
      <w:r w:rsidRPr="00EA5E57">
        <w:rPr>
          <w:rFonts w:eastAsia="Calibri"/>
          <w:bCs/>
          <w:sz w:val="28"/>
          <w:szCs w:val="28"/>
        </w:rPr>
        <w:t>В ходе анализа существующего положения в сфере утилизации (захоронения) ТКО, имеющихся проблем и направлений их решения, в составе программы комплексного развития коммунальной инфраструктуры предполагается реализация ряда мероприятий, направленных на улучшение функционирования системы утилизации (захоронения) ТКО. Данные мероприятия обеспечивают достижение целевых показателей развития системы утилизации (захоронения) ТКО Остерского сельского поселения</w:t>
      </w:r>
      <w:r w:rsidR="00AD5DFC">
        <w:rPr>
          <w:rFonts w:eastAsia="Calibri"/>
          <w:bCs/>
          <w:sz w:val="28"/>
          <w:szCs w:val="28"/>
        </w:rPr>
        <w:t xml:space="preserve"> Рославльского района Смоленской области</w:t>
      </w:r>
      <w:r w:rsidRPr="00EA5E57">
        <w:rPr>
          <w:rFonts w:eastAsia="Calibri"/>
          <w:bCs/>
          <w:sz w:val="28"/>
          <w:szCs w:val="28"/>
        </w:rPr>
        <w:t>.</w:t>
      </w:r>
    </w:p>
    <w:p w:rsidR="00FA284F" w:rsidRPr="00EA5E57" w:rsidRDefault="00FA284F" w:rsidP="00EA5E57">
      <w:pPr>
        <w:jc w:val="both"/>
        <w:rPr>
          <w:rFonts w:eastAsia="Calibri"/>
          <w:bCs/>
          <w:sz w:val="28"/>
          <w:szCs w:val="28"/>
        </w:rPr>
      </w:pPr>
      <w:r w:rsidRPr="00EA5E57">
        <w:rPr>
          <w:rFonts w:eastAsia="Calibri"/>
          <w:bCs/>
          <w:sz w:val="28"/>
          <w:szCs w:val="28"/>
        </w:rPr>
        <w:t xml:space="preserve">Для обоснования перечисленных проектов использованы </w:t>
      </w:r>
      <w:r w:rsidR="000154C9">
        <w:rPr>
          <w:rFonts w:eastAsia="Calibri"/>
          <w:bCs/>
          <w:sz w:val="28"/>
          <w:szCs w:val="28"/>
        </w:rPr>
        <w:t>материалы Территориальной схемы</w:t>
      </w:r>
      <w:r w:rsidRPr="00EA5E57">
        <w:rPr>
          <w:rFonts w:eastAsia="Calibri"/>
          <w:bCs/>
          <w:sz w:val="28"/>
          <w:szCs w:val="28"/>
        </w:rPr>
        <w:t xml:space="preserve"> обращения с отходами, в том числе твердыми коммунальными отходами, на территории Смоленской области.</w:t>
      </w:r>
    </w:p>
    <w:p w:rsidR="0099013F" w:rsidRPr="00EA5E57" w:rsidRDefault="00FA284F" w:rsidP="00EA5E57">
      <w:pPr>
        <w:jc w:val="both"/>
        <w:rPr>
          <w:rFonts w:eastAsia="Calibri"/>
          <w:bCs/>
          <w:sz w:val="28"/>
          <w:szCs w:val="28"/>
        </w:rPr>
      </w:pPr>
      <w:r w:rsidRPr="00EA5E57">
        <w:rPr>
          <w:rFonts w:eastAsia="Calibri"/>
          <w:bCs/>
          <w:sz w:val="28"/>
          <w:szCs w:val="28"/>
        </w:rPr>
        <w:t xml:space="preserve">Мероприятия, предусмотренные вышеперечисленным документом, направлены на снижение вредного воздействия на окружающую среду, повышение надежности и качества предоставляемых услуг </w:t>
      </w:r>
      <w:r w:rsidR="0099013F" w:rsidRPr="00EA5E57">
        <w:rPr>
          <w:rFonts w:eastAsia="Calibri"/>
          <w:bCs/>
          <w:sz w:val="28"/>
          <w:szCs w:val="28"/>
        </w:rPr>
        <w:t xml:space="preserve">в </w:t>
      </w:r>
      <w:proofErr w:type="spellStart"/>
      <w:r w:rsidR="0099013F" w:rsidRPr="00EA5E57">
        <w:rPr>
          <w:rFonts w:eastAsia="Calibri"/>
          <w:bCs/>
          <w:sz w:val="28"/>
          <w:szCs w:val="28"/>
        </w:rPr>
        <w:t>Остерском</w:t>
      </w:r>
      <w:proofErr w:type="spellEnd"/>
      <w:r w:rsidR="0099013F" w:rsidRPr="00EA5E57">
        <w:rPr>
          <w:rFonts w:eastAsia="Calibri"/>
          <w:bCs/>
          <w:sz w:val="28"/>
          <w:szCs w:val="28"/>
        </w:rPr>
        <w:t xml:space="preserve"> сельском поселении</w:t>
      </w:r>
      <w:r w:rsidR="00AD5DFC">
        <w:rPr>
          <w:rFonts w:eastAsia="Calibri"/>
          <w:bCs/>
          <w:sz w:val="28"/>
          <w:szCs w:val="28"/>
        </w:rPr>
        <w:t xml:space="preserve"> Рославльского района Смоленской области</w:t>
      </w:r>
      <w:r w:rsidR="0099013F" w:rsidRPr="00EA5E57">
        <w:rPr>
          <w:rFonts w:eastAsia="Calibri"/>
          <w:bCs/>
          <w:sz w:val="28"/>
          <w:szCs w:val="28"/>
        </w:rPr>
        <w:t>.</w:t>
      </w:r>
    </w:p>
    <w:p w:rsidR="00FA284F" w:rsidRPr="00EA5E57" w:rsidRDefault="0099013F" w:rsidP="00EA5E57">
      <w:pPr>
        <w:jc w:val="both"/>
        <w:rPr>
          <w:rFonts w:eastAsia="Calibri"/>
          <w:bCs/>
          <w:sz w:val="28"/>
          <w:szCs w:val="28"/>
        </w:rPr>
      </w:pPr>
      <w:r w:rsidRPr="00EA5E57">
        <w:rPr>
          <w:rFonts w:eastAsia="Calibri"/>
          <w:bCs/>
          <w:sz w:val="28"/>
          <w:szCs w:val="28"/>
        </w:rPr>
        <w:t xml:space="preserve"> Мероприятия по данному направлению:</w:t>
      </w:r>
    </w:p>
    <w:p w:rsidR="00682CEA" w:rsidRPr="00EA5E57" w:rsidRDefault="00284989" w:rsidP="00EA5E57">
      <w:pPr>
        <w:suppressAutoHyphens/>
        <w:ind w:right="384"/>
        <w:jc w:val="both"/>
        <w:rPr>
          <w:sz w:val="28"/>
          <w:szCs w:val="28"/>
        </w:rPr>
      </w:pPr>
      <w:r w:rsidRPr="00EA5E57">
        <w:rPr>
          <w:sz w:val="28"/>
          <w:szCs w:val="28"/>
        </w:rPr>
        <w:t>-</w:t>
      </w:r>
      <w:r w:rsidR="000154C9">
        <w:rPr>
          <w:sz w:val="28"/>
          <w:szCs w:val="28"/>
        </w:rPr>
        <w:t xml:space="preserve"> л</w:t>
      </w:r>
      <w:r w:rsidR="00682CEA" w:rsidRPr="00EA5E57">
        <w:rPr>
          <w:sz w:val="28"/>
          <w:szCs w:val="28"/>
        </w:rPr>
        <w:t xml:space="preserve">иквидация </w:t>
      </w:r>
      <w:r w:rsidR="00B2483D" w:rsidRPr="00EA5E57">
        <w:rPr>
          <w:sz w:val="28"/>
          <w:szCs w:val="28"/>
        </w:rPr>
        <w:t>несанкционированных свалок</w:t>
      </w:r>
    </w:p>
    <w:p w:rsidR="00682CEA" w:rsidRPr="00EA5E57" w:rsidRDefault="00682CEA" w:rsidP="00EA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4"/>
        <w:jc w:val="both"/>
        <w:rPr>
          <w:color w:val="000000"/>
          <w:sz w:val="28"/>
          <w:szCs w:val="28"/>
        </w:rPr>
      </w:pPr>
      <w:r w:rsidRPr="00EA5E57">
        <w:rPr>
          <w:sz w:val="28"/>
          <w:szCs w:val="28"/>
        </w:rPr>
        <w:lastRenderedPageBreak/>
        <w:t xml:space="preserve">- </w:t>
      </w:r>
      <w:r w:rsidR="000154C9">
        <w:rPr>
          <w:color w:val="000000"/>
          <w:sz w:val="28"/>
          <w:szCs w:val="28"/>
        </w:rPr>
        <w:t>п</w:t>
      </w:r>
      <w:r w:rsidRPr="00EA5E57">
        <w:rPr>
          <w:color w:val="000000"/>
          <w:sz w:val="28"/>
          <w:szCs w:val="28"/>
        </w:rPr>
        <w:t>рио</w:t>
      </w:r>
      <w:r w:rsidR="00B2483D" w:rsidRPr="00EA5E57">
        <w:rPr>
          <w:color w:val="000000"/>
          <w:sz w:val="28"/>
          <w:szCs w:val="28"/>
        </w:rPr>
        <w:t>бретение контейнеров с крышками</w:t>
      </w:r>
    </w:p>
    <w:p w:rsidR="00B2483D" w:rsidRPr="00EA5E57" w:rsidRDefault="00284989" w:rsidP="00EA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4"/>
        <w:jc w:val="both"/>
        <w:rPr>
          <w:color w:val="000000"/>
          <w:sz w:val="28"/>
          <w:szCs w:val="28"/>
        </w:rPr>
      </w:pPr>
      <w:r w:rsidRPr="00EA5E57">
        <w:rPr>
          <w:color w:val="000000"/>
          <w:sz w:val="28"/>
          <w:szCs w:val="28"/>
        </w:rPr>
        <w:t xml:space="preserve">- </w:t>
      </w:r>
      <w:r w:rsidR="000154C9">
        <w:rPr>
          <w:sz w:val="28"/>
          <w:szCs w:val="28"/>
        </w:rPr>
        <w:t>о</w:t>
      </w:r>
      <w:r w:rsidR="00B2483D" w:rsidRPr="00EA5E57">
        <w:rPr>
          <w:sz w:val="28"/>
          <w:szCs w:val="28"/>
        </w:rPr>
        <w:t>граждение мест установки контейнеров для сбора мусора</w:t>
      </w:r>
    </w:p>
    <w:p w:rsidR="00FA284F" w:rsidRDefault="00FA284F" w:rsidP="00EA5E57">
      <w:pPr>
        <w:jc w:val="both"/>
        <w:rPr>
          <w:rFonts w:eastAsia="Calibri"/>
          <w:bCs/>
          <w:sz w:val="28"/>
          <w:szCs w:val="28"/>
        </w:rPr>
      </w:pPr>
      <w:r w:rsidRPr="00EA5E57">
        <w:rPr>
          <w:rFonts w:eastAsia="Calibri"/>
          <w:bCs/>
          <w:sz w:val="28"/>
          <w:szCs w:val="28"/>
        </w:rPr>
        <w:t>Разработанной Генеральной схемы санитарной очистки территории Остерского сельского поселения</w:t>
      </w:r>
      <w:r w:rsidR="00AD5DFC">
        <w:rPr>
          <w:rFonts w:eastAsia="Calibri"/>
          <w:bCs/>
          <w:sz w:val="28"/>
          <w:szCs w:val="28"/>
        </w:rPr>
        <w:t xml:space="preserve"> Рославльского района Смоленской области</w:t>
      </w:r>
      <w:r w:rsidRPr="00EA5E57">
        <w:rPr>
          <w:rFonts w:eastAsia="Calibri"/>
          <w:bCs/>
          <w:sz w:val="28"/>
          <w:szCs w:val="28"/>
        </w:rPr>
        <w:t xml:space="preserve"> нет.</w:t>
      </w:r>
    </w:p>
    <w:p w:rsidR="004E7934" w:rsidRPr="00EA5E57" w:rsidRDefault="004E7934" w:rsidP="00EA5E57">
      <w:pPr>
        <w:jc w:val="both"/>
        <w:rPr>
          <w:rFonts w:eastAsia="Calibri"/>
          <w:bCs/>
          <w:sz w:val="28"/>
          <w:szCs w:val="28"/>
        </w:rPr>
      </w:pPr>
    </w:p>
    <w:p w:rsidR="0099013F" w:rsidRDefault="00AD5DFC" w:rsidP="004E7934">
      <w:pPr>
        <w:jc w:val="center"/>
        <w:rPr>
          <w:b/>
          <w:bCs/>
          <w:sz w:val="28"/>
          <w:szCs w:val="28"/>
        </w:rPr>
      </w:pPr>
      <w:r w:rsidRPr="00437DDB">
        <w:rPr>
          <w:b/>
          <w:bCs/>
          <w:sz w:val="28"/>
          <w:szCs w:val="28"/>
        </w:rPr>
        <w:t>5</w:t>
      </w:r>
      <w:r w:rsidR="0099013F" w:rsidRPr="00437DDB">
        <w:rPr>
          <w:b/>
          <w:bCs/>
          <w:sz w:val="28"/>
          <w:szCs w:val="28"/>
        </w:rPr>
        <w:t xml:space="preserve">. </w:t>
      </w:r>
      <w:r w:rsidR="002969E6" w:rsidRPr="00437DDB">
        <w:rPr>
          <w:b/>
          <w:bCs/>
          <w:sz w:val="28"/>
          <w:szCs w:val="28"/>
        </w:rPr>
        <w:t>Источники инвестиций, тарифы и доступность</w:t>
      </w:r>
      <w:r w:rsidR="00437DDB" w:rsidRPr="00437DDB">
        <w:rPr>
          <w:b/>
          <w:bCs/>
          <w:sz w:val="28"/>
          <w:szCs w:val="28"/>
        </w:rPr>
        <w:t xml:space="preserve"> программы для населения</w:t>
      </w:r>
    </w:p>
    <w:p w:rsidR="004E7934" w:rsidRPr="00437DDB" w:rsidRDefault="004E7934" w:rsidP="004E7934">
      <w:pPr>
        <w:jc w:val="center"/>
        <w:rPr>
          <w:b/>
          <w:bCs/>
          <w:sz w:val="28"/>
          <w:szCs w:val="28"/>
        </w:rPr>
      </w:pPr>
    </w:p>
    <w:p w:rsidR="006775F4" w:rsidRDefault="006775F4" w:rsidP="006775F4">
      <w:pPr>
        <w:autoSpaceDE w:val="0"/>
        <w:autoSpaceDN w:val="0"/>
        <w:adjustRightInd w:val="0"/>
        <w:ind w:firstLine="709"/>
        <w:jc w:val="both"/>
        <w:rPr>
          <w:sz w:val="28"/>
          <w:szCs w:val="28"/>
        </w:rPr>
      </w:pPr>
      <w:r>
        <w:rPr>
          <w:sz w:val="28"/>
          <w:szCs w:val="28"/>
        </w:rPr>
        <w:t>Финансирование мероприятий Программы может осуществляться из двух основных групп источников: бюджетных и внебюджетных.</w:t>
      </w:r>
    </w:p>
    <w:p w:rsidR="006775F4" w:rsidRDefault="006775F4" w:rsidP="006775F4">
      <w:pPr>
        <w:autoSpaceDE w:val="0"/>
        <w:autoSpaceDN w:val="0"/>
        <w:adjustRightInd w:val="0"/>
        <w:ind w:firstLine="709"/>
        <w:jc w:val="both"/>
        <w:rPr>
          <w:sz w:val="28"/>
          <w:szCs w:val="28"/>
        </w:rPr>
      </w:pPr>
      <w:r>
        <w:rPr>
          <w:sz w:val="28"/>
          <w:szCs w:val="28"/>
        </w:rPr>
        <w:t>Бюджетное финансирование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w:t>
      </w:r>
    </w:p>
    <w:p w:rsidR="006775F4" w:rsidRDefault="006775F4" w:rsidP="006775F4">
      <w:pPr>
        <w:autoSpaceDE w:val="0"/>
        <w:autoSpaceDN w:val="0"/>
        <w:adjustRightInd w:val="0"/>
        <w:jc w:val="both"/>
        <w:rPr>
          <w:sz w:val="28"/>
          <w:szCs w:val="28"/>
        </w:rPr>
      </w:pPr>
      <w:r>
        <w:rPr>
          <w:sz w:val="28"/>
          <w:szCs w:val="28"/>
        </w:rPr>
        <w:t>правовыми актами.</w:t>
      </w:r>
    </w:p>
    <w:p w:rsidR="006775F4" w:rsidRDefault="006775F4" w:rsidP="006775F4">
      <w:pPr>
        <w:autoSpaceDE w:val="0"/>
        <w:autoSpaceDN w:val="0"/>
        <w:adjustRightInd w:val="0"/>
        <w:ind w:firstLine="709"/>
        <w:jc w:val="both"/>
        <w:rPr>
          <w:sz w:val="28"/>
          <w:szCs w:val="28"/>
        </w:rPr>
      </w:pPr>
      <w:r>
        <w:rPr>
          <w:sz w:val="28"/>
          <w:szCs w:val="28"/>
        </w:rPr>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rsidR="006775F4" w:rsidRDefault="006775F4" w:rsidP="006775F4">
      <w:pPr>
        <w:autoSpaceDE w:val="0"/>
        <w:autoSpaceDN w:val="0"/>
        <w:adjustRightInd w:val="0"/>
        <w:ind w:firstLine="709"/>
        <w:jc w:val="both"/>
        <w:rPr>
          <w:color w:val="000000"/>
          <w:sz w:val="28"/>
          <w:szCs w:val="28"/>
        </w:rPr>
      </w:pPr>
      <w:r>
        <w:rPr>
          <w:sz w:val="28"/>
          <w:szCs w:val="28"/>
        </w:rPr>
        <w:t xml:space="preserve">Внебюджетное финансирование осуществляется за счет собственных средств </w:t>
      </w:r>
      <w:proofErr w:type="spellStart"/>
      <w:r>
        <w:rPr>
          <w:sz w:val="28"/>
          <w:szCs w:val="28"/>
        </w:rPr>
        <w:t>ресурсоснабжающих</w:t>
      </w:r>
      <w:proofErr w:type="spellEnd"/>
      <w:r>
        <w:rPr>
          <w:sz w:val="28"/>
          <w:szCs w:val="28"/>
        </w:rPr>
        <w:t xml:space="preserve"> предприятий.</w:t>
      </w:r>
    </w:p>
    <w:p w:rsidR="006775F4" w:rsidRDefault="006775F4" w:rsidP="006775F4">
      <w:pPr>
        <w:autoSpaceDE w:val="0"/>
        <w:autoSpaceDN w:val="0"/>
        <w:adjustRightInd w:val="0"/>
        <w:ind w:firstLine="709"/>
        <w:jc w:val="both"/>
        <w:rPr>
          <w:color w:val="000000"/>
          <w:sz w:val="28"/>
          <w:szCs w:val="28"/>
        </w:rPr>
      </w:pPr>
      <w:r>
        <w:rPr>
          <w:sz w:val="28"/>
          <w:szCs w:val="28"/>
        </w:rPr>
        <w:t xml:space="preserve">В соответствии с действующим законодательством и по согласованию с органами тарифного регулирования в тарифы </w:t>
      </w:r>
      <w:proofErr w:type="spellStart"/>
      <w:r>
        <w:rPr>
          <w:sz w:val="28"/>
          <w:szCs w:val="28"/>
        </w:rPr>
        <w:t>энергоснабжающих</w:t>
      </w:r>
      <w:proofErr w:type="spellEnd"/>
      <w:r>
        <w:rPr>
          <w:sz w:val="28"/>
          <w:szCs w:val="28"/>
        </w:rPr>
        <w:t xml:space="preserve"> и </w:t>
      </w:r>
      <w:proofErr w:type="spellStart"/>
      <w:r>
        <w:rPr>
          <w:sz w:val="28"/>
          <w:szCs w:val="28"/>
        </w:rPr>
        <w:t>энергосетевых</w:t>
      </w:r>
      <w:proofErr w:type="spellEnd"/>
      <w:r>
        <w:rPr>
          <w:sz w:val="28"/>
          <w:szCs w:val="28"/>
        </w:rPr>
        <w:t xml:space="preserve"> организаций может включаться инвестиционная составляющая, необходимая для реализации указанных выше мероприятий.</w:t>
      </w:r>
    </w:p>
    <w:p w:rsidR="006775F4" w:rsidRDefault="006775F4" w:rsidP="006775F4">
      <w:pPr>
        <w:autoSpaceDE w:val="0"/>
        <w:autoSpaceDN w:val="0"/>
        <w:adjustRightInd w:val="0"/>
        <w:jc w:val="both"/>
        <w:rPr>
          <w:sz w:val="28"/>
          <w:szCs w:val="28"/>
        </w:rPr>
      </w:pPr>
      <w:r>
        <w:rPr>
          <w:sz w:val="28"/>
          <w:szCs w:val="28"/>
        </w:rPr>
        <w:t>Реализация мероприятий Программы будет осуществляться посредством следующих механизмов:</w:t>
      </w:r>
    </w:p>
    <w:p w:rsidR="006775F4" w:rsidRDefault="006775F4" w:rsidP="006775F4">
      <w:pPr>
        <w:autoSpaceDE w:val="0"/>
        <w:autoSpaceDN w:val="0"/>
        <w:adjustRightInd w:val="0"/>
        <w:ind w:firstLine="709"/>
        <w:jc w:val="both"/>
        <w:rPr>
          <w:sz w:val="28"/>
          <w:szCs w:val="28"/>
        </w:rPr>
      </w:pPr>
      <w:r>
        <w:rPr>
          <w:sz w:val="28"/>
          <w:szCs w:val="28"/>
        </w:rPr>
        <w:t>1. Инструментом реализации Программы являются инвестиционные и производственные программы организаций коммунального комплекса. Одним из источников финансирования таких программ организаций коммунального комплекса являются тарифы, в том числе долгосрочные, надбавки к тарифам, инвестиционные составляющие в тарифах, утвержденные с учетом их доступности для потребителей, а также тариф на подключение (плата за подключение) к системе коммунальной инфраструктуры, получаемая от застройщиков.</w:t>
      </w:r>
    </w:p>
    <w:p w:rsidR="006775F4" w:rsidRDefault="006775F4" w:rsidP="006775F4">
      <w:pPr>
        <w:autoSpaceDE w:val="0"/>
        <w:autoSpaceDN w:val="0"/>
        <w:adjustRightInd w:val="0"/>
        <w:ind w:firstLine="709"/>
        <w:jc w:val="both"/>
        <w:rPr>
          <w:sz w:val="28"/>
          <w:szCs w:val="28"/>
        </w:rPr>
      </w:pPr>
      <w:r>
        <w:rPr>
          <w:sz w:val="28"/>
          <w:szCs w:val="28"/>
        </w:rPr>
        <w:t xml:space="preserve">2. При недоступности тарифов или надбавок частичное финансирование осуществляется за счет бюджетных источников и привлеченных средств, в </w:t>
      </w:r>
      <w:proofErr w:type="spellStart"/>
      <w:r>
        <w:rPr>
          <w:sz w:val="28"/>
          <w:szCs w:val="28"/>
        </w:rPr>
        <w:t>т.ч</w:t>
      </w:r>
      <w:proofErr w:type="spellEnd"/>
      <w:r>
        <w:rPr>
          <w:sz w:val="28"/>
          <w:szCs w:val="28"/>
        </w:rPr>
        <w:t xml:space="preserve">. заемных средств (кредит) и собственных капиталов инвестора. </w:t>
      </w:r>
    </w:p>
    <w:p w:rsidR="006775F4" w:rsidRDefault="006775F4" w:rsidP="006775F4">
      <w:pPr>
        <w:ind w:firstLine="709"/>
        <w:jc w:val="both"/>
        <w:rPr>
          <w:color w:val="000000"/>
          <w:sz w:val="28"/>
          <w:szCs w:val="28"/>
        </w:rPr>
      </w:pPr>
      <w:r>
        <w:rPr>
          <w:color w:val="000000"/>
          <w:sz w:val="28"/>
          <w:szCs w:val="28"/>
        </w:rPr>
        <w:t>Критерий экономической доступности услуг организаций коммунального комплекса, отражающий доступность оплаты потребителями стоимости коммунальных услуг, – доля расходов на оплату указанных услуг в совокупном доходе населения.</w:t>
      </w:r>
    </w:p>
    <w:p w:rsidR="000528EB" w:rsidRDefault="000528EB" w:rsidP="006775F4">
      <w:pPr>
        <w:jc w:val="both"/>
        <w:rPr>
          <w:rFonts w:eastAsia="Calibri"/>
          <w:b/>
          <w:sz w:val="28"/>
          <w:szCs w:val="28"/>
        </w:rPr>
      </w:pPr>
    </w:p>
    <w:p w:rsidR="003F35D5" w:rsidRDefault="003F35D5" w:rsidP="003F35D5">
      <w:pPr>
        <w:jc w:val="both"/>
        <w:rPr>
          <w:rFonts w:eastAsia="Calibri"/>
          <w:b/>
          <w:sz w:val="28"/>
          <w:szCs w:val="28"/>
        </w:rPr>
      </w:pPr>
      <w:r w:rsidRPr="00EA5E57">
        <w:rPr>
          <w:sz w:val="28"/>
          <w:szCs w:val="28"/>
        </w:rPr>
        <w:t>Финансовое обеспечение Программы по источникам реализации инвестиционных</w:t>
      </w:r>
      <w:r>
        <w:rPr>
          <w:sz w:val="28"/>
          <w:szCs w:val="28"/>
        </w:rPr>
        <w:t xml:space="preserve"> проектов приводится в таблице 5</w:t>
      </w:r>
      <w:r w:rsidRPr="00EA5E57">
        <w:rPr>
          <w:sz w:val="28"/>
          <w:szCs w:val="28"/>
        </w:rPr>
        <w:t>.1.</w:t>
      </w:r>
      <w:r w:rsidRPr="00EA5E57">
        <w:rPr>
          <w:rFonts w:eastAsia="Calibri"/>
          <w:b/>
          <w:sz w:val="28"/>
          <w:szCs w:val="28"/>
        </w:rPr>
        <w:t xml:space="preserve"> </w:t>
      </w:r>
    </w:p>
    <w:p w:rsidR="003F35D5" w:rsidRDefault="003F35D5" w:rsidP="006775F4">
      <w:pPr>
        <w:jc w:val="both"/>
        <w:rPr>
          <w:rFonts w:eastAsia="Calibri"/>
          <w:b/>
          <w:sz w:val="28"/>
          <w:szCs w:val="28"/>
        </w:rPr>
      </w:pPr>
    </w:p>
    <w:p w:rsidR="002969E6" w:rsidRDefault="002969E6" w:rsidP="006775F4">
      <w:pPr>
        <w:jc w:val="both"/>
        <w:rPr>
          <w:rFonts w:eastAsia="Calibri"/>
          <w:b/>
          <w:sz w:val="28"/>
          <w:szCs w:val="28"/>
        </w:rPr>
        <w:sectPr w:rsidR="002969E6" w:rsidSect="00003468">
          <w:headerReference w:type="even" r:id="rId10"/>
          <w:headerReference w:type="default" r:id="rId11"/>
          <w:headerReference w:type="first" r:id="rId12"/>
          <w:footerReference w:type="first" r:id="rId13"/>
          <w:pgSz w:w="11906" w:h="16838"/>
          <w:pgMar w:top="142" w:right="567" w:bottom="993" w:left="1134" w:header="708" w:footer="708" w:gutter="0"/>
          <w:cols w:space="708"/>
          <w:docGrid w:linePitch="360"/>
        </w:sectPr>
      </w:pPr>
    </w:p>
    <w:p w:rsidR="0099013F" w:rsidRPr="0099013F" w:rsidRDefault="003F35D5" w:rsidP="00EA5E57">
      <w:pPr>
        <w:ind w:firstLine="567"/>
        <w:jc w:val="right"/>
      </w:pPr>
      <w:r>
        <w:rPr>
          <w:rFonts w:eastAsia="Calibri"/>
          <w:b/>
          <w:sz w:val="20"/>
          <w:szCs w:val="20"/>
        </w:rPr>
        <w:lastRenderedPageBreak/>
        <w:t>Таблица 5</w:t>
      </w:r>
      <w:r w:rsidR="00EA5E57" w:rsidRPr="0080220F">
        <w:rPr>
          <w:rFonts w:eastAsia="Calibri"/>
          <w:b/>
          <w:sz w:val="20"/>
          <w:szCs w:val="20"/>
        </w:rPr>
        <w:t>.1.</w:t>
      </w:r>
    </w:p>
    <w:p w:rsidR="00BF1EEB" w:rsidRDefault="00BF1EEB"/>
    <w:tbl>
      <w:tblPr>
        <w:tblStyle w:val="ac"/>
        <w:tblpPr w:leftFromText="180" w:rightFromText="180" w:vertAnchor="text" w:horzAnchor="margin" w:tblpX="-318" w:tblpY="251"/>
        <w:tblW w:w="15135" w:type="dxa"/>
        <w:tblLayout w:type="fixed"/>
        <w:tblLook w:val="04A0" w:firstRow="1" w:lastRow="0" w:firstColumn="1" w:lastColumn="0" w:noHBand="0" w:noVBand="1"/>
      </w:tblPr>
      <w:tblGrid>
        <w:gridCol w:w="534"/>
        <w:gridCol w:w="2409"/>
        <w:gridCol w:w="1418"/>
        <w:gridCol w:w="1701"/>
        <w:gridCol w:w="1559"/>
        <w:gridCol w:w="1276"/>
        <w:gridCol w:w="1276"/>
        <w:gridCol w:w="1275"/>
        <w:gridCol w:w="1276"/>
        <w:gridCol w:w="1276"/>
        <w:gridCol w:w="1135"/>
      </w:tblGrid>
      <w:tr w:rsidR="000528EB" w:rsidRPr="00EA5E57" w:rsidTr="006E1461">
        <w:tc>
          <w:tcPr>
            <w:tcW w:w="534" w:type="dxa"/>
            <w:vMerge w:val="restart"/>
          </w:tcPr>
          <w:p w:rsidR="000528EB" w:rsidRPr="00EA5E57" w:rsidRDefault="000528EB" w:rsidP="007B482E">
            <w:pPr>
              <w:ind w:left="-426" w:right="-104"/>
              <w:jc w:val="both"/>
              <w:rPr>
                <w:rFonts w:eastAsia="Calibri"/>
              </w:rPr>
            </w:pPr>
            <w:r w:rsidRPr="00EA5E57">
              <w:rPr>
                <w:rFonts w:eastAsia="Calibri"/>
              </w:rPr>
              <w:t>Т</w:t>
            </w:r>
          </w:p>
        </w:tc>
        <w:tc>
          <w:tcPr>
            <w:tcW w:w="2409" w:type="dxa"/>
            <w:vMerge w:val="restart"/>
          </w:tcPr>
          <w:p w:rsidR="000528EB" w:rsidRPr="00390D57" w:rsidRDefault="000528EB" w:rsidP="007B482E">
            <w:pPr>
              <w:jc w:val="both"/>
              <w:rPr>
                <w:rFonts w:eastAsia="Calibri"/>
              </w:rPr>
            </w:pPr>
            <w:r w:rsidRPr="00390D57">
              <w:rPr>
                <w:rFonts w:eastAsia="Calibri"/>
              </w:rPr>
              <w:t>Наименование мероприятий</w:t>
            </w:r>
          </w:p>
        </w:tc>
        <w:tc>
          <w:tcPr>
            <w:tcW w:w="1418" w:type="dxa"/>
            <w:vMerge w:val="restart"/>
          </w:tcPr>
          <w:p w:rsidR="000528EB" w:rsidRPr="00390D57" w:rsidRDefault="000528EB" w:rsidP="007B482E">
            <w:pPr>
              <w:jc w:val="both"/>
              <w:rPr>
                <w:rFonts w:eastAsia="Calibri"/>
              </w:rPr>
            </w:pPr>
            <w:r w:rsidRPr="00390D57">
              <w:rPr>
                <w:rFonts w:eastAsia="Calibri"/>
              </w:rPr>
              <w:t>Исполнитель мероприятий</w:t>
            </w:r>
          </w:p>
        </w:tc>
        <w:tc>
          <w:tcPr>
            <w:tcW w:w="1701" w:type="dxa"/>
            <w:vMerge w:val="restart"/>
          </w:tcPr>
          <w:p w:rsidR="000528EB" w:rsidRPr="00390D57" w:rsidRDefault="000528EB" w:rsidP="007B482E">
            <w:pPr>
              <w:jc w:val="both"/>
              <w:rPr>
                <w:rFonts w:eastAsia="Calibri"/>
              </w:rPr>
            </w:pPr>
            <w:r w:rsidRPr="00390D57">
              <w:rPr>
                <w:rFonts w:eastAsia="Calibri"/>
              </w:rPr>
              <w:t>Источник финансирования</w:t>
            </w:r>
          </w:p>
        </w:tc>
        <w:tc>
          <w:tcPr>
            <w:tcW w:w="9073" w:type="dxa"/>
            <w:gridSpan w:val="7"/>
          </w:tcPr>
          <w:p w:rsidR="000528EB" w:rsidRPr="00390D57" w:rsidRDefault="000528EB" w:rsidP="007B482E">
            <w:pPr>
              <w:jc w:val="center"/>
              <w:rPr>
                <w:rFonts w:eastAsia="Calibri"/>
              </w:rPr>
            </w:pPr>
            <w:r w:rsidRPr="00390D57">
              <w:rPr>
                <w:color w:val="000000" w:themeColor="text1"/>
              </w:rPr>
              <w:t>Объем средств на реализацию муниципальной программы на отчетный год и плановый период, тыс. рублей</w:t>
            </w:r>
          </w:p>
        </w:tc>
      </w:tr>
      <w:tr w:rsidR="000528EB" w:rsidRPr="00EA5E57" w:rsidTr="006E1461">
        <w:tc>
          <w:tcPr>
            <w:tcW w:w="534" w:type="dxa"/>
            <w:vMerge/>
          </w:tcPr>
          <w:p w:rsidR="000528EB" w:rsidRPr="00EA5E57" w:rsidRDefault="000528EB" w:rsidP="007B482E">
            <w:pPr>
              <w:jc w:val="both"/>
              <w:rPr>
                <w:rFonts w:eastAsia="Calibri"/>
              </w:rPr>
            </w:pPr>
          </w:p>
        </w:tc>
        <w:tc>
          <w:tcPr>
            <w:tcW w:w="2409" w:type="dxa"/>
            <w:vMerge/>
          </w:tcPr>
          <w:p w:rsidR="000528EB" w:rsidRPr="00390D57" w:rsidRDefault="000528EB" w:rsidP="007B482E">
            <w:pPr>
              <w:jc w:val="both"/>
              <w:rPr>
                <w:rFonts w:eastAsia="Calibri"/>
              </w:rPr>
            </w:pPr>
          </w:p>
        </w:tc>
        <w:tc>
          <w:tcPr>
            <w:tcW w:w="1418" w:type="dxa"/>
            <w:vMerge/>
          </w:tcPr>
          <w:p w:rsidR="000528EB" w:rsidRPr="00390D57" w:rsidRDefault="000528EB" w:rsidP="007B482E">
            <w:pPr>
              <w:jc w:val="center"/>
              <w:rPr>
                <w:rFonts w:eastAsia="Calibri"/>
              </w:rPr>
            </w:pPr>
          </w:p>
        </w:tc>
        <w:tc>
          <w:tcPr>
            <w:tcW w:w="1701" w:type="dxa"/>
            <w:vMerge/>
          </w:tcPr>
          <w:p w:rsidR="000528EB" w:rsidRPr="00390D57" w:rsidRDefault="000528EB" w:rsidP="007B482E">
            <w:pPr>
              <w:jc w:val="center"/>
              <w:rPr>
                <w:rFonts w:eastAsia="Calibri"/>
              </w:rPr>
            </w:pPr>
          </w:p>
        </w:tc>
        <w:tc>
          <w:tcPr>
            <w:tcW w:w="1559" w:type="dxa"/>
          </w:tcPr>
          <w:p w:rsidR="000528EB" w:rsidRPr="00390D57" w:rsidRDefault="000528EB" w:rsidP="007B482E">
            <w:pPr>
              <w:jc w:val="center"/>
              <w:rPr>
                <w:rFonts w:eastAsia="Calibri"/>
              </w:rPr>
            </w:pPr>
            <w:r w:rsidRPr="00390D57">
              <w:rPr>
                <w:rFonts w:eastAsia="Calibri"/>
              </w:rPr>
              <w:t>Всего:</w:t>
            </w:r>
          </w:p>
        </w:tc>
        <w:tc>
          <w:tcPr>
            <w:tcW w:w="1276" w:type="dxa"/>
          </w:tcPr>
          <w:p w:rsidR="000528EB" w:rsidRPr="00390D57" w:rsidRDefault="00352F8B" w:rsidP="007B482E">
            <w:pPr>
              <w:jc w:val="center"/>
              <w:rPr>
                <w:rFonts w:eastAsia="Calibri"/>
              </w:rPr>
            </w:pPr>
            <w:r>
              <w:rPr>
                <w:rFonts w:eastAsia="Calibri"/>
              </w:rPr>
              <w:t>2023</w:t>
            </w:r>
          </w:p>
        </w:tc>
        <w:tc>
          <w:tcPr>
            <w:tcW w:w="1276" w:type="dxa"/>
          </w:tcPr>
          <w:p w:rsidR="000528EB" w:rsidRPr="00390D57" w:rsidRDefault="00352F8B" w:rsidP="007B482E">
            <w:pPr>
              <w:jc w:val="center"/>
              <w:rPr>
                <w:rFonts w:eastAsia="Calibri"/>
              </w:rPr>
            </w:pPr>
            <w:r>
              <w:rPr>
                <w:rFonts w:eastAsia="Calibri"/>
              </w:rPr>
              <w:t>2024</w:t>
            </w:r>
          </w:p>
        </w:tc>
        <w:tc>
          <w:tcPr>
            <w:tcW w:w="1275" w:type="dxa"/>
          </w:tcPr>
          <w:p w:rsidR="000528EB" w:rsidRPr="00390D57" w:rsidRDefault="00352F8B" w:rsidP="007B482E">
            <w:pPr>
              <w:jc w:val="center"/>
              <w:rPr>
                <w:rFonts w:eastAsia="Calibri"/>
              </w:rPr>
            </w:pPr>
            <w:r>
              <w:rPr>
                <w:rFonts w:eastAsia="Calibri"/>
              </w:rPr>
              <w:t>2025</w:t>
            </w:r>
          </w:p>
        </w:tc>
        <w:tc>
          <w:tcPr>
            <w:tcW w:w="1276" w:type="dxa"/>
          </w:tcPr>
          <w:p w:rsidR="000528EB" w:rsidRPr="00390D57" w:rsidRDefault="00352F8B" w:rsidP="007B482E">
            <w:pPr>
              <w:jc w:val="center"/>
              <w:rPr>
                <w:rFonts w:eastAsia="Calibri"/>
              </w:rPr>
            </w:pPr>
            <w:r>
              <w:rPr>
                <w:rFonts w:eastAsia="Calibri"/>
              </w:rPr>
              <w:t>2026</w:t>
            </w:r>
          </w:p>
        </w:tc>
        <w:tc>
          <w:tcPr>
            <w:tcW w:w="1276" w:type="dxa"/>
          </w:tcPr>
          <w:p w:rsidR="000528EB" w:rsidRPr="00390D57" w:rsidRDefault="00352F8B" w:rsidP="007B482E">
            <w:pPr>
              <w:jc w:val="center"/>
              <w:rPr>
                <w:rFonts w:eastAsia="Calibri"/>
              </w:rPr>
            </w:pPr>
            <w:r>
              <w:rPr>
                <w:rFonts w:eastAsia="Calibri"/>
              </w:rPr>
              <w:t>2027</w:t>
            </w:r>
          </w:p>
        </w:tc>
        <w:tc>
          <w:tcPr>
            <w:tcW w:w="1135" w:type="dxa"/>
          </w:tcPr>
          <w:p w:rsidR="000528EB" w:rsidRPr="00390D57" w:rsidRDefault="00352F8B" w:rsidP="007B482E">
            <w:pPr>
              <w:jc w:val="center"/>
              <w:rPr>
                <w:rFonts w:eastAsia="Calibri"/>
              </w:rPr>
            </w:pPr>
            <w:r>
              <w:rPr>
                <w:rFonts w:eastAsia="Calibri"/>
              </w:rPr>
              <w:t>2028-2040</w:t>
            </w:r>
          </w:p>
        </w:tc>
      </w:tr>
      <w:tr w:rsidR="006E1461" w:rsidRPr="00EA5E57" w:rsidTr="00AB0E9B">
        <w:tc>
          <w:tcPr>
            <w:tcW w:w="534" w:type="dxa"/>
          </w:tcPr>
          <w:p w:rsidR="006E1461" w:rsidRPr="00390D57" w:rsidRDefault="006E1461" w:rsidP="007B482E">
            <w:pPr>
              <w:jc w:val="both"/>
              <w:rPr>
                <w:rFonts w:eastAsia="Calibri"/>
              </w:rPr>
            </w:pPr>
            <w:r w:rsidRPr="00390D57">
              <w:rPr>
                <w:rFonts w:eastAsia="Calibri"/>
              </w:rPr>
              <w:t>1.</w:t>
            </w:r>
          </w:p>
        </w:tc>
        <w:tc>
          <w:tcPr>
            <w:tcW w:w="14601" w:type="dxa"/>
            <w:gridSpan w:val="10"/>
          </w:tcPr>
          <w:p w:rsidR="006E1461" w:rsidRPr="00390D57" w:rsidRDefault="006E1461" w:rsidP="007B482E">
            <w:pPr>
              <w:jc w:val="both"/>
              <w:rPr>
                <w:rFonts w:eastAsia="Calibri"/>
              </w:rPr>
            </w:pPr>
            <w:r w:rsidRPr="00390D57">
              <w:rPr>
                <w:rFonts w:eastAsia="Calibri"/>
                <w:b/>
              </w:rPr>
              <w:t>Водоснабжение:</w:t>
            </w:r>
          </w:p>
        </w:tc>
      </w:tr>
      <w:tr w:rsidR="000528EB" w:rsidRPr="00EA5E57" w:rsidTr="006E1461">
        <w:tc>
          <w:tcPr>
            <w:tcW w:w="534" w:type="dxa"/>
          </w:tcPr>
          <w:p w:rsidR="000528EB" w:rsidRPr="00390D57" w:rsidRDefault="00390D57" w:rsidP="007B482E">
            <w:pPr>
              <w:jc w:val="both"/>
              <w:rPr>
                <w:rFonts w:eastAsia="Calibri"/>
              </w:rPr>
            </w:pPr>
            <w:r w:rsidRPr="00390D57">
              <w:rPr>
                <w:rFonts w:eastAsia="Calibri"/>
              </w:rPr>
              <w:t>1.1.</w:t>
            </w:r>
          </w:p>
        </w:tc>
        <w:tc>
          <w:tcPr>
            <w:tcW w:w="2409" w:type="dxa"/>
          </w:tcPr>
          <w:p w:rsidR="000528EB" w:rsidRPr="00E413FD" w:rsidRDefault="000528EB" w:rsidP="007B482E">
            <w:pPr>
              <w:jc w:val="both"/>
              <w:rPr>
                <w:rFonts w:eastAsia="Calibri"/>
              </w:rPr>
            </w:pPr>
            <w:r w:rsidRPr="00E413FD">
              <w:rPr>
                <w:rFonts w:eastAsia="Calibri"/>
              </w:rPr>
              <w:t>Федеральный проект «Чистая вода»:</w:t>
            </w:r>
          </w:p>
          <w:p w:rsidR="000528EB" w:rsidRPr="00E413FD" w:rsidRDefault="000528EB" w:rsidP="007B482E">
            <w:pPr>
              <w:jc w:val="both"/>
              <w:rPr>
                <w:rFonts w:eastAsia="Calibri"/>
              </w:rPr>
            </w:pPr>
            <w:r w:rsidRPr="00E413FD">
              <w:rPr>
                <w:rFonts w:eastAsia="Calibri"/>
              </w:rPr>
              <w:t xml:space="preserve">Реконструкция системы центрального водоснабжения в </w:t>
            </w:r>
            <w:proofErr w:type="spellStart"/>
            <w:r w:rsidRPr="00E413FD">
              <w:rPr>
                <w:rFonts w:eastAsia="Calibri"/>
              </w:rPr>
              <w:t>с.Остер</w:t>
            </w:r>
            <w:proofErr w:type="spellEnd"/>
            <w:r w:rsidRPr="00E413FD">
              <w:rPr>
                <w:rFonts w:eastAsia="Calibri"/>
              </w:rPr>
              <w:t xml:space="preserve"> Рославльского района Смоленской области</w:t>
            </w:r>
          </w:p>
        </w:tc>
        <w:tc>
          <w:tcPr>
            <w:tcW w:w="1418" w:type="dxa"/>
          </w:tcPr>
          <w:p w:rsidR="000528EB" w:rsidRPr="00DF7E50" w:rsidRDefault="000528EB" w:rsidP="007B482E">
            <w:pPr>
              <w:jc w:val="both"/>
              <w:rPr>
                <w:rFonts w:eastAsia="Calibri"/>
                <w:sz w:val="16"/>
                <w:szCs w:val="16"/>
              </w:rPr>
            </w:pPr>
            <w:r w:rsidRPr="00DF7E50">
              <w:rPr>
                <w:rFonts w:eastAsia="Calibri"/>
                <w:sz w:val="16"/>
                <w:szCs w:val="16"/>
              </w:rPr>
              <w:t>Администрация Остерского сельского поселения</w:t>
            </w:r>
          </w:p>
        </w:tc>
        <w:tc>
          <w:tcPr>
            <w:tcW w:w="1701" w:type="dxa"/>
          </w:tcPr>
          <w:p w:rsidR="000528EB" w:rsidRDefault="000528EB" w:rsidP="007B482E">
            <w:pPr>
              <w:jc w:val="both"/>
              <w:rPr>
                <w:rFonts w:eastAsia="Calibri"/>
                <w:sz w:val="18"/>
                <w:szCs w:val="18"/>
              </w:rPr>
            </w:pPr>
            <w:r>
              <w:rPr>
                <w:rFonts w:eastAsia="Calibri"/>
                <w:sz w:val="18"/>
                <w:szCs w:val="18"/>
              </w:rPr>
              <w:t>Бюджеты</w:t>
            </w:r>
          </w:p>
          <w:p w:rsidR="000528EB" w:rsidRPr="00BF1EEB" w:rsidRDefault="000528EB" w:rsidP="007B482E">
            <w:pPr>
              <w:jc w:val="both"/>
              <w:rPr>
                <w:rFonts w:eastAsia="Calibri"/>
                <w:sz w:val="18"/>
                <w:szCs w:val="18"/>
              </w:rPr>
            </w:pPr>
            <w:r>
              <w:rPr>
                <w:rFonts w:eastAsia="Calibri"/>
                <w:sz w:val="18"/>
                <w:szCs w:val="18"/>
              </w:rPr>
              <w:t>всех уровней</w:t>
            </w:r>
          </w:p>
        </w:tc>
        <w:tc>
          <w:tcPr>
            <w:tcW w:w="1559" w:type="dxa"/>
          </w:tcPr>
          <w:p w:rsidR="000528EB" w:rsidRPr="00F92916" w:rsidRDefault="006E1461" w:rsidP="007B482E">
            <w:pPr>
              <w:jc w:val="both"/>
              <w:rPr>
                <w:rFonts w:eastAsia="Calibri"/>
                <w:b/>
              </w:rPr>
            </w:pPr>
            <w:r w:rsidRPr="00F92916">
              <w:rPr>
                <w:rFonts w:eastAsia="Calibri"/>
                <w:b/>
              </w:rPr>
              <w:t>86732,6</w:t>
            </w:r>
          </w:p>
        </w:tc>
        <w:tc>
          <w:tcPr>
            <w:tcW w:w="1276" w:type="dxa"/>
          </w:tcPr>
          <w:p w:rsidR="000528EB" w:rsidRPr="006E1461" w:rsidRDefault="000528EB" w:rsidP="000528EB">
            <w:pPr>
              <w:jc w:val="center"/>
              <w:rPr>
                <w:rFonts w:eastAsia="Calibri"/>
              </w:rPr>
            </w:pPr>
            <w:r w:rsidRPr="006E1461">
              <w:rPr>
                <w:rFonts w:eastAsia="Calibri"/>
              </w:rPr>
              <w:t>0</w:t>
            </w:r>
          </w:p>
        </w:tc>
        <w:tc>
          <w:tcPr>
            <w:tcW w:w="1276" w:type="dxa"/>
          </w:tcPr>
          <w:p w:rsidR="000528EB" w:rsidRPr="006E1461" w:rsidRDefault="000528EB" w:rsidP="000528EB">
            <w:pPr>
              <w:jc w:val="center"/>
              <w:rPr>
                <w:rFonts w:eastAsia="Calibri"/>
              </w:rPr>
            </w:pPr>
            <w:r w:rsidRPr="006E1461">
              <w:rPr>
                <w:rFonts w:eastAsia="Calibri"/>
              </w:rPr>
              <w:t>19900,0</w:t>
            </w:r>
          </w:p>
        </w:tc>
        <w:tc>
          <w:tcPr>
            <w:tcW w:w="1275" w:type="dxa"/>
          </w:tcPr>
          <w:p w:rsidR="000528EB" w:rsidRPr="006E1461" w:rsidRDefault="000528EB" w:rsidP="000528EB">
            <w:pPr>
              <w:jc w:val="center"/>
              <w:rPr>
                <w:rFonts w:eastAsia="Calibri"/>
              </w:rPr>
            </w:pPr>
            <w:r w:rsidRPr="006E1461">
              <w:rPr>
                <w:rFonts w:eastAsia="Calibri"/>
              </w:rPr>
              <w:t>66832,6</w:t>
            </w:r>
          </w:p>
        </w:tc>
        <w:tc>
          <w:tcPr>
            <w:tcW w:w="1276" w:type="dxa"/>
          </w:tcPr>
          <w:p w:rsidR="000528EB" w:rsidRPr="006E1461" w:rsidRDefault="000528EB" w:rsidP="000528EB">
            <w:pPr>
              <w:jc w:val="center"/>
              <w:rPr>
                <w:rFonts w:eastAsia="Calibri"/>
              </w:rPr>
            </w:pPr>
            <w:r w:rsidRPr="006E1461">
              <w:rPr>
                <w:rFonts w:eastAsia="Calibri"/>
              </w:rPr>
              <w:t>0</w:t>
            </w:r>
          </w:p>
        </w:tc>
        <w:tc>
          <w:tcPr>
            <w:tcW w:w="1276" w:type="dxa"/>
          </w:tcPr>
          <w:p w:rsidR="000528EB" w:rsidRPr="006E1461" w:rsidRDefault="000528EB" w:rsidP="000528EB">
            <w:pPr>
              <w:jc w:val="center"/>
              <w:rPr>
                <w:rFonts w:eastAsia="Calibri"/>
              </w:rPr>
            </w:pPr>
            <w:r w:rsidRPr="006E1461">
              <w:rPr>
                <w:rFonts w:eastAsia="Calibri"/>
              </w:rPr>
              <w:t>0</w:t>
            </w:r>
          </w:p>
        </w:tc>
        <w:tc>
          <w:tcPr>
            <w:tcW w:w="1135" w:type="dxa"/>
          </w:tcPr>
          <w:p w:rsidR="000528EB" w:rsidRPr="006E1461" w:rsidRDefault="000528EB" w:rsidP="000528EB">
            <w:pPr>
              <w:jc w:val="center"/>
              <w:rPr>
                <w:rFonts w:eastAsia="Calibri"/>
              </w:rPr>
            </w:pPr>
            <w:r w:rsidRPr="006E1461">
              <w:rPr>
                <w:rFonts w:eastAsia="Calibri"/>
              </w:rPr>
              <w:t>0</w:t>
            </w:r>
          </w:p>
        </w:tc>
      </w:tr>
      <w:tr w:rsidR="006E1461" w:rsidRPr="00EA5E57" w:rsidTr="00AB0E9B">
        <w:tc>
          <w:tcPr>
            <w:tcW w:w="534" w:type="dxa"/>
          </w:tcPr>
          <w:p w:rsidR="006E1461" w:rsidRPr="00EA5E57" w:rsidRDefault="006E1461" w:rsidP="007B482E">
            <w:pPr>
              <w:jc w:val="both"/>
              <w:rPr>
                <w:rFonts w:eastAsia="Calibri"/>
              </w:rPr>
            </w:pPr>
            <w:r w:rsidRPr="00EA5E57">
              <w:rPr>
                <w:rFonts w:eastAsia="Calibri"/>
              </w:rPr>
              <w:t>2.</w:t>
            </w:r>
          </w:p>
        </w:tc>
        <w:tc>
          <w:tcPr>
            <w:tcW w:w="14601" w:type="dxa"/>
            <w:gridSpan w:val="10"/>
          </w:tcPr>
          <w:p w:rsidR="006E1461" w:rsidRPr="00F92916" w:rsidRDefault="006E1461" w:rsidP="007B482E">
            <w:pPr>
              <w:jc w:val="both"/>
              <w:rPr>
                <w:rFonts w:eastAsia="Calibri"/>
                <w:b/>
              </w:rPr>
            </w:pPr>
            <w:r w:rsidRPr="00F92916">
              <w:rPr>
                <w:rFonts w:eastAsia="Calibri"/>
                <w:b/>
              </w:rPr>
              <w:t>Водоотведение:</w:t>
            </w:r>
          </w:p>
        </w:tc>
      </w:tr>
      <w:tr w:rsidR="000528EB" w:rsidRPr="00EA5E57" w:rsidTr="006E1461">
        <w:tc>
          <w:tcPr>
            <w:tcW w:w="534" w:type="dxa"/>
          </w:tcPr>
          <w:p w:rsidR="000528EB" w:rsidRPr="00390D57" w:rsidRDefault="00390D57" w:rsidP="007B482E">
            <w:pPr>
              <w:jc w:val="both"/>
              <w:rPr>
                <w:rFonts w:eastAsia="Calibri"/>
              </w:rPr>
            </w:pPr>
            <w:r>
              <w:rPr>
                <w:rFonts w:eastAsia="Calibri"/>
              </w:rPr>
              <w:t>2.1.</w:t>
            </w:r>
          </w:p>
        </w:tc>
        <w:tc>
          <w:tcPr>
            <w:tcW w:w="2409" w:type="dxa"/>
          </w:tcPr>
          <w:p w:rsidR="000528EB" w:rsidRPr="00E413FD" w:rsidRDefault="000528EB" w:rsidP="007B482E">
            <w:pPr>
              <w:keepNext/>
              <w:ind w:left="-57"/>
              <w:outlineLvl w:val="2"/>
              <w:rPr>
                <w:b/>
              </w:rPr>
            </w:pPr>
            <w:r w:rsidRPr="00E413FD">
              <w:t xml:space="preserve">Разработка проектно-сметной документации и строительство новых очистных сооружений, перекладка ветхих и прокладка новых сетей канализации в </w:t>
            </w:r>
            <w:proofErr w:type="spellStart"/>
            <w:r w:rsidRPr="00E413FD">
              <w:t>с.Остер</w:t>
            </w:r>
            <w:proofErr w:type="spellEnd"/>
          </w:p>
          <w:p w:rsidR="000528EB" w:rsidRPr="00E413FD" w:rsidRDefault="000528EB" w:rsidP="007B482E">
            <w:pPr>
              <w:ind w:left="654"/>
              <w:jc w:val="both"/>
              <w:rPr>
                <w:rFonts w:eastAsia="Calibri"/>
              </w:rPr>
            </w:pPr>
          </w:p>
        </w:tc>
        <w:tc>
          <w:tcPr>
            <w:tcW w:w="1418" w:type="dxa"/>
          </w:tcPr>
          <w:p w:rsidR="000528EB" w:rsidRPr="002E151E" w:rsidRDefault="000528EB" w:rsidP="007B482E">
            <w:pPr>
              <w:jc w:val="both"/>
              <w:rPr>
                <w:rFonts w:eastAsia="Calibri"/>
              </w:rPr>
            </w:pPr>
            <w:r w:rsidRPr="00DF7E50">
              <w:rPr>
                <w:rFonts w:eastAsia="Calibri"/>
                <w:sz w:val="16"/>
                <w:szCs w:val="16"/>
              </w:rPr>
              <w:t>Администрация Остерского сельского поселения</w:t>
            </w:r>
          </w:p>
        </w:tc>
        <w:tc>
          <w:tcPr>
            <w:tcW w:w="1701" w:type="dxa"/>
          </w:tcPr>
          <w:p w:rsidR="000528EB" w:rsidRDefault="000528EB" w:rsidP="00BF1EEB">
            <w:pPr>
              <w:jc w:val="both"/>
              <w:rPr>
                <w:rFonts w:eastAsia="Calibri"/>
                <w:sz w:val="18"/>
                <w:szCs w:val="18"/>
              </w:rPr>
            </w:pPr>
            <w:r>
              <w:rPr>
                <w:rFonts w:eastAsia="Calibri"/>
                <w:sz w:val="18"/>
                <w:szCs w:val="18"/>
              </w:rPr>
              <w:t>Бюджеты</w:t>
            </w:r>
          </w:p>
          <w:p w:rsidR="000528EB" w:rsidRPr="002E151E" w:rsidRDefault="000528EB" w:rsidP="00BF1EEB">
            <w:pPr>
              <w:jc w:val="both"/>
              <w:rPr>
                <w:rFonts w:eastAsia="Calibri"/>
              </w:rPr>
            </w:pPr>
            <w:r>
              <w:rPr>
                <w:rFonts w:eastAsia="Calibri"/>
                <w:sz w:val="18"/>
                <w:szCs w:val="18"/>
              </w:rPr>
              <w:t>всех уровней</w:t>
            </w:r>
          </w:p>
        </w:tc>
        <w:tc>
          <w:tcPr>
            <w:tcW w:w="1559" w:type="dxa"/>
          </w:tcPr>
          <w:p w:rsidR="000528EB" w:rsidRPr="00F92916" w:rsidRDefault="00AB0E9B" w:rsidP="006E1461">
            <w:pPr>
              <w:jc w:val="center"/>
              <w:rPr>
                <w:rFonts w:eastAsia="Calibri"/>
                <w:b/>
                <w:color w:val="FF0000"/>
              </w:rPr>
            </w:pPr>
            <w:r w:rsidRPr="00AB0E9B">
              <w:rPr>
                <w:rFonts w:eastAsia="Calibri"/>
                <w:b/>
              </w:rPr>
              <w:t>54000,0</w:t>
            </w:r>
          </w:p>
        </w:tc>
        <w:tc>
          <w:tcPr>
            <w:tcW w:w="1276" w:type="dxa"/>
          </w:tcPr>
          <w:p w:rsidR="000528EB" w:rsidRPr="006E1461" w:rsidRDefault="006E1461" w:rsidP="006E1461">
            <w:pPr>
              <w:jc w:val="center"/>
              <w:rPr>
                <w:rFonts w:eastAsia="Calibri"/>
              </w:rPr>
            </w:pPr>
            <w:r w:rsidRPr="006E1461">
              <w:rPr>
                <w:rFonts w:eastAsia="Calibri"/>
              </w:rPr>
              <w:t>0</w:t>
            </w:r>
          </w:p>
        </w:tc>
        <w:tc>
          <w:tcPr>
            <w:tcW w:w="1276" w:type="dxa"/>
          </w:tcPr>
          <w:p w:rsidR="000528EB" w:rsidRPr="006E1461" w:rsidRDefault="000528EB" w:rsidP="006E1461">
            <w:pPr>
              <w:jc w:val="center"/>
              <w:rPr>
                <w:rFonts w:eastAsia="Calibri"/>
              </w:rPr>
            </w:pPr>
            <w:r w:rsidRPr="006E1461">
              <w:rPr>
                <w:rFonts w:eastAsia="Calibri"/>
              </w:rPr>
              <w:t>4000,0</w:t>
            </w:r>
          </w:p>
        </w:tc>
        <w:tc>
          <w:tcPr>
            <w:tcW w:w="1275" w:type="dxa"/>
          </w:tcPr>
          <w:p w:rsidR="000528EB" w:rsidRPr="006E1461" w:rsidRDefault="00AB0E9B" w:rsidP="006E1461">
            <w:pPr>
              <w:jc w:val="center"/>
              <w:rPr>
                <w:rFonts w:eastAsia="Calibri"/>
              </w:rPr>
            </w:pPr>
            <w:r w:rsidRPr="00AB0E9B">
              <w:rPr>
                <w:rFonts w:eastAsia="Calibri"/>
              </w:rPr>
              <w:t>50000,0</w:t>
            </w:r>
          </w:p>
        </w:tc>
        <w:tc>
          <w:tcPr>
            <w:tcW w:w="1276" w:type="dxa"/>
          </w:tcPr>
          <w:p w:rsidR="000528EB" w:rsidRPr="006E1461" w:rsidRDefault="006E1461" w:rsidP="006E1461">
            <w:pPr>
              <w:jc w:val="center"/>
              <w:rPr>
                <w:rFonts w:eastAsia="Calibri"/>
              </w:rPr>
            </w:pPr>
            <w:r w:rsidRPr="006E1461">
              <w:rPr>
                <w:rFonts w:eastAsia="Calibri"/>
              </w:rPr>
              <w:t>0</w:t>
            </w:r>
          </w:p>
        </w:tc>
        <w:tc>
          <w:tcPr>
            <w:tcW w:w="1276" w:type="dxa"/>
          </w:tcPr>
          <w:p w:rsidR="000528EB" w:rsidRPr="006E1461" w:rsidRDefault="006E1461" w:rsidP="006E1461">
            <w:pPr>
              <w:jc w:val="center"/>
              <w:rPr>
                <w:rFonts w:eastAsia="Calibri"/>
              </w:rPr>
            </w:pPr>
            <w:r w:rsidRPr="006E1461">
              <w:rPr>
                <w:rFonts w:eastAsia="Calibri"/>
              </w:rPr>
              <w:t>0</w:t>
            </w:r>
          </w:p>
        </w:tc>
        <w:tc>
          <w:tcPr>
            <w:tcW w:w="1135" w:type="dxa"/>
          </w:tcPr>
          <w:p w:rsidR="000528EB" w:rsidRPr="006E1461" w:rsidRDefault="006E1461" w:rsidP="006E1461">
            <w:pPr>
              <w:jc w:val="center"/>
              <w:rPr>
                <w:rFonts w:eastAsia="Calibri"/>
              </w:rPr>
            </w:pPr>
            <w:r w:rsidRPr="006E1461">
              <w:rPr>
                <w:rFonts w:eastAsia="Calibri"/>
              </w:rPr>
              <w:t>0</w:t>
            </w:r>
          </w:p>
        </w:tc>
      </w:tr>
      <w:tr w:rsidR="000528EB" w:rsidRPr="00EA5E57" w:rsidTr="006E1461">
        <w:tc>
          <w:tcPr>
            <w:tcW w:w="534" w:type="dxa"/>
          </w:tcPr>
          <w:p w:rsidR="000528EB" w:rsidRPr="00390D57" w:rsidRDefault="00390D57" w:rsidP="007B482E">
            <w:pPr>
              <w:jc w:val="both"/>
              <w:rPr>
                <w:rFonts w:eastAsia="Calibri"/>
              </w:rPr>
            </w:pPr>
            <w:r w:rsidRPr="00390D57">
              <w:rPr>
                <w:rFonts w:eastAsia="Calibri"/>
              </w:rPr>
              <w:t>2.2.</w:t>
            </w:r>
          </w:p>
        </w:tc>
        <w:tc>
          <w:tcPr>
            <w:tcW w:w="2409" w:type="dxa"/>
          </w:tcPr>
          <w:p w:rsidR="000528EB" w:rsidRPr="00E413FD" w:rsidRDefault="000528EB" w:rsidP="007B482E">
            <w:pPr>
              <w:jc w:val="both"/>
              <w:rPr>
                <w:rFonts w:eastAsia="Calibri"/>
              </w:rPr>
            </w:pPr>
            <w:r w:rsidRPr="00E413FD">
              <w:t xml:space="preserve">Строительство сетей хозяйственно-бытовой канализации в д. </w:t>
            </w:r>
            <w:proofErr w:type="spellStart"/>
            <w:r w:rsidRPr="00E413FD">
              <w:t>Козловка</w:t>
            </w:r>
            <w:proofErr w:type="spellEnd"/>
          </w:p>
        </w:tc>
        <w:tc>
          <w:tcPr>
            <w:tcW w:w="1418" w:type="dxa"/>
          </w:tcPr>
          <w:p w:rsidR="000528EB" w:rsidRPr="00EA5E57" w:rsidRDefault="000528EB" w:rsidP="007B482E">
            <w:pPr>
              <w:jc w:val="both"/>
              <w:rPr>
                <w:rFonts w:eastAsia="Calibri"/>
              </w:rPr>
            </w:pPr>
            <w:r w:rsidRPr="00DF7E50">
              <w:rPr>
                <w:rFonts w:eastAsia="Calibri"/>
                <w:sz w:val="16"/>
                <w:szCs w:val="16"/>
              </w:rPr>
              <w:t>Администрация Остерского сельского поселения</w:t>
            </w:r>
          </w:p>
        </w:tc>
        <w:tc>
          <w:tcPr>
            <w:tcW w:w="1701" w:type="dxa"/>
          </w:tcPr>
          <w:p w:rsidR="000528EB" w:rsidRDefault="000528EB" w:rsidP="00BF1EEB">
            <w:pPr>
              <w:jc w:val="both"/>
              <w:rPr>
                <w:rFonts w:eastAsia="Calibri"/>
                <w:sz w:val="18"/>
                <w:szCs w:val="18"/>
              </w:rPr>
            </w:pPr>
            <w:r>
              <w:rPr>
                <w:rFonts w:eastAsia="Calibri"/>
                <w:sz w:val="18"/>
                <w:szCs w:val="18"/>
              </w:rPr>
              <w:t>Бюджеты</w:t>
            </w:r>
          </w:p>
          <w:p w:rsidR="000528EB" w:rsidRPr="00EA5E57" w:rsidRDefault="000528EB" w:rsidP="00BF1EEB">
            <w:pPr>
              <w:jc w:val="both"/>
              <w:rPr>
                <w:rFonts w:eastAsia="Calibri"/>
              </w:rPr>
            </w:pPr>
            <w:r>
              <w:rPr>
                <w:rFonts w:eastAsia="Calibri"/>
                <w:sz w:val="18"/>
                <w:szCs w:val="18"/>
              </w:rPr>
              <w:t>всех уровней</w:t>
            </w:r>
          </w:p>
        </w:tc>
        <w:tc>
          <w:tcPr>
            <w:tcW w:w="1559" w:type="dxa"/>
          </w:tcPr>
          <w:p w:rsidR="006E1461" w:rsidRPr="00F92916" w:rsidRDefault="006E1461" w:rsidP="006E1461">
            <w:pPr>
              <w:jc w:val="center"/>
              <w:rPr>
                <w:rFonts w:eastAsia="Calibri"/>
                <w:b/>
              </w:rPr>
            </w:pPr>
            <w:r w:rsidRPr="00F92916">
              <w:rPr>
                <w:rFonts w:eastAsia="Calibri"/>
                <w:b/>
              </w:rPr>
              <w:t>600,0</w:t>
            </w:r>
          </w:p>
        </w:tc>
        <w:tc>
          <w:tcPr>
            <w:tcW w:w="1276" w:type="dxa"/>
          </w:tcPr>
          <w:p w:rsidR="000528EB" w:rsidRPr="006E1461" w:rsidRDefault="006E1461" w:rsidP="006E1461">
            <w:pPr>
              <w:jc w:val="center"/>
              <w:rPr>
                <w:rFonts w:eastAsia="Calibri"/>
              </w:rPr>
            </w:pPr>
            <w:r>
              <w:rPr>
                <w:rFonts w:eastAsia="Calibri"/>
              </w:rPr>
              <w:t>0</w:t>
            </w:r>
          </w:p>
        </w:tc>
        <w:tc>
          <w:tcPr>
            <w:tcW w:w="1276" w:type="dxa"/>
          </w:tcPr>
          <w:p w:rsidR="000528EB" w:rsidRPr="006E1461" w:rsidRDefault="000528EB" w:rsidP="006E1461">
            <w:pPr>
              <w:jc w:val="center"/>
              <w:rPr>
                <w:rFonts w:eastAsia="Calibri"/>
              </w:rPr>
            </w:pPr>
            <w:r w:rsidRPr="006E1461">
              <w:rPr>
                <w:rFonts w:eastAsia="Calibri"/>
              </w:rPr>
              <w:t>200,0</w:t>
            </w:r>
          </w:p>
        </w:tc>
        <w:tc>
          <w:tcPr>
            <w:tcW w:w="1275" w:type="dxa"/>
          </w:tcPr>
          <w:p w:rsidR="000528EB" w:rsidRPr="006E1461" w:rsidRDefault="000528EB" w:rsidP="006E1461">
            <w:pPr>
              <w:jc w:val="center"/>
              <w:rPr>
                <w:rFonts w:eastAsia="Calibri"/>
              </w:rPr>
            </w:pPr>
            <w:r w:rsidRPr="006E1461">
              <w:rPr>
                <w:rFonts w:eastAsia="Calibri"/>
              </w:rPr>
              <w:t>200,0</w:t>
            </w:r>
          </w:p>
        </w:tc>
        <w:tc>
          <w:tcPr>
            <w:tcW w:w="1276" w:type="dxa"/>
          </w:tcPr>
          <w:p w:rsidR="000528EB" w:rsidRPr="006E1461" w:rsidRDefault="000528EB" w:rsidP="006E1461">
            <w:pPr>
              <w:jc w:val="center"/>
              <w:rPr>
                <w:rFonts w:eastAsia="Calibri"/>
              </w:rPr>
            </w:pPr>
            <w:r w:rsidRPr="006E1461">
              <w:rPr>
                <w:rFonts w:eastAsia="Calibri"/>
              </w:rPr>
              <w:t>200,0</w:t>
            </w:r>
          </w:p>
        </w:tc>
        <w:tc>
          <w:tcPr>
            <w:tcW w:w="1276" w:type="dxa"/>
          </w:tcPr>
          <w:p w:rsidR="000528EB" w:rsidRPr="006E1461" w:rsidRDefault="006E1461" w:rsidP="006E1461">
            <w:pPr>
              <w:jc w:val="center"/>
              <w:rPr>
                <w:rFonts w:eastAsia="Calibri"/>
              </w:rPr>
            </w:pPr>
            <w:r>
              <w:rPr>
                <w:rFonts w:eastAsia="Calibri"/>
              </w:rPr>
              <w:t>0</w:t>
            </w:r>
          </w:p>
        </w:tc>
        <w:tc>
          <w:tcPr>
            <w:tcW w:w="1135" w:type="dxa"/>
          </w:tcPr>
          <w:p w:rsidR="000528EB" w:rsidRPr="006E1461" w:rsidRDefault="006E1461" w:rsidP="006E1461">
            <w:pPr>
              <w:jc w:val="center"/>
              <w:rPr>
                <w:rFonts w:eastAsia="Calibri"/>
              </w:rPr>
            </w:pPr>
            <w:r>
              <w:rPr>
                <w:rFonts w:eastAsia="Calibri"/>
              </w:rPr>
              <w:t>0</w:t>
            </w:r>
          </w:p>
        </w:tc>
      </w:tr>
      <w:tr w:rsidR="006E1461" w:rsidRPr="00EA5E57" w:rsidTr="00AB0E9B">
        <w:tc>
          <w:tcPr>
            <w:tcW w:w="534" w:type="dxa"/>
          </w:tcPr>
          <w:p w:rsidR="006E1461" w:rsidRPr="00EA5E57" w:rsidRDefault="006E1461" w:rsidP="007B482E">
            <w:pPr>
              <w:jc w:val="both"/>
              <w:rPr>
                <w:rFonts w:eastAsia="Calibri"/>
              </w:rPr>
            </w:pPr>
            <w:r w:rsidRPr="00EA5E57">
              <w:rPr>
                <w:rFonts w:eastAsia="Calibri"/>
              </w:rPr>
              <w:t>3.</w:t>
            </w:r>
          </w:p>
        </w:tc>
        <w:tc>
          <w:tcPr>
            <w:tcW w:w="14601" w:type="dxa"/>
            <w:gridSpan w:val="10"/>
          </w:tcPr>
          <w:p w:rsidR="006E1461" w:rsidRPr="00F92916" w:rsidRDefault="006E1461" w:rsidP="007B482E">
            <w:pPr>
              <w:jc w:val="both"/>
              <w:rPr>
                <w:rFonts w:eastAsia="Calibri"/>
                <w:b/>
              </w:rPr>
            </w:pPr>
            <w:r w:rsidRPr="00F92916">
              <w:rPr>
                <w:rFonts w:eastAsia="Calibri"/>
                <w:b/>
              </w:rPr>
              <w:t>Теплоснабжение:</w:t>
            </w:r>
          </w:p>
        </w:tc>
      </w:tr>
      <w:tr w:rsidR="000528EB" w:rsidRPr="00EA5E57" w:rsidTr="006E1461">
        <w:tc>
          <w:tcPr>
            <w:tcW w:w="534" w:type="dxa"/>
          </w:tcPr>
          <w:p w:rsidR="000528EB" w:rsidRPr="00390D57" w:rsidRDefault="00390D57" w:rsidP="007B482E">
            <w:pPr>
              <w:jc w:val="both"/>
              <w:rPr>
                <w:rFonts w:eastAsia="Calibri"/>
              </w:rPr>
            </w:pPr>
            <w:r w:rsidRPr="00390D57">
              <w:rPr>
                <w:rFonts w:eastAsia="Calibri"/>
              </w:rPr>
              <w:lastRenderedPageBreak/>
              <w:t>3.1.</w:t>
            </w:r>
          </w:p>
        </w:tc>
        <w:tc>
          <w:tcPr>
            <w:tcW w:w="2409" w:type="dxa"/>
          </w:tcPr>
          <w:p w:rsidR="000528EB" w:rsidRPr="00E413FD" w:rsidRDefault="000528EB" w:rsidP="007B482E">
            <w:pPr>
              <w:jc w:val="both"/>
              <w:rPr>
                <w:rFonts w:eastAsia="Calibri"/>
              </w:rPr>
            </w:pPr>
            <w:r w:rsidRPr="00E413FD">
              <w:rPr>
                <w:rFonts w:eastAsia="Calibri"/>
              </w:rPr>
              <w:t>Актуализация схем теплоснабжения</w:t>
            </w:r>
          </w:p>
        </w:tc>
        <w:tc>
          <w:tcPr>
            <w:tcW w:w="1418" w:type="dxa"/>
          </w:tcPr>
          <w:p w:rsidR="000528EB" w:rsidRPr="00EA5E57" w:rsidRDefault="000528EB" w:rsidP="007B482E">
            <w:pPr>
              <w:jc w:val="both"/>
              <w:rPr>
                <w:rFonts w:eastAsia="Calibri"/>
              </w:rPr>
            </w:pPr>
            <w:r w:rsidRPr="00DF7E50">
              <w:rPr>
                <w:rFonts w:eastAsia="Calibri"/>
                <w:sz w:val="16"/>
                <w:szCs w:val="16"/>
              </w:rPr>
              <w:t>Администрация Остерского сельского поселения</w:t>
            </w:r>
          </w:p>
        </w:tc>
        <w:tc>
          <w:tcPr>
            <w:tcW w:w="1701" w:type="dxa"/>
          </w:tcPr>
          <w:p w:rsidR="000528EB" w:rsidRPr="00DF7E50" w:rsidRDefault="000528EB" w:rsidP="007B482E">
            <w:pPr>
              <w:jc w:val="both"/>
              <w:rPr>
                <w:rFonts w:eastAsia="Calibri"/>
                <w:sz w:val="18"/>
                <w:szCs w:val="18"/>
              </w:rPr>
            </w:pPr>
            <w:r w:rsidRPr="00DF7E50">
              <w:rPr>
                <w:rFonts w:eastAsia="Calibri"/>
                <w:sz w:val="18"/>
                <w:szCs w:val="18"/>
              </w:rPr>
              <w:t>Не требуется</w:t>
            </w:r>
          </w:p>
        </w:tc>
        <w:tc>
          <w:tcPr>
            <w:tcW w:w="1559" w:type="dxa"/>
          </w:tcPr>
          <w:p w:rsidR="000528EB" w:rsidRPr="00F92916" w:rsidRDefault="006E1461" w:rsidP="006E1461">
            <w:pPr>
              <w:jc w:val="center"/>
              <w:rPr>
                <w:rFonts w:eastAsia="Calibri"/>
                <w:b/>
              </w:rPr>
            </w:pPr>
            <w:r w:rsidRPr="00F92916">
              <w:rPr>
                <w:rFonts w:eastAsia="Calibri"/>
                <w:b/>
              </w:rPr>
              <w:t>0</w:t>
            </w:r>
          </w:p>
        </w:tc>
        <w:tc>
          <w:tcPr>
            <w:tcW w:w="1276" w:type="dxa"/>
          </w:tcPr>
          <w:p w:rsidR="000528EB" w:rsidRPr="00E413FD" w:rsidRDefault="000528EB" w:rsidP="006E1461">
            <w:pPr>
              <w:jc w:val="center"/>
              <w:rPr>
                <w:rFonts w:eastAsia="Calibri"/>
              </w:rPr>
            </w:pPr>
            <w:r w:rsidRPr="00E413FD">
              <w:rPr>
                <w:rFonts w:eastAsia="Calibri"/>
              </w:rPr>
              <w:t>0</w:t>
            </w:r>
          </w:p>
        </w:tc>
        <w:tc>
          <w:tcPr>
            <w:tcW w:w="1276" w:type="dxa"/>
          </w:tcPr>
          <w:p w:rsidR="000528EB" w:rsidRPr="00E413FD" w:rsidRDefault="000528EB" w:rsidP="006E1461">
            <w:pPr>
              <w:jc w:val="center"/>
              <w:rPr>
                <w:rFonts w:eastAsia="Calibri"/>
              </w:rPr>
            </w:pPr>
            <w:r w:rsidRPr="00E413FD">
              <w:rPr>
                <w:rFonts w:eastAsia="Calibri"/>
              </w:rPr>
              <w:t>0</w:t>
            </w:r>
          </w:p>
        </w:tc>
        <w:tc>
          <w:tcPr>
            <w:tcW w:w="1275" w:type="dxa"/>
          </w:tcPr>
          <w:p w:rsidR="000528EB" w:rsidRPr="00E413FD" w:rsidRDefault="000528EB" w:rsidP="006E1461">
            <w:pPr>
              <w:jc w:val="center"/>
              <w:rPr>
                <w:rFonts w:eastAsia="Calibri"/>
              </w:rPr>
            </w:pPr>
            <w:r w:rsidRPr="00E413FD">
              <w:rPr>
                <w:rFonts w:eastAsia="Calibri"/>
              </w:rPr>
              <w:t>0</w:t>
            </w:r>
          </w:p>
        </w:tc>
        <w:tc>
          <w:tcPr>
            <w:tcW w:w="1276" w:type="dxa"/>
          </w:tcPr>
          <w:p w:rsidR="000528EB" w:rsidRPr="00E413FD" w:rsidRDefault="000528EB" w:rsidP="006E1461">
            <w:pPr>
              <w:jc w:val="center"/>
              <w:rPr>
                <w:rFonts w:eastAsia="Calibri"/>
              </w:rPr>
            </w:pPr>
            <w:r w:rsidRPr="00E413FD">
              <w:rPr>
                <w:rFonts w:eastAsia="Calibri"/>
              </w:rPr>
              <w:t>0</w:t>
            </w:r>
          </w:p>
        </w:tc>
        <w:tc>
          <w:tcPr>
            <w:tcW w:w="1276" w:type="dxa"/>
          </w:tcPr>
          <w:p w:rsidR="000528EB" w:rsidRPr="00E413FD" w:rsidRDefault="000528EB" w:rsidP="006E1461">
            <w:pPr>
              <w:jc w:val="center"/>
              <w:rPr>
                <w:rFonts w:eastAsia="Calibri"/>
              </w:rPr>
            </w:pPr>
          </w:p>
        </w:tc>
        <w:tc>
          <w:tcPr>
            <w:tcW w:w="1135" w:type="dxa"/>
          </w:tcPr>
          <w:p w:rsidR="000528EB" w:rsidRPr="007B482E" w:rsidRDefault="000528EB" w:rsidP="006E1461">
            <w:pPr>
              <w:jc w:val="center"/>
              <w:rPr>
                <w:rFonts w:eastAsia="Calibri"/>
                <w:sz w:val="22"/>
                <w:szCs w:val="22"/>
              </w:rPr>
            </w:pPr>
            <w:r w:rsidRPr="007B482E">
              <w:rPr>
                <w:rFonts w:eastAsia="Calibri"/>
                <w:sz w:val="22"/>
                <w:szCs w:val="22"/>
              </w:rPr>
              <w:t>0</w:t>
            </w:r>
          </w:p>
        </w:tc>
      </w:tr>
      <w:tr w:rsidR="006E1461" w:rsidRPr="00EA5E57" w:rsidTr="00AB0E9B">
        <w:tc>
          <w:tcPr>
            <w:tcW w:w="534" w:type="dxa"/>
          </w:tcPr>
          <w:p w:rsidR="006E1461" w:rsidRPr="00EA5E57" w:rsidRDefault="006E1461" w:rsidP="007B482E">
            <w:pPr>
              <w:jc w:val="both"/>
              <w:rPr>
                <w:rFonts w:eastAsia="Calibri"/>
              </w:rPr>
            </w:pPr>
            <w:r w:rsidRPr="00EA5E57">
              <w:rPr>
                <w:rFonts w:eastAsia="Calibri"/>
              </w:rPr>
              <w:t>4.</w:t>
            </w:r>
          </w:p>
        </w:tc>
        <w:tc>
          <w:tcPr>
            <w:tcW w:w="14601" w:type="dxa"/>
            <w:gridSpan w:val="10"/>
          </w:tcPr>
          <w:p w:rsidR="006E1461" w:rsidRPr="00F92916" w:rsidRDefault="006E1461" w:rsidP="007B482E">
            <w:pPr>
              <w:jc w:val="both"/>
              <w:rPr>
                <w:rFonts w:eastAsia="Calibri"/>
                <w:b/>
              </w:rPr>
            </w:pPr>
            <w:r w:rsidRPr="00F92916">
              <w:rPr>
                <w:rFonts w:eastAsia="Calibri"/>
                <w:b/>
              </w:rPr>
              <w:t>Электроснабжение:</w:t>
            </w:r>
          </w:p>
        </w:tc>
      </w:tr>
      <w:tr w:rsidR="000528EB" w:rsidRPr="00EA5E57" w:rsidTr="006E1461">
        <w:tc>
          <w:tcPr>
            <w:tcW w:w="534" w:type="dxa"/>
          </w:tcPr>
          <w:p w:rsidR="000528EB" w:rsidRPr="00390D57" w:rsidRDefault="00390D57" w:rsidP="007B482E">
            <w:pPr>
              <w:jc w:val="both"/>
              <w:rPr>
                <w:rFonts w:eastAsia="Calibri"/>
              </w:rPr>
            </w:pPr>
            <w:r>
              <w:rPr>
                <w:rFonts w:eastAsia="Calibri"/>
              </w:rPr>
              <w:t>4.1.</w:t>
            </w:r>
          </w:p>
        </w:tc>
        <w:tc>
          <w:tcPr>
            <w:tcW w:w="2409" w:type="dxa"/>
          </w:tcPr>
          <w:p w:rsidR="000528EB" w:rsidRPr="00E413FD" w:rsidRDefault="000528EB" w:rsidP="007B482E">
            <w:pPr>
              <w:shd w:val="clear" w:color="auto" w:fill="FFFFFF"/>
              <w:ind w:left="87"/>
              <w:jc w:val="both"/>
              <w:rPr>
                <w:rFonts w:eastAsia="Calibri"/>
              </w:rPr>
            </w:pPr>
            <w:r w:rsidRPr="00E413FD">
              <w:t>Разработка проектно-сметной документации и строительство уличного</w:t>
            </w:r>
            <w:r w:rsidR="00390D57">
              <w:t xml:space="preserve"> освещения в </w:t>
            </w:r>
          </w:p>
          <w:p w:rsidR="000528EB" w:rsidRPr="00E413FD" w:rsidRDefault="000528EB" w:rsidP="007B482E">
            <w:pPr>
              <w:jc w:val="both"/>
              <w:rPr>
                <w:rFonts w:eastAsia="Calibri"/>
              </w:rPr>
            </w:pPr>
            <w:proofErr w:type="spellStart"/>
            <w:r w:rsidRPr="00E413FD">
              <w:rPr>
                <w:rFonts w:eastAsia="Calibri"/>
              </w:rPr>
              <w:t>д.Павловка</w:t>
            </w:r>
            <w:proofErr w:type="spellEnd"/>
            <w:r w:rsidRPr="00E413FD">
              <w:rPr>
                <w:rFonts w:eastAsia="Calibri"/>
              </w:rPr>
              <w:t xml:space="preserve">, </w:t>
            </w:r>
            <w:proofErr w:type="spellStart"/>
            <w:r w:rsidRPr="00E413FD">
              <w:rPr>
                <w:rFonts w:eastAsia="Calibri"/>
              </w:rPr>
              <w:t>ул.Рославльская</w:t>
            </w:r>
            <w:proofErr w:type="spellEnd"/>
          </w:p>
        </w:tc>
        <w:tc>
          <w:tcPr>
            <w:tcW w:w="1418" w:type="dxa"/>
          </w:tcPr>
          <w:p w:rsidR="000528EB" w:rsidRPr="007B482E" w:rsidRDefault="000528EB" w:rsidP="007B482E">
            <w:pPr>
              <w:jc w:val="both"/>
              <w:rPr>
                <w:rFonts w:eastAsia="Calibri"/>
              </w:rPr>
            </w:pPr>
            <w:r w:rsidRPr="00DF7E50">
              <w:rPr>
                <w:rFonts w:eastAsia="Calibri"/>
                <w:sz w:val="16"/>
                <w:szCs w:val="16"/>
              </w:rPr>
              <w:t>Администрация Остерского сельского поселения</w:t>
            </w:r>
          </w:p>
        </w:tc>
        <w:tc>
          <w:tcPr>
            <w:tcW w:w="1701" w:type="dxa"/>
          </w:tcPr>
          <w:p w:rsidR="000528EB" w:rsidRPr="00BF1EEB" w:rsidRDefault="000528EB" w:rsidP="007B482E">
            <w:pPr>
              <w:jc w:val="both"/>
              <w:rPr>
                <w:rFonts w:eastAsia="Calibri"/>
                <w:sz w:val="16"/>
                <w:szCs w:val="16"/>
              </w:rPr>
            </w:pPr>
            <w:r w:rsidRPr="00BF1EEB">
              <w:rPr>
                <w:rFonts w:eastAsia="Calibri"/>
                <w:sz w:val="16"/>
                <w:szCs w:val="16"/>
              </w:rPr>
              <w:t>Бюджет Остерского сельского поселения</w:t>
            </w:r>
          </w:p>
        </w:tc>
        <w:tc>
          <w:tcPr>
            <w:tcW w:w="1559" w:type="dxa"/>
          </w:tcPr>
          <w:p w:rsidR="000528EB" w:rsidRPr="00F92916" w:rsidRDefault="006E1461" w:rsidP="006E1461">
            <w:pPr>
              <w:jc w:val="center"/>
              <w:rPr>
                <w:rFonts w:eastAsia="Calibri"/>
                <w:b/>
              </w:rPr>
            </w:pPr>
            <w:r w:rsidRPr="00F92916">
              <w:rPr>
                <w:rFonts w:eastAsia="Calibri"/>
                <w:b/>
              </w:rPr>
              <w:t>200.0</w:t>
            </w:r>
          </w:p>
        </w:tc>
        <w:tc>
          <w:tcPr>
            <w:tcW w:w="1276" w:type="dxa"/>
          </w:tcPr>
          <w:p w:rsidR="000528EB" w:rsidRPr="006E1461" w:rsidRDefault="006E1461" w:rsidP="006E1461">
            <w:pPr>
              <w:jc w:val="center"/>
              <w:rPr>
                <w:rFonts w:eastAsia="Calibri"/>
              </w:rPr>
            </w:pPr>
            <w:r>
              <w:rPr>
                <w:rFonts w:eastAsia="Calibri"/>
              </w:rPr>
              <w:t>0</w:t>
            </w:r>
          </w:p>
        </w:tc>
        <w:tc>
          <w:tcPr>
            <w:tcW w:w="1276" w:type="dxa"/>
          </w:tcPr>
          <w:p w:rsidR="000528EB" w:rsidRPr="006E1461" w:rsidRDefault="006E1461" w:rsidP="006E1461">
            <w:pPr>
              <w:jc w:val="center"/>
              <w:rPr>
                <w:rFonts w:eastAsia="Calibri"/>
              </w:rPr>
            </w:pPr>
            <w:r>
              <w:rPr>
                <w:rFonts w:eastAsia="Calibri"/>
              </w:rPr>
              <w:t>0</w:t>
            </w:r>
          </w:p>
        </w:tc>
        <w:tc>
          <w:tcPr>
            <w:tcW w:w="1275" w:type="dxa"/>
          </w:tcPr>
          <w:p w:rsidR="000528EB" w:rsidRPr="006E1461" w:rsidRDefault="006E1461" w:rsidP="006E1461">
            <w:pPr>
              <w:jc w:val="center"/>
              <w:rPr>
                <w:rFonts w:eastAsia="Calibri"/>
              </w:rPr>
            </w:pPr>
            <w:r>
              <w:rPr>
                <w:rFonts w:eastAsia="Calibri"/>
              </w:rPr>
              <w:t>0</w:t>
            </w:r>
          </w:p>
        </w:tc>
        <w:tc>
          <w:tcPr>
            <w:tcW w:w="1276" w:type="dxa"/>
          </w:tcPr>
          <w:p w:rsidR="000528EB" w:rsidRPr="006E1461" w:rsidRDefault="000528EB" w:rsidP="006E1461">
            <w:pPr>
              <w:jc w:val="center"/>
              <w:rPr>
                <w:rFonts w:eastAsia="Calibri"/>
              </w:rPr>
            </w:pPr>
            <w:r w:rsidRPr="006E1461">
              <w:rPr>
                <w:rFonts w:eastAsia="Calibri"/>
              </w:rPr>
              <w:t>200,0</w:t>
            </w:r>
          </w:p>
        </w:tc>
        <w:tc>
          <w:tcPr>
            <w:tcW w:w="1276" w:type="dxa"/>
          </w:tcPr>
          <w:p w:rsidR="000528EB" w:rsidRPr="006E1461" w:rsidRDefault="006E1461" w:rsidP="006E1461">
            <w:pPr>
              <w:jc w:val="center"/>
              <w:rPr>
                <w:rFonts w:eastAsia="Calibri"/>
              </w:rPr>
            </w:pPr>
            <w:r>
              <w:rPr>
                <w:rFonts w:eastAsia="Calibri"/>
              </w:rPr>
              <w:t>0</w:t>
            </w:r>
          </w:p>
        </w:tc>
        <w:tc>
          <w:tcPr>
            <w:tcW w:w="1135" w:type="dxa"/>
          </w:tcPr>
          <w:p w:rsidR="000528EB" w:rsidRPr="006E1461" w:rsidRDefault="006E1461" w:rsidP="006E1461">
            <w:pPr>
              <w:jc w:val="center"/>
              <w:rPr>
                <w:rFonts w:eastAsia="Calibri"/>
              </w:rPr>
            </w:pPr>
            <w:r>
              <w:rPr>
                <w:rFonts w:eastAsia="Calibri"/>
              </w:rPr>
              <w:t>0</w:t>
            </w:r>
          </w:p>
        </w:tc>
      </w:tr>
      <w:tr w:rsidR="000528EB" w:rsidRPr="00EA5E57" w:rsidTr="006E1461">
        <w:tc>
          <w:tcPr>
            <w:tcW w:w="534" w:type="dxa"/>
          </w:tcPr>
          <w:p w:rsidR="000528EB" w:rsidRPr="00EA5E57" w:rsidRDefault="00F92916" w:rsidP="007B482E">
            <w:pPr>
              <w:jc w:val="both"/>
              <w:rPr>
                <w:rFonts w:eastAsia="Calibri"/>
              </w:rPr>
            </w:pPr>
            <w:r w:rsidRPr="00F92916">
              <w:rPr>
                <w:rFonts w:eastAsia="Calibri"/>
              </w:rPr>
              <w:t>4.2</w:t>
            </w:r>
            <w:r>
              <w:rPr>
                <w:rFonts w:eastAsia="Calibri"/>
              </w:rPr>
              <w:t>.</w:t>
            </w:r>
          </w:p>
        </w:tc>
        <w:tc>
          <w:tcPr>
            <w:tcW w:w="2409" w:type="dxa"/>
          </w:tcPr>
          <w:p w:rsidR="00390D57" w:rsidRPr="00E413FD" w:rsidRDefault="00390D57" w:rsidP="00390D57">
            <w:pPr>
              <w:shd w:val="clear" w:color="auto" w:fill="FFFFFF"/>
              <w:ind w:left="87"/>
              <w:jc w:val="both"/>
              <w:rPr>
                <w:rFonts w:eastAsia="Calibri"/>
              </w:rPr>
            </w:pPr>
            <w:r w:rsidRPr="00E413FD">
              <w:t>Разработка проектно-сметной документации и строительство уличного</w:t>
            </w:r>
            <w:r>
              <w:t xml:space="preserve"> освещения в </w:t>
            </w:r>
          </w:p>
          <w:p w:rsidR="000528EB" w:rsidRPr="00E413FD" w:rsidRDefault="000528EB" w:rsidP="007B482E">
            <w:pPr>
              <w:jc w:val="both"/>
              <w:rPr>
                <w:rFonts w:eastAsia="Calibri"/>
              </w:rPr>
            </w:pPr>
            <w:proofErr w:type="spellStart"/>
            <w:r w:rsidRPr="00E413FD">
              <w:rPr>
                <w:rFonts w:eastAsia="Calibri"/>
              </w:rPr>
              <w:t>с.Остер</w:t>
            </w:r>
            <w:proofErr w:type="spellEnd"/>
            <w:r w:rsidRPr="00E413FD">
              <w:rPr>
                <w:rFonts w:eastAsia="Calibri"/>
              </w:rPr>
              <w:t xml:space="preserve">, </w:t>
            </w:r>
            <w:proofErr w:type="spellStart"/>
            <w:r w:rsidRPr="00E413FD">
              <w:rPr>
                <w:rFonts w:eastAsia="Calibri"/>
              </w:rPr>
              <w:t>ул.Железнодорожная</w:t>
            </w:r>
            <w:proofErr w:type="spellEnd"/>
            <w:r w:rsidRPr="00E413FD">
              <w:rPr>
                <w:rFonts w:eastAsia="Calibri"/>
              </w:rPr>
              <w:t>, Октябрьская</w:t>
            </w:r>
          </w:p>
        </w:tc>
        <w:tc>
          <w:tcPr>
            <w:tcW w:w="1418" w:type="dxa"/>
          </w:tcPr>
          <w:p w:rsidR="000528EB" w:rsidRPr="007B482E" w:rsidRDefault="000528EB" w:rsidP="007B482E">
            <w:pPr>
              <w:jc w:val="both"/>
              <w:rPr>
                <w:rFonts w:eastAsia="Calibri"/>
              </w:rPr>
            </w:pPr>
            <w:r w:rsidRPr="00DF7E50">
              <w:rPr>
                <w:rFonts w:eastAsia="Calibri"/>
                <w:sz w:val="16"/>
                <w:szCs w:val="16"/>
              </w:rPr>
              <w:t>Администрация Остерского сельского поселения</w:t>
            </w:r>
          </w:p>
        </w:tc>
        <w:tc>
          <w:tcPr>
            <w:tcW w:w="1701" w:type="dxa"/>
          </w:tcPr>
          <w:p w:rsidR="000528EB" w:rsidRPr="007B482E" w:rsidRDefault="000528EB" w:rsidP="007B482E">
            <w:pPr>
              <w:jc w:val="both"/>
              <w:rPr>
                <w:rFonts w:eastAsia="Calibri"/>
              </w:rPr>
            </w:pPr>
            <w:r w:rsidRPr="00BF1EEB">
              <w:rPr>
                <w:rFonts w:eastAsia="Calibri"/>
                <w:sz w:val="16"/>
                <w:szCs w:val="16"/>
              </w:rPr>
              <w:t>Бюджет Остерского сельского поселения</w:t>
            </w:r>
          </w:p>
        </w:tc>
        <w:tc>
          <w:tcPr>
            <w:tcW w:w="1559" w:type="dxa"/>
          </w:tcPr>
          <w:p w:rsidR="000528EB" w:rsidRPr="00F92916" w:rsidRDefault="006E1461" w:rsidP="006E1461">
            <w:pPr>
              <w:jc w:val="center"/>
              <w:rPr>
                <w:rFonts w:eastAsia="Calibri"/>
                <w:b/>
              </w:rPr>
            </w:pPr>
            <w:r w:rsidRPr="00F92916">
              <w:rPr>
                <w:rFonts w:eastAsia="Calibri"/>
                <w:b/>
              </w:rPr>
              <w:t>400,0</w:t>
            </w:r>
          </w:p>
        </w:tc>
        <w:tc>
          <w:tcPr>
            <w:tcW w:w="1276" w:type="dxa"/>
          </w:tcPr>
          <w:p w:rsidR="000528EB" w:rsidRPr="006E1461" w:rsidRDefault="006E1461" w:rsidP="006E1461">
            <w:pPr>
              <w:jc w:val="center"/>
              <w:rPr>
                <w:rFonts w:eastAsia="Calibri"/>
              </w:rPr>
            </w:pPr>
            <w:r>
              <w:rPr>
                <w:rFonts w:eastAsia="Calibri"/>
              </w:rPr>
              <w:t>0</w:t>
            </w:r>
          </w:p>
        </w:tc>
        <w:tc>
          <w:tcPr>
            <w:tcW w:w="1276" w:type="dxa"/>
          </w:tcPr>
          <w:p w:rsidR="000528EB" w:rsidRPr="006E1461" w:rsidRDefault="000528EB" w:rsidP="006E1461">
            <w:pPr>
              <w:jc w:val="center"/>
              <w:rPr>
                <w:rFonts w:eastAsia="Calibri"/>
              </w:rPr>
            </w:pPr>
            <w:r w:rsidRPr="006E1461">
              <w:rPr>
                <w:rFonts w:eastAsia="Calibri"/>
              </w:rPr>
              <w:t>200,0</w:t>
            </w:r>
          </w:p>
        </w:tc>
        <w:tc>
          <w:tcPr>
            <w:tcW w:w="1275" w:type="dxa"/>
          </w:tcPr>
          <w:p w:rsidR="000528EB" w:rsidRPr="006E1461" w:rsidRDefault="000528EB" w:rsidP="006E1461">
            <w:pPr>
              <w:jc w:val="center"/>
              <w:rPr>
                <w:rFonts w:eastAsia="Calibri"/>
              </w:rPr>
            </w:pPr>
            <w:r w:rsidRPr="006E1461">
              <w:rPr>
                <w:rFonts w:eastAsia="Calibri"/>
              </w:rPr>
              <w:t>200,0</w:t>
            </w:r>
          </w:p>
        </w:tc>
        <w:tc>
          <w:tcPr>
            <w:tcW w:w="1276" w:type="dxa"/>
          </w:tcPr>
          <w:p w:rsidR="000528EB" w:rsidRPr="006E1461" w:rsidRDefault="006E1461" w:rsidP="006E1461">
            <w:pPr>
              <w:jc w:val="center"/>
              <w:rPr>
                <w:rFonts w:eastAsia="Calibri"/>
              </w:rPr>
            </w:pPr>
            <w:r>
              <w:rPr>
                <w:rFonts w:eastAsia="Calibri"/>
              </w:rPr>
              <w:t>0</w:t>
            </w:r>
          </w:p>
        </w:tc>
        <w:tc>
          <w:tcPr>
            <w:tcW w:w="1276" w:type="dxa"/>
          </w:tcPr>
          <w:p w:rsidR="000528EB" w:rsidRPr="006E1461" w:rsidRDefault="006E1461" w:rsidP="006E1461">
            <w:pPr>
              <w:jc w:val="center"/>
              <w:rPr>
                <w:rFonts w:eastAsia="Calibri"/>
              </w:rPr>
            </w:pPr>
            <w:r>
              <w:rPr>
                <w:rFonts w:eastAsia="Calibri"/>
              </w:rPr>
              <w:t>0</w:t>
            </w:r>
          </w:p>
        </w:tc>
        <w:tc>
          <w:tcPr>
            <w:tcW w:w="1135" w:type="dxa"/>
          </w:tcPr>
          <w:p w:rsidR="000528EB" w:rsidRPr="006E1461" w:rsidRDefault="006E1461" w:rsidP="006E1461">
            <w:pPr>
              <w:jc w:val="center"/>
              <w:rPr>
                <w:rFonts w:eastAsia="Calibri"/>
              </w:rPr>
            </w:pPr>
            <w:r>
              <w:rPr>
                <w:rFonts w:eastAsia="Calibri"/>
              </w:rPr>
              <w:t>0</w:t>
            </w:r>
          </w:p>
        </w:tc>
      </w:tr>
      <w:tr w:rsidR="006E1461" w:rsidRPr="00EA5E57" w:rsidTr="00AB0E9B">
        <w:tc>
          <w:tcPr>
            <w:tcW w:w="534" w:type="dxa"/>
          </w:tcPr>
          <w:p w:rsidR="006E1461" w:rsidRPr="00EA5E57" w:rsidRDefault="006E1461" w:rsidP="006E1461">
            <w:pPr>
              <w:jc w:val="both"/>
              <w:rPr>
                <w:rFonts w:eastAsia="Calibri"/>
              </w:rPr>
            </w:pPr>
            <w:r>
              <w:rPr>
                <w:rFonts w:eastAsia="Calibri"/>
              </w:rPr>
              <w:t>5.</w:t>
            </w:r>
          </w:p>
        </w:tc>
        <w:tc>
          <w:tcPr>
            <w:tcW w:w="14601" w:type="dxa"/>
            <w:gridSpan w:val="10"/>
          </w:tcPr>
          <w:p w:rsidR="006E1461" w:rsidRPr="00F92916" w:rsidRDefault="006E1461" w:rsidP="006E1461">
            <w:pPr>
              <w:jc w:val="both"/>
              <w:rPr>
                <w:rFonts w:eastAsia="Calibri"/>
                <w:b/>
              </w:rPr>
            </w:pPr>
            <w:r w:rsidRPr="00F92916">
              <w:rPr>
                <w:rFonts w:eastAsia="Calibri"/>
                <w:b/>
              </w:rPr>
              <w:t>Газоснабжение:</w:t>
            </w:r>
          </w:p>
        </w:tc>
      </w:tr>
      <w:tr w:rsidR="006E1461" w:rsidRPr="00EA5E57" w:rsidTr="006E1461">
        <w:tc>
          <w:tcPr>
            <w:tcW w:w="534" w:type="dxa"/>
          </w:tcPr>
          <w:p w:rsidR="006E1461" w:rsidRPr="006E1461" w:rsidRDefault="006E1461" w:rsidP="006E1461">
            <w:pPr>
              <w:jc w:val="both"/>
              <w:rPr>
                <w:rFonts w:eastAsia="Calibri"/>
              </w:rPr>
            </w:pPr>
            <w:r w:rsidRPr="006E1461">
              <w:rPr>
                <w:rFonts w:eastAsia="Calibri"/>
              </w:rPr>
              <w:t>5.1.</w:t>
            </w:r>
          </w:p>
        </w:tc>
        <w:tc>
          <w:tcPr>
            <w:tcW w:w="2409" w:type="dxa"/>
          </w:tcPr>
          <w:p w:rsidR="006E1461" w:rsidRPr="00E413FD" w:rsidRDefault="006E1461" w:rsidP="006E1461">
            <w:pPr>
              <w:shd w:val="clear" w:color="auto" w:fill="FFFFFF"/>
              <w:ind w:left="-55" w:firstLine="55"/>
            </w:pPr>
            <w:r w:rsidRPr="00E413FD">
              <w:t xml:space="preserve">Строительство газопровода  низкого давления  для газоснабжения жилых домов в </w:t>
            </w:r>
            <w:proofErr w:type="spellStart"/>
            <w:r w:rsidRPr="00E413FD">
              <w:t>д.Холуповка</w:t>
            </w:r>
            <w:proofErr w:type="spellEnd"/>
            <w:r w:rsidRPr="00E413FD">
              <w:t xml:space="preserve">, </w:t>
            </w:r>
            <w:proofErr w:type="spellStart"/>
            <w:r w:rsidRPr="00E413FD">
              <w:t>д.Шкуратовка</w:t>
            </w:r>
            <w:proofErr w:type="spellEnd"/>
            <w:r w:rsidRPr="00E413FD">
              <w:t>, д.Крапивенский-1, д.Крапивенский-2</w:t>
            </w:r>
          </w:p>
          <w:p w:rsidR="006E1461" w:rsidRPr="00E413FD" w:rsidRDefault="006E1461" w:rsidP="006E1461">
            <w:pPr>
              <w:ind w:left="229" w:firstLine="283"/>
              <w:jc w:val="both"/>
              <w:rPr>
                <w:rFonts w:eastAsia="Calibri"/>
              </w:rPr>
            </w:pPr>
          </w:p>
        </w:tc>
        <w:tc>
          <w:tcPr>
            <w:tcW w:w="1418" w:type="dxa"/>
          </w:tcPr>
          <w:p w:rsidR="006E1461" w:rsidRPr="00E413FD" w:rsidRDefault="006E1461" w:rsidP="006E1461">
            <w:pPr>
              <w:jc w:val="both"/>
              <w:rPr>
                <w:rFonts w:eastAsia="Calibri"/>
              </w:rPr>
            </w:pPr>
            <w:r w:rsidRPr="00DF7E50">
              <w:rPr>
                <w:rFonts w:eastAsia="Calibri"/>
                <w:sz w:val="16"/>
                <w:szCs w:val="16"/>
              </w:rPr>
              <w:t>Администрация Остерского сельского поселения</w:t>
            </w:r>
          </w:p>
        </w:tc>
        <w:tc>
          <w:tcPr>
            <w:tcW w:w="1701" w:type="dxa"/>
          </w:tcPr>
          <w:p w:rsidR="006E1461" w:rsidRDefault="006E1461" w:rsidP="006E1461">
            <w:pPr>
              <w:jc w:val="both"/>
              <w:rPr>
                <w:rFonts w:eastAsia="Calibri"/>
                <w:sz w:val="18"/>
                <w:szCs w:val="18"/>
              </w:rPr>
            </w:pPr>
            <w:r>
              <w:rPr>
                <w:rFonts w:eastAsia="Calibri"/>
                <w:sz w:val="18"/>
                <w:szCs w:val="18"/>
              </w:rPr>
              <w:t>Бюджеты</w:t>
            </w:r>
          </w:p>
          <w:p w:rsidR="006E1461" w:rsidRPr="00E413FD" w:rsidRDefault="006E1461" w:rsidP="006E1461">
            <w:pPr>
              <w:jc w:val="both"/>
              <w:rPr>
                <w:rFonts w:eastAsia="Calibri"/>
              </w:rPr>
            </w:pPr>
            <w:r>
              <w:rPr>
                <w:rFonts w:eastAsia="Calibri"/>
                <w:sz w:val="18"/>
                <w:szCs w:val="18"/>
              </w:rPr>
              <w:t>всех уровней</w:t>
            </w:r>
          </w:p>
        </w:tc>
        <w:tc>
          <w:tcPr>
            <w:tcW w:w="1559" w:type="dxa"/>
          </w:tcPr>
          <w:p w:rsidR="006E1461" w:rsidRPr="00F92916" w:rsidRDefault="006E1461" w:rsidP="006E1461">
            <w:pPr>
              <w:jc w:val="both"/>
              <w:rPr>
                <w:rFonts w:eastAsia="Calibri"/>
                <w:b/>
              </w:rPr>
            </w:pPr>
            <w:r w:rsidRPr="00F92916">
              <w:rPr>
                <w:rFonts w:eastAsia="Calibri"/>
                <w:b/>
              </w:rPr>
              <w:t>45 701,507</w:t>
            </w:r>
          </w:p>
        </w:tc>
        <w:tc>
          <w:tcPr>
            <w:tcW w:w="1276" w:type="dxa"/>
          </w:tcPr>
          <w:p w:rsidR="006E1461" w:rsidRPr="006E1461" w:rsidRDefault="00390D57" w:rsidP="00390D57">
            <w:pPr>
              <w:jc w:val="center"/>
              <w:rPr>
                <w:rFonts w:eastAsia="Calibri"/>
                <w:sz w:val="22"/>
                <w:szCs w:val="22"/>
              </w:rPr>
            </w:pPr>
            <w:r>
              <w:rPr>
                <w:rFonts w:eastAsia="Calibri"/>
                <w:sz w:val="22"/>
                <w:szCs w:val="22"/>
              </w:rPr>
              <w:t>0</w:t>
            </w:r>
          </w:p>
        </w:tc>
        <w:tc>
          <w:tcPr>
            <w:tcW w:w="1276" w:type="dxa"/>
          </w:tcPr>
          <w:p w:rsidR="006E1461" w:rsidRPr="006E1461" w:rsidRDefault="00390D57" w:rsidP="006E1461">
            <w:pPr>
              <w:jc w:val="both"/>
              <w:rPr>
                <w:rFonts w:eastAsia="Calibri"/>
              </w:rPr>
            </w:pPr>
            <w:r w:rsidRPr="006E1461">
              <w:rPr>
                <w:rFonts w:eastAsia="Calibri"/>
                <w:sz w:val="22"/>
                <w:szCs w:val="22"/>
              </w:rPr>
              <w:t>45 701,507</w:t>
            </w:r>
          </w:p>
        </w:tc>
        <w:tc>
          <w:tcPr>
            <w:tcW w:w="1275" w:type="dxa"/>
          </w:tcPr>
          <w:p w:rsidR="006E1461" w:rsidRPr="006E1461" w:rsidRDefault="006E1461" w:rsidP="006E1461">
            <w:pPr>
              <w:jc w:val="both"/>
              <w:rPr>
                <w:rFonts w:eastAsia="Calibri"/>
              </w:rPr>
            </w:pPr>
            <w:r w:rsidRPr="006E1461">
              <w:rPr>
                <w:rFonts w:eastAsia="Calibri"/>
              </w:rPr>
              <w:t>0</w:t>
            </w:r>
          </w:p>
        </w:tc>
        <w:tc>
          <w:tcPr>
            <w:tcW w:w="1276" w:type="dxa"/>
          </w:tcPr>
          <w:p w:rsidR="006E1461" w:rsidRPr="006E1461" w:rsidRDefault="006E1461" w:rsidP="006E1461">
            <w:pPr>
              <w:jc w:val="both"/>
              <w:rPr>
                <w:rFonts w:eastAsia="Calibri"/>
              </w:rPr>
            </w:pPr>
            <w:r w:rsidRPr="006E1461">
              <w:rPr>
                <w:rFonts w:eastAsia="Calibri"/>
              </w:rPr>
              <w:t>0</w:t>
            </w:r>
          </w:p>
        </w:tc>
        <w:tc>
          <w:tcPr>
            <w:tcW w:w="1276" w:type="dxa"/>
          </w:tcPr>
          <w:p w:rsidR="006E1461" w:rsidRPr="006E1461" w:rsidRDefault="006E1461" w:rsidP="006E1461">
            <w:pPr>
              <w:jc w:val="both"/>
              <w:rPr>
                <w:rFonts w:eastAsia="Calibri"/>
              </w:rPr>
            </w:pPr>
            <w:r w:rsidRPr="006E1461">
              <w:rPr>
                <w:rFonts w:eastAsia="Calibri"/>
              </w:rPr>
              <w:t>0</w:t>
            </w:r>
          </w:p>
        </w:tc>
        <w:tc>
          <w:tcPr>
            <w:tcW w:w="1135" w:type="dxa"/>
          </w:tcPr>
          <w:p w:rsidR="006E1461" w:rsidRPr="006E1461" w:rsidRDefault="006E1461" w:rsidP="006E1461">
            <w:pPr>
              <w:jc w:val="both"/>
              <w:rPr>
                <w:rFonts w:eastAsia="Calibri"/>
              </w:rPr>
            </w:pPr>
            <w:r w:rsidRPr="006E1461">
              <w:rPr>
                <w:rFonts w:eastAsia="Calibri"/>
              </w:rPr>
              <w:t>0</w:t>
            </w:r>
          </w:p>
        </w:tc>
      </w:tr>
      <w:tr w:rsidR="006E1461" w:rsidRPr="00EA5E57" w:rsidTr="006E1461">
        <w:tc>
          <w:tcPr>
            <w:tcW w:w="534" w:type="dxa"/>
          </w:tcPr>
          <w:p w:rsidR="006E1461" w:rsidRPr="00390D57" w:rsidRDefault="00390D57" w:rsidP="006E1461">
            <w:pPr>
              <w:jc w:val="both"/>
              <w:rPr>
                <w:rFonts w:eastAsia="Calibri"/>
              </w:rPr>
            </w:pPr>
            <w:r>
              <w:rPr>
                <w:rFonts w:eastAsia="Calibri"/>
              </w:rPr>
              <w:t>5.2.</w:t>
            </w:r>
          </w:p>
        </w:tc>
        <w:tc>
          <w:tcPr>
            <w:tcW w:w="2409" w:type="dxa"/>
          </w:tcPr>
          <w:p w:rsidR="006E1461" w:rsidRPr="00E413FD" w:rsidRDefault="006E1461" w:rsidP="006E1461">
            <w:pPr>
              <w:jc w:val="both"/>
              <w:rPr>
                <w:rFonts w:eastAsia="Calibri"/>
              </w:rPr>
            </w:pPr>
            <w:r w:rsidRPr="00E413FD">
              <w:t xml:space="preserve">Строительство газопровода низкого давления   в </w:t>
            </w:r>
            <w:proofErr w:type="spellStart"/>
            <w:r w:rsidRPr="00E413FD">
              <w:t>д.Глинки</w:t>
            </w:r>
            <w:proofErr w:type="spellEnd"/>
          </w:p>
        </w:tc>
        <w:tc>
          <w:tcPr>
            <w:tcW w:w="1418" w:type="dxa"/>
          </w:tcPr>
          <w:p w:rsidR="006E1461" w:rsidRPr="00E413FD" w:rsidRDefault="006E1461" w:rsidP="006E1461">
            <w:pPr>
              <w:jc w:val="both"/>
              <w:rPr>
                <w:rFonts w:eastAsia="Calibri"/>
              </w:rPr>
            </w:pPr>
            <w:r w:rsidRPr="00DF7E50">
              <w:rPr>
                <w:rFonts w:eastAsia="Calibri"/>
                <w:sz w:val="16"/>
                <w:szCs w:val="16"/>
              </w:rPr>
              <w:t>Администрация Остерского сельского поселения</w:t>
            </w:r>
          </w:p>
        </w:tc>
        <w:tc>
          <w:tcPr>
            <w:tcW w:w="1701" w:type="dxa"/>
          </w:tcPr>
          <w:p w:rsidR="006E1461" w:rsidRDefault="006E1461" w:rsidP="006E1461">
            <w:pPr>
              <w:jc w:val="both"/>
              <w:rPr>
                <w:rFonts w:eastAsia="Calibri"/>
                <w:sz w:val="18"/>
                <w:szCs w:val="18"/>
              </w:rPr>
            </w:pPr>
            <w:r>
              <w:rPr>
                <w:rFonts w:eastAsia="Calibri"/>
                <w:sz w:val="18"/>
                <w:szCs w:val="18"/>
              </w:rPr>
              <w:t>Бюджеты</w:t>
            </w:r>
          </w:p>
          <w:p w:rsidR="006E1461" w:rsidRPr="00E413FD" w:rsidRDefault="006E1461" w:rsidP="006E1461">
            <w:pPr>
              <w:jc w:val="both"/>
              <w:rPr>
                <w:rFonts w:eastAsia="Calibri"/>
              </w:rPr>
            </w:pPr>
            <w:r>
              <w:rPr>
                <w:rFonts w:eastAsia="Calibri"/>
                <w:sz w:val="18"/>
                <w:szCs w:val="18"/>
              </w:rPr>
              <w:t>всех уровней</w:t>
            </w:r>
          </w:p>
        </w:tc>
        <w:tc>
          <w:tcPr>
            <w:tcW w:w="1559" w:type="dxa"/>
          </w:tcPr>
          <w:p w:rsidR="006E1461" w:rsidRPr="00F92916" w:rsidRDefault="00390D57" w:rsidP="006E1461">
            <w:pPr>
              <w:jc w:val="center"/>
              <w:rPr>
                <w:rFonts w:eastAsia="Calibri"/>
                <w:b/>
              </w:rPr>
            </w:pPr>
            <w:r w:rsidRPr="00F92916">
              <w:rPr>
                <w:rFonts w:eastAsia="Calibri"/>
                <w:b/>
              </w:rPr>
              <w:t>3446,97</w:t>
            </w:r>
          </w:p>
        </w:tc>
        <w:tc>
          <w:tcPr>
            <w:tcW w:w="1276" w:type="dxa"/>
          </w:tcPr>
          <w:p w:rsidR="006E1461" w:rsidRPr="006E1461" w:rsidRDefault="00390D57" w:rsidP="006E1461">
            <w:pPr>
              <w:jc w:val="center"/>
              <w:rPr>
                <w:rFonts w:eastAsia="Calibri"/>
              </w:rPr>
            </w:pPr>
            <w:r>
              <w:rPr>
                <w:rFonts w:eastAsia="Calibri"/>
              </w:rPr>
              <w:t>0</w:t>
            </w:r>
          </w:p>
        </w:tc>
        <w:tc>
          <w:tcPr>
            <w:tcW w:w="1276" w:type="dxa"/>
          </w:tcPr>
          <w:p w:rsidR="006E1461" w:rsidRPr="006E1461" w:rsidRDefault="00390D57" w:rsidP="006E1461">
            <w:pPr>
              <w:jc w:val="center"/>
              <w:rPr>
                <w:rFonts w:eastAsia="Calibri"/>
              </w:rPr>
            </w:pPr>
            <w:r>
              <w:rPr>
                <w:rFonts w:eastAsia="Calibri"/>
              </w:rPr>
              <w:t>3446,97</w:t>
            </w:r>
          </w:p>
        </w:tc>
        <w:tc>
          <w:tcPr>
            <w:tcW w:w="1275" w:type="dxa"/>
          </w:tcPr>
          <w:p w:rsidR="006E1461" w:rsidRPr="006E1461" w:rsidRDefault="006E1461" w:rsidP="006E1461">
            <w:pPr>
              <w:jc w:val="center"/>
              <w:rPr>
                <w:rFonts w:eastAsia="Calibri"/>
              </w:rPr>
            </w:pPr>
            <w:r w:rsidRPr="006E1461">
              <w:rPr>
                <w:rFonts w:eastAsia="Calibri"/>
              </w:rPr>
              <w:t>0</w:t>
            </w:r>
          </w:p>
        </w:tc>
        <w:tc>
          <w:tcPr>
            <w:tcW w:w="1276" w:type="dxa"/>
          </w:tcPr>
          <w:p w:rsidR="006E1461" w:rsidRPr="006E1461" w:rsidRDefault="006E1461" w:rsidP="006E1461">
            <w:pPr>
              <w:jc w:val="center"/>
              <w:rPr>
                <w:rFonts w:eastAsia="Calibri"/>
              </w:rPr>
            </w:pPr>
            <w:r w:rsidRPr="006E1461">
              <w:rPr>
                <w:rFonts w:eastAsia="Calibri"/>
              </w:rPr>
              <w:t>0</w:t>
            </w:r>
          </w:p>
        </w:tc>
        <w:tc>
          <w:tcPr>
            <w:tcW w:w="1276" w:type="dxa"/>
          </w:tcPr>
          <w:p w:rsidR="006E1461" w:rsidRPr="006E1461" w:rsidRDefault="006E1461" w:rsidP="006E1461">
            <w:pPr>
              <w:jc w:val="center"/>
              <w:rPr>
                <w:rFonts w:eastAsia="Calibri"/>
              </w:rPr>
            </w:pPr>
            <w:r w:rsidRPr="006E1461">
              <w:rPr>
                <w:rFonts w:eastAsia="Calibri"/>
              </w:rPr>
              <w:t>0</w:t>
            </w:r>
          </w:p>
        </w:tc>
        <w:tc>
          <w:tcPr>
            <w:tcW w:w="1135" w:type="dxa"/>
          </w:tcPr>
          <w:p w:rsidR="006E1461" w:rsidRPr="006E1461" w:rsidRDefault="006E1461" w:rsidP="006E1461">
            <w:pPr>
              <w:jc w:val="center"/>
              <w:rPr>
                <w:rFonts w:eastAsia="Calibri"/>
              </w:rPr>
            </w:pPr>
            <w:r w:rsidRPr="006E1461">
              <w:rPr>
                <w:rFonts w:eastAsia="Calibri"/>
              </w:rPr>
              <w:t>0</w:t>
            </w:r>
          </w:p>
        </w:tc>
      </w:tr>
      <w:tr w:rsidR="00390D57" w:rsidRPr="00EA5E57" w:rsidTr="00AB0E9B">
        <w:tc>
          <w:tcPr>
            <w:tcW w:w="534" w:type="dxa"/>
          </w:tcPr>
          <w:p w:rsidR="00390D57" w:rsidRPr="00EA5E57" w:rsidRDefault="00390D57" w:rsidP="00390D57">
            <w:pPr>
              <w:jc w:val="both"/>
              <w:rPr>
                <w:rFonts w:eastAsia="Calibri"/>
              </w:rPr>
            </w:pPr>
            <w:r w:rsidRPr="00EA5E57">
              <w:rPr>
                <w:rFonts w:eastAsia="Calibri"/>
              </w:rPr>
              <w:lastRenderedPageBreak/>
              <w:t>6.</w:t>
            </w:r>
          </w:p>
        </w:tc>
        <w:tc>
          <w:tcPr>
            <w:tcW w:w="14601" w:type="dxa"/>
            <w:gridSpan w:val="10"/>
          </w:tcPr>
          <w:p w:rsidR="00390D57" w:rsidRPr="00F92916" w:rsidRDefault="00390D57" w:rsidP="00390D57">
            <w:pPr>
              <w:jc w:val="both"/>
              <w:rPr>
                <w:rFonts w:eastAsia="Calibri"/>
                <w:b/>
              </w:rPr>
            </w:pPr>
            <w:r w:rsidRPr="00F92916">
              <w:rPr>
                <w:rFonts w:eastAsia="Calibri"/>
                <w:b/>
              </w:rPr>
              <w:t>ТКО:</w:t>
            </w:r>
          </w:p>
        </w:tc>
      </w:tr>
      <w:tr w:rsidR="00390D57" w:rsidRPr="00EA5E57" w:rsidTr="006E1461">
        <w:tc>
          <w:tcPr>
            <w:tcW w:w="534" w:type="dxa"/>
          </w:tcPr>
          <w:p w:rsidR="00390D57" w:rsidRPr="00390D57" w:rsidRDefault="00390D57" w:rsidP="00390D57">
            <w:pPr>
              <w:jc w:val="both"/>
              <w:rPr>
                <w:rFonts w:eastAsia="Calibri"/>
              </w:rPr>
            </w:pPr>
            <w:r>
              <w:rPr>
                <w:rFonts w:eastAsia="Calibri"/>
              </w:rPr>
              <w:t>6.1.</w:t>
            </w:r>
          </w:p>
        </w:tc>
        <w:tc>
          <w:tcPr>
            <w:tcW w:w="2409" w:type="dxa"/>
          </w:tcPr>
          <w:p w:rsidR="00390D57" w:rsidRPr="00E413FD" w:rsidRDefault="00390D57" w:rsidP="00390D57">
            <w:pPr>
              <w:jc w:val="both"/>
              <w:rPr>
                <w:rFonts w:eastAsia="Calibri"/>
              </w:rPr>
            </w:pPr>
            <w:r w:rsidRPr="00E413FD">
              <w:t>Ликвидация несанкционированных свалок</w:t>
            </w:r>
          </w:p>
        </w:tc>
        <w:tc>
          <w:tcPr>
            <w:tcW w:w="1418" w:type="dxa"/>
          </w:tcPr>
          <w:p w:rsidR="00390D57" w:rsidRPr="00E413FD" w:rsidRDefault="00390D57" w:rsidP="00390D57">
            <w:pPr>
              <w:jc w:val="both"/>
              <w:rPr>
                <w:rFonts w:eastAsia="Calibri"/>
              </w:rPr>
            </w:pPr>
            <w:r w:rsidRPr="00DF7E50">
              <w:rPr>
                <w:rFonts w:eastAsia="Calibri"/>
                <w:sz w:val="16"/>
                <w:szCs w:val="16"/>
              </w:rPr>
              <w:t>Администрация Остерского сельского поселения</w:t>
            </w:r>
          </w:p>
        </w:tc>
        <w:tc>
          <w:tcPr>
            <w:tcW w:w="1701" w:type="dxa"/>
          </w:tcPr>
          <w:p w:rsidR="00390D57" w:rsidRPr="00E413FD" w:rsidRDefault="00390D57" w:rsidP="00390D57">
            <w:pPr>
              <w:jc w:val="both"/>
              <w:rPr>
                <w:rFonts w:eastAsia="Calibri"/>
              </w:rPr>
            </w:pPr>
            <w:r w:rsidRPr="00BF1EEB">
              <w:rPr>
                <w:rFonts w:eastAsia="Calibri"/>
                <w:sz w:val="16"/>
                <w:szCs w:val="16"/>
              </w:rPr>
              <w:t>Бюджет Остерского сельского поселения</w:t>
            </w:r>
          </w:p>
        </w:tc>
        <w:tc>
          <w:tcPr>
            <w:tcW w:w="1559" w:type="dxa"/>
          </w:tcPr>
          <w:p w:rsidR="00390D57" w:rsidRPr="00F92916" w:rsidRDefault="00F92916" w:rsidP="00F92916">
            <w:pPr>
              <w:jc w:val="center"/>
              <w:rPr>
                <w:rFonts w:eastAsia="Calibri"/>
                <w:b/>
              </w:rPr>
            </w:pPr>
            <w:r w:rsidRPr="00F92916">
              <w:rPr>
                <w:rFonts w:eastAsia="Calibri"/>
                <w:b/>
              </w:rPr>
              <w:t>500,0</w:t>
            </w:r>
          </w:p>
        </w:tc>
        <w:tc>
          <w:tcPr>
            <w:tcW w:w="1276" w:type="dxa"/>
          </w:tcPr>
          <w:p w:rsidR="00390D57" w:rsidRPr="00F92916" w:rsidRDefault="00390D57" w:rsidP="00390D57">
            <w:pPr>
              <w:jc w:val="center"/>
              <w:rPr>
                <w:rFonts w:eastAsia="Calibri"/>
              </w:rPr>
            </w:pPr>
            <w:r w:rsidRPr="00F92916">
              <w:rPr>
                <w:rFonts w:eastAsia="Calibri"/>
              </w:rPr>
              <w:t>0</w:t>
            </w:r>
          </w:p>
        </w:tc>
        <w:tc>
          <w:tcPr>
            <w:tcW w:w="1276" w:type="dxa"/>
          </w:tcPr>
          <w:p w:rsidR="00390D57" w:rsidRPr="00F92916" w:rsidRDefault="00390D57" w:rsidP="00390D57">
            <w:pPr>
              <w:jc w:val="center"/>
              <w:rPr>
                <w:rFonts w:eastAsia="Calibri"/>
              </w:rPr>
            </w:pPr>
            <w:r w:rsidRPr="00F92916">
              <w:rPr>
                <w:rFonts w:eastAsia="Calibri"/>
              </w:rPr>
              <w:t>50,0</w:t>
            </w:r>
          </w:p>
        </w:tc>
        <w:tc>
          <w:tcPr>
            <w:tcW w:w="1275" w:type="dxa"/>
          </w:tcPr>
          <w:p w:rsidR="00390D57" w:rsidRPr="00F92916" w:rsidRDefault="00390D57" w:rsidP="00390D57">
            <w:pPr>
              <w:jc w:val="center"/>
              <w:rPr>
                <w:rFonts w:eastAsia="Calibri"/>
              </w:rPr>
            </w:pPr>
            <w:r w:rsidRPr="00F92916">
              <w:rPr>
                <w:rFonts w:eastAsia="Calibri"/>
              </w:rPr>
              <w:t>50,0</w:t>
            </w:r>
          </w:p>
        </w:tc>
        <w:tc>
          <w:tcPr>
            <w:tcW w:w="1276" w:type="dxa"/>
          </w:tcPr>
          <w:p w:rsidR="00390D57" w:rsidRPr="00F92916" w:rsidRDefault="00390D57" w:rsidP="00390D57">
            <w:pPr>
              <w:jc w:val="center"/>
              <w:rPr>
                <w:rFonts w:eastAsia="Calibri"/>
              </w:rPr>
            </w:pPr>
            <w:r w:rsidRPr="00F92916">
              <w:rPr>
                <w:rFonts w:eastAsia="Calibri"/>
              </w:rPr>
              <w:t>50,0</w:t>
            </w:r>
          </w:p>
        </w:tc>
        <w:tc>
          <w:tcPr>
            <w:tcW w:w="1276" w:type="dxa"/>
          </w:tcPr>
          <w:p w:rsidR="00390D57" w:rsidRPr="00F92916" w:rsidRDefault="00390D57" w:rsidP="00390D57">
            <w:pPr>
              <w:jc w:val="center"/>
              <w:rPr>
                <w:rFonts w:eastAsia="Calibri"/>
              </w:rPr>
            </w:pPr>
            <w:r w:rsidRPr="00F92916">
              <w:rPr>
                <w:rFonts w:eastAsia="Calibri"/>
              </w:rPr>
              <w:t>50,0</w:t>
            </w:r>
          </w:p>
        </w:tc>
        <w:tc>
          <w:tcPr>
            <w:tcW w:w="1135" w:type="dxa"/>
          </w:tcPr>
          <w:p w:rsidR="00390D57" w:rsidRPr="00F92916" w:rsidRDefault="00390D57" w:rsidP="00390D57">
            <w:pPr>
              <w:jc w:val="center"/>
              <w:rPr>
                <w:rFonts w:eastAsia="Calibri"/>
              </w:rPr>
            </w:pPr>
            <w:r w:rsidRPr="00F92916">
              <w:rPr>
                <w:rFonts w:eastAsia="Calibri"/>
              </w:rPr>
              <w:t>300,0</w:t>
            </w:r>
          </w:p>
        </w:tc>
      </w:tr>
      <w:tr w:rsidR="00390D57" w:rsidRPr="00EA5E57" w:rsidTr="006E1461">
        <w:tc>
          <w:tcPr>
            <w:tcW w:w="534" w:type="dxa"/>
          </w:tcPr>
          <w:p w:rsidR="00390D57" w:rsidRPr="00390D57" w:rsidRDefault="00390D57" w:rsidP="00390D57">
            <w:pPr>
              <w:jc w:val="both"/>
              <w:rPr>
                <w:rFonts w:eastAsia="Calibri"/>
              </w:rPr>
            </w:pPr>
            <w:r>
              <w:rPr>
                <w:rFonts w:eastAsia="Calibri"/>
              </w:rPr>
              <w:t>6.2.</w:t>
            </w:r>
          </w:p>
        </w:tc>
        <w:tc>
          <w:tcPr>
            <w:tcW w:w="2409" w:type="dxa"/>
          </w:tcPr>
          <w:p w:rsidR="00390D57" w:rsidRPr="00E413FD" w:rsidRDefault="00390D57" w:rsidP="00390D57">
            <w:pPr>
              <w:jc w:val="both"/>
              <w:rPr>
                <w:rFonts w:eastAsia="Calibri"/>
              </w:rPr>
            </w:pPr>
            <w:r w:rsidRPr="00E413FD">
              <w:rPr>
                <w:color w:val="000000"/>
              </w:rPr>
              <w:t>Приобретение контейнеров с крышками</w:t>
            </w:r>
          </w:p>
        </w:tc>
        <w:tc>
          <w:tcPr>
            <w:tcW w:w="1418" w:type="dxa"/>
          </w:tcPr>
          <w:p w:rsidR="00390D57" w:rsidRPr="00E413FD" w:rsidRDefault="00390D57" w:rsidP="00390D57">
            <w:pPr>
              <w:jc w:val="both"/>
              <w:rPr>
                <w:rFonts w:eastAsia="Calibri"/>
              </w:rPr>
            </w:pPr>
            <w:r w:rsidRPr="00DF7E50">
              <w:rPr>
                <w:rFonts w:eastAsia="Calibri"/>
                <w:sz w:val="16"/>
                <w:szCs w:val="16"/>
              </w:rPr>
              <w:t>Администрация Остерского сельского поселения</w:t>
            </w:r>
          </w:p>
        </w:tc>
        <w:tc>
          <w:tcPr>
            <w:tcW w:w="1701" w:type="dxa"/>
          </w:tcPr>
          <w:p w:rsidR="00390D57" w:rsidRDefault="00390D57" w:rsidP="00390D57">
            <w:pPr>
              <w:jc w:val="both"/>
              <w:rPr>
                <w:rFonts w:eastAsia="Calibri"/>
                <w:sz w:val="18"/>
                <w:szCs w:val="18"/>
              </w:rPr>
            </w:pPr>
            <w:r>
              <w:rPr>
                <w:rFonts w:eastAsia="Calibri"/>
                <w:sz w:val="18"/>
                <w:szCs w:val="18"/>
              </w:rPr>
              <w:t>Бюджеты</w:t>
            </w:r>
          </w:p>
          <w:p w:rsidR="00390D57" w:rsidRPr="00E413FD" w:rsidRDefault="00390D57" w:rsidP="00390D57">
            <w:pPr>
              <w:jc w:val="both"/>
              <w:rPr>
                <w:rFonts w:eastAsia="Calibri"/>
              </w:rPr>
            </w:pPr>
            <w:r>
              <w:rPr>
                <w:rFonts w:eastAsia="Calibri"/>
                <w:sz w:val="18"/>
                <w:szCs w:val="18"/>
              </w:rPr>
              <w:t>всех уровней</w:t>
            </w:r>
          </w:p>
        </w:tc>
        <w:tc>
          <w:tcPr>
            <w:tcW w:w="1559" w:type="dxa"/>
          </w:tcPr>
          <w:p w:rsidR="00390D57" w:rsidRPr="00F92916" w:rsidRDefault="00E129EA" w:rsidP="00F92916">
            <w:pPr>
              <w:jc w:val="center"/>
              <w:rPr>
                <w:rFonts w:eastAsia="Calibri"/>
                <w:b/>
              </w:rPr>
            </w:pPr>
            <w:r>
              <w:rPr>
                <w:rFonts w:eastAsia="Calibri"/>
                <w:b/>
              </w:rPr>
              <w:t>3840,0</w:t>
            </w:r>
          </w:p>
        </w:tc>
        <w:tc>
          <w:tcPr>
            <w:tcW w:w="1276" w:type="dxa"/>
          </w:tcPr>
          <w:p w:rsidR="00390D57" w:rsidRPr="00F92916" w:rsidRDefault="00390D57" w:rsidP="00390D57">
            <w:pPr>
              <w:jc w:val="center"/>
              <w:rPr>
                <w:rFonts w:eastAsia="Calibri"/>
              </w:rPr>
            </w:pPr>
            <w:r w:rsidRPr="00F92916">
              <w:rPr>
                <w:rFonts w:eastAsia="Calibri"/>
              </w:rPr>
              <w:t>0</w:t>
            </w:r>
          </w:p>
        </w:tc>
        <w:tc>
          <w:tcPr>
            <w:tcW w:w="1276" w:type="dxa"/>
          </w:tcPr>
          <w:p w:rsidR="00390D57" w:rsidRPr="00F92916" w:rsidRDefault="00390D57" w:rsidP="00390D57">
            <w:pPr>
              <w:jc w:val="center"/>
              <w:rPr>
                <w:rFonts w:eastAsia="Calibri"/>
              </w:rPr>
            </w:pPr>
            <w:r w:rsidRPr="00F92916">
              <w:rPr>
                <w:rFonts w:eastAsia="Calibri"/>
              </w:rPr>
              <w:t>60,0</w:t>
            </w:r>
          </w:p>
        </w:tc>
        <w:tc>
          <w:tcPr>
            <w:tcW w:w="1275" w:type="dxa"/>
          </w:tcPr>
          <w:p w:rsidR="00390D57" w:rsidRPr="00F92916" w:rsidRDefault="00390D57" w:rsidP="00390D57">
            <w:pPr>
              <w:jc w:val="center"/>
              <w:rPr>
                <w:rFonts w:eastAsia="Calibri"/>
              </w:rPr>
            </w:pPr>
            <w:r w:rsidRPr="00F92916">
              <w:rPr>
                <w:rFonts w:eastAsia="Calibri"/>
              </w:rPr>
              <w:t>60,0</w:t>
            </w:r>
          </w:p>
        </w:tc>
        <w:tc>
          <w:tcPr>
            <w:tcW w:w="1276" w:type="dxa"/>
          </w:tcPr>
          <w:p w:rsidR="00390D57" w:rsidRPr="00F92916" w:rsidRDefault="00390D57" w:rsidP="00390D57">
            <w:pPr>
              <w:jc w:val="center"/>
              <w:rPr>
                <w:rFonts w:eastAsia="Calibri"/>
              </w:rPr>
            </w:pPr>
            <w:r w:rsidRPr="00F92916">
              <w:rPr>
                <w:rFonts w:eastAsia="Calibri"/>
              </w:rPr>
              <w:t>60,0</w:t>
            </w:r>
          </w:p>
        </w:tc>
        <w:tc>
          <w:tcPr>
            <w:tcW w:w="1276" w:type="dxa"/>
          </w:tcPr>
          <w:p w:rsidR="00390D57" w:rsidRPr="00F92916" w:rsidRDefault="00390D57" w:rsidP="00390D57">
            <w:pPr>
              <w:jc w:val="center"/>
              <w:rPr>
                <w:rFonts w:eastAsia="Calibri"/>
              </w:rPr>
            </w:pPr>
            <w:r w:rsidRPr="00F92916">
              <w:rPr>
                <w:rFonts w:eastAsia="Calibri"/>
              </w:rPr>
              <w:t>60,0</w:t>
            </w:r>
          </w:p>
        </w:tc>
        <w:tc>
          <w:tcPr>
            <w:tcW w:w="1135" w:type="dxa"/>
          </w:tcPr>
          <w:p w:rsidR="00390D57" w:rsidRPr="00F92916" w:rsidRDefault="00390D57" w:rsidP="00390D57">
            <w:pPr>
              <w:jc w:val="center"/>
              <w:rPr>
                <w:rFonts w:eastAsia="Calibri"/>
              </w:rPr>
            </w:pPr>
            <w:r w:rsidRPr="00F92916">
              <w:rPr>
                <w:rFonts w:eastAsia="Calibri"/>
              </w:rPr>
              <w:t>3600</w:t>
            </w:r>
            <w:r w:rsidR="00F92916">
              <w:rPr>
                <w:rFonts w:eastAsia="Calibri"/>
              </w:rPr>
              <w:t>,0</w:t>
            </w:r>
          </w:p>
        </w:tc>
      </w:tr>
      <w:tr w:rsidR="00390D57" w:rsidRPr="00EA5E57" w:rsidTr="006E1461">
        <w:tc>
          <w:tcPr>
            <w:tcW w:w="534" w:type="dxa"/>
          </w:tcPr>
          <w:p w:rsidR="00390D57" w:rsidRPr="00390D57" w:rsidRDefault="00390D57" w:rsidP="00390D57">
            <w:pPr>
              <w:jc w:val="both"/>
              <w:rPr>
                <w:rFonts w:eastAsia="Calibri"/>
              </w:rPr>
            </w:pPr>
            <w:r>
              <w:rPr>
                <w:rFonts w:eastAsia="Calibri"/>
              </w:rPr>
              <w:t>6.3.</w:t>
            </w:r>
          </w:p>
        </w:tc>
        <w:tc>
          <w:tcPr>
            <w:tcW w:w="2409" w:type="dxa"/>
          </w:tcPr>
          <w:p w:rsidR="00390D57" w:rsidRPr="00E413FD" w:rsidRDefault="00390D57" w:rsidP="00390D57">
            <w:pPr>
              <w:jc w:val="both"/>
              <w:rPr>
                <w:rFonts w:eastAsia="Calibri"/>
              </w:rPr>
            </w:pPr>
            <w:r w:rsidRPr="00E413FD">
              <w:t>Ограждение мест установки контейнеров для сбора мусора</w:t>
            </w:r>
          </w:p>
        </w:tc>
        <w:tc>
          <w:tcPr>
            <w:tcW w:w="1418" w:type="dxa"/>
          </w:tcPr>
          <w:p w:rsidR="00390D57" w:rsidRPr="00E413FD" w:rsidRDefault="00390D57" w:rsidP="00390D57">
            <w:pPr>
              <w:jc w:val="both"/>
              <w:rPr>
                <w:rFonts w:eastAsia="Calibri"/>
              </w:rPr>
            </w:pPr>
            <w:r w:rsidRPr="00DF7E50">
              <w:rPr>
                <w:rFonts w:eastAsia="Calibri"/>
                <w:sz w:val="16"/>
                <w:szCs w:val="16"/>
              </w:rPr>
              <w:t>Администрация Остерского сельского поселения</w:t>
            </w:r>
          </w:p>
        </w:tc>
        <w:tc>
          <w:tcPr>
            <w:tcW w:w="1701" w:type="dxa"/>
          </w:tcPr>
          <w:p w:rsidR="00390D57" w:rsidRDefault="00390D57" w:rsidP="00390D57">
            <w:pPr>
              <w:jc w:val="both"/>
              <w:rPr>
                <w:rFonts w:eastAsia="Calibri"/>
                <w:sz w:val="18"/>
                <w:szCs w:val="18"/>
              </w:rPr>
            </w:pPr>
            <w:r>
              <w:rPr>
                <w:rFonts w:eastAsia="Calibri"/>
                <w:sz w:val="18"/>
                <w:szCs w:val="18"/>
              </w:rPr>
              <w:t>Бюджеты</w:t>
            </w:r>
          </w:p>
          <w:p w:rsidR="00390D57" w:rsidRPr="00E413FD" w:rsidRDefault="00390D57" w:rsidP="00390D57">
            <w:pPr>
              <w:jc w:val="both"/>
              <w:rPr>
                <w:rFonts w:eastAsia="Calibri"/>
              </w:rPr>
            </w:pPr>
            <w:r>
              <w:rPr>
                <w:rFonts w:eastAsia="Calibri"/>
                <w:sz w:val="18"/>
                <w:szCs w:val="18"/>
              </w:rPr>
              <w:t>всех уровней</w:t>
            </w:r>
          </w:p>
        </w:tc>
        <w:tc>
          <w:tcPr>
            <w:tcW w:w="1559" w:type="dxa"/>
          </w:tcPr>
          <w:p w:rsidR="00390D57" w:rsidRPr="00F92916" w:rsidRDefault="00AB0E9B" w:rsidP="00F92916">
            <w:pPr>
              <w:jc w:val="center"/>
              <w:rPr>
                <w:rFonts w:eastAsia="Calibri"/>
                <w:b/>
              </w:rPr>
            </w:pPr>
            <w:r>
              <w:rPr>
                <w:rFonts w:eastAsia="Calibri"/>
                <w:b/>
              </w:rPr>
              <w:t>5900,0</w:t>
            </w:r>
          </w:p>
        </w:tc>
        <w:tc>
          <w:tcPr>
            <w:tcW w:w="1276" w:type="dxa"/>
          </w:tcPr>
          <w:p w:rsidR="00390D57" w:rsidRPr="00F92916" w:rsidRDefault="00390D57" w:rsidP="00390D57">
            <w:pPr>
              <w:jc w:val="center"/>
              <w:rPr>
                <w:rFonts w:eastAsia="Calibri"/>
              </w:rPr>
            </w:pPr>
            <w:r w:rsidRPr="00F92916">
              <w:rPr>
                <w:rFonts w:eastAsia="Calibri"/>
              </w:rPr>
              <w:t>0</w:t>
            </w:r>
          </w:p>
        </w:tc>
        <w:tc>
          <w:tcPr>
            <w:tcW w:w="1276" w:type="dxa"/>
          </w:tcPr>
          <w:p w:rsidR="00390D57" w:rsidRPr="00F92916" w:rsidRDefault="00390D57" w:rsidP="00390D57">
            <w:pPr>
              <w:jc w:val="center"/>
              <w:rPr>
                <w:rFonts w:eastAsia="Calibri"/>
              </w:rPr>
            </w:pPr>
            <w:r w:rsidRPr="00F92916">
              <w:rPr>
                <w:rFonts w:eastAsia="Calibri"/>
              </w:rPr>
              <w:t>900,0</w:t>
            </w:r>
          </w:p>
        </w:tc>
        <w:tc>
          <w:tcPr>
            <w:tcW w:w="1275" w:type="dxa"/>
          </w:tcPr>
          <w:p w:rsidR="00390D57" w:rsidRPr="00F92916" w:rsidRDefault="00390D57" w:rsidP="00390D57">
            <w:pPr>
              <w:jc w:val="center"/>
              <w:rPr>
                <w:rFonts w:eastAsia="Calibri"/>
              </w:rPr>
            </w:pPr>
            <w:r w:rsidRPr="00F92916">
              <w:rPr>
                <w:rFonts w:eastAsia="Calibri"/>
              </w:rPr>
              <w:t>900,0</w:t>
            </w:r>
          </w:p>
        </w:tc>
        <w:tc>
          <w:tcPr>
            <w:tcW w:w="1276" w:type="dxa"/>
          </w:tcPr>
          <w:p w:rsidR="00390D57" w:rsidRPr="00F92916" w:rsidRDefault="00390D57" w:rsidP="00390D57">
            <w:pPr>
              <w:jc w:val="center"/>
              <w:rPr>
                <w:rFonts w:eastAsia="Calibri"/>
              </w:rPr>
            </w:pPr>
            <w:r w:rsidRPr="00F92916">
              <w:rPr>
                <w:rFonts w:eastAsia="Calibri"/>
              </w:rPr>
              <w:t>900,0</w:t>
            </w:r>
          </w:p>
        </w:tc>
        <w:tc>
          <w:tcPr>
            <w:tcW w:w="1276" w:type="dxa"/>
          </w:tcPr>
          <w:p w:rsidR="00390D57" w:rsidRPr="00F92916" w:rsidRDefault="00390D57" w:rsidP="00390D57">
            <w:pPr>
              <w:jc w:val="center"/>
              <w:rPr>
                <w:rFonts w:eastAsia="Calibri"/>
              </w:rPr>
            </w:pPr>
            <w:r w:rsidRPr="00F92916">
              <w:rPr>
                <w:rFonts w:eastAsia="Calibri"/>
              </w:rPr>
              <w:t>900,0</w:t>
            </w:r>
          </w:p>
        </w:tc>
        <w:tc>
          <w:tcPr>
            <w:tcW w:w="1135" w:type="dxa"/>
          </w:tcPr>
          <w:p w:rsidR="00390D57" w:rsidRPr="00F92916" w:rsidRDefault="00390D57" w:rsidP="00390D57">
            <w:pPr>
              <w:jc w:val="center"/>
              <w:rPr>
                <w:rFonts w:eastAsia="Calibri"/>
              </w:rPr>
            </w:pPr>
            <w:r w:rsidRPr="00F92916">
              <w:rPr>
                <w:rFonts w:eastAsia="Calibri"/>
              </w:rPr>
              <w:t>2300,0</w:t>
            </w:r>
          </w:p>
        </w:tc>
      </w:tr>
      <w:tr w:rsidR="00390D57" w:rsidRPr="00EA5E57" w:rsidTr="006E1461">
        <w:tc>
          <w:tcPr>
            <w:tcW w:w="534" w:type="dxa"/>
          </w:tcPr>
          <w:p w:rsidR="00390D57" w:rsidRPr="00EA5E57" w:rsidRDefault="00390D57" w:rsidP="00390D57">
            <w:pPr>
              <w:jc w:val="both"/>
              <w:rPr>
                <w:rFonts w:eastAsia="Calibri"/>
              </w:rPr>
            </w:pPr>
          </w:p>
        </w:tc>
        <w:tc>
          <w:tcPr>
            <w:tcW w:w="2409" w:type="dxa"/>
          </w:tcPr>
          <w:p w:rsidR="00390D57" w:rsidRPr="00390D57" w:rsidRDefault="00390D57" w:rsidP="00390D57">
            <w:pPr>
              <w:jc w:val="both"/>
              <w:rPr>
                <w:rFonts w:eastAsia="Calibri"/>
                <w:b/>
                <w:sz w:val="28"/>
                <w:szCs w:val="28"/>
              </w:rPr>
            </w:pPr>
            <w:r w:rsidRPr="00390D57">
              <w:rPr>
                <w:rFonts w:eastAsia="Calibri"/>
                <w:b/>
                <w:sz w:val="28"/>
                <w:szCs w:val="28"/>
              </w:rPr>
              <w:t>ВСЕГО:</w:t>
            </w:r>
          </w:p>
        </w:tc>
        <w:tc>
          <w:tcPr>
            <w:tcW w:w="1418" w:type="dxa"/>
          </w:tcPr>
          <w:p w:rsidR="00390D57" w:rsidRPr="00DF7E50" w:rsidRDefault="00390D57" w:rsidP="00390D57">
            <w:pPr>
              <w:jc w:val="both"/>
              <w:rPr>
                <w:rFonts w:eastAsia="Calibri"/>
                <w:sz w:val="16"/>
                <w:szCs w:val="16"/>
              </w:rPr>
            </w:pPr>
          </w:p>
        </w:tc>
        <w:tc>
          <w:tcPr>
            <w:tcW w:w="1701" w:type="dxa"/>
          </w:tcPr>
          <w:p w:rsidR="00390D57" w:rsidRPr="00BF1EEB" w:rsidRDefault="00390D57" w:rsidP="00390D57">
            <w:pPr>
              <w:jc w:val="both"/>
              <w:rPr>
                <w:rFonts w:eastAsia="Calibri"/>
                <w:sz w:val="16"/>
                <w:szCs w:val="16"/>
              </w:rPr>
            </w:pPr>
          </w:p>
        </w:tc>
        <w:tc>
          <w:tcPr>
            <w:tcW w:w="1559" w:type="dxa"/>
          </w:tcPr>
          <w:p w:rsidR="00390D57" w:rsidRPr="00671420" w:rsidRDefault="00422363" w:rsidP="00390D57">
            <w:pPr>
              <w:jc w:val="both"/>
              <w:rPr>
                <w:rFonts w:eastAsia="Calibri"/>
                <w:b/>
              </w:rPr>
            </w:pPr>
            <w:r>
              <w:rPr>
                <w:rFonts w:eastAsia="Calibri"/>
                <w:b/>
              </w:rPr>
              <w:t>201321</w:t>
            </w:r>
            <w:r w:rsidR="00671420" w:rsidRPr="00671420">
              <w:rPr>
                <w:rFonts w:eastAsia="Calibri"/>
                <w:b/>
              </w:rPr>
              <w:t>,077</w:t>
            </w:r>
          </w:p>
        </w:tc>
        <w:tc>
          <w:tcPr>
            <w:tcW w:w="1276" w:type="dxa"/>
          </w:tcPr>
          <w:p w:rsidR="00390D57" w:rsidRPr="00671420" w:rsidRDefault="00422363" w:rsidP="00422363">
            <w:pPr>
              <w:jc w:val="center"/>
              <w:rPr>
                <w:rFonts w:eastAsia="Calibri"/>
                <w:b/>
              </w:rPr>
            </w:pPr>
            <w:r>
              <w:rPr>
                <w:rFonts w:eastAsia="Calibri"/>
                <w:b/>
              </w:rPr>
              <w:t>0</w:t>
            </w:r>
          </w:p>
        </w:tc>
        <w:tc>
          <w:tcPr>
            <w:tcW w:w="1276" w:type="dxa"/>
          </w:tcPr>
          <w:p w:rsidR="00390D57" w:rsidRPr="00671420" w:rsidRDefault="00422363" w:rsidP="00390D57">
            <w:pPr>
              <w:jc w:val="both"/>
              <w:rPr>
                <w:rFonts w:eastAsia="Calibri"/>
                <w:b/>
              </w:rPr>
            </w:pPr>
            <w:r>
              <w:rPr>
                <w:rFonts w:eastAsia="Calibri"/>
                <w:b/>
              </w:rPr>
              <w:t>74458,477</w:t>
            </w:r>
          </w:p>
        </w:tc>
        <w:tc>
          <w:tcPr>
            <w:tcW w:w="1275" w:type="dxa"/>
          </w:tcPr>
          <w:p w:rsidR="00390D57" w:rsidRPr="00671420" w:rsidRDefault="00AB0E9B" w:rsidP="00390D57">
            <w:pPr>
              <w:jc w:val="both"/>
              <w:rPr>
                <w:rFonts w:eastAsia="Calibri"/>
                <w:b/>
              </w:rPr>
            </w:pPr>
            <w:r w:rsidRPr="00671420">
              <w:rPr>
                <w:rFonts w:eastAsia="Calibri"/>
                <w:b/>
              </w:rPr>
              <w:t>118</w:t>
            </w:r>
            <w:r w:rsidR="00422363">
              <w:rPr>
                <w:rFonts w:eastAsia="Calibri"/>
                <w:b/>
              </w:rPr>
              <w:t>242,6</w:t>
            </w:r>
          </w:p>
        </w:tc>
        <w:tc>
          <w:tcPr>
            <w:tcW w:w="1276" w:type="dxa"/>
          </w:tcPr>
          <w:p w:rsidR="00390D57" w:rsidRPr="00671420" w:rsidRDefault="00422363" w:rsidP="00390D57">
            <w:pPr>
              <w:jc w:val="both"/>
              <w:rPr>
                <w:rFonts w:eastAsia="Calibri"/>
                <w:b/>
              </w:rPr>
            </w:pPr>
            <w:r>
              <w:rPr>
                <w:rFonts w:eastAsia="Calibri"/>
                <w:b/>
              </w:rPr>
              <w:t>1410,0</w:t>
            </w:r>
          </w:p>
        </w:tc>
        <w:tc>
          <w:tcPr>
            <w:tcW w:w="1276" w:type="dxa"/>
          </w:tcPr>
          <w:p w:rsidR="00390D57" w:rsidRPr="00671420" w:rsidRDefault="00422363" w:rsidP="00390D57">
            <w:pPr>
              <w:jc w:val="both"/>
              <w:rPr>
                <w:rFonts w:eastAsia="Calibri"/>
                <w:b/>
              </w:rPr>
            </w:pPr>
            <w:r>
              <w:rPr>
                <w:rFonts w:eastAsia="Calibri"/>
                <w:b/>
              </w:rPr>
              <w:t>1010,0</w:t>
            </w:r>
          </w:p>
        </w:tc>
        <w:tc>
          <w:tcPr>
            <w:tcW w:w="1135" w:type="dxa"/>
          </w:tcPr>
          <w:p w:rsidR="00390D57" w:rsidRPr="00671420" w:rsidRDefault="00422363" w:rsidP="00390D57">
            <w:pPr>
              <w:jc w:val="both"/>
              <w:rPr>
                <w:rFonts w:eastAsia="Calibri"/>
                <w:b/>
              </w:rPr>
            </w:pPr>
            <w:r>
              <w:rPr>
                <w:rFonts w:eastAsia="Calibri"/>
                <w:b/>
              </w:rPr>
              <w:t>6200,0</w:t>
            </w:r>
          </w:p>
        </w:tc>
      </w:tr>
    </w:tbl>
    <w:p w:rsidR="000528EB" w:rsidRDefault="000528EB" w:rsidP="007B482E">
      <w:pPr>
        <w:jc w:val="both"/>
        <w:rPr>
          <w:rFonts w:eastAsia="Calibri"/>
        </w:rPr>
        <w:sectPr w:rsidR="000528EB" w:rsidSect="000528EB">
          <w:pgSz w:w="16838" w:h="11906" w:orient="landscape"/>
          <w:pgMar w:top="1134" w:right="1134" w:bottom="567" w:left="1134" w:header="709" w:footer="709" w:gutter="0"/>
          <w:cols w:space="708"/>
          <w:docGrid w:linePitch="360"/>
        </w:sectPr>
      </w:pPr>
    </w:p>
    <w:p w:rsidR="00A90A8E" w:rsidRPr="009A6731" w:rsidRDefault="003F35D5" w:rsidP="00841D97">
      <w:pPr>
        <w:jc w:val="center"/>
        <w:rPr>
          <w:b/>
          <w:bCs/>
          <w:iCs/>
          <w:sz w:val="28"/>
          <w:szCs w:val="28"/>
        </w:rPr>
      </w:pPr>
      <w:r w:rsidRPr="009A6731">
        <w:rPr>
          <w:b/>
          <w:bCs/>
          <w:iCs/>
          <w:sz w:val="28"/>
          <w:szCs w:val="28"/>
        </w:rPr>
        <w:lastRenderedPageBreak/>
        <w:t>5</w:t>
      </w:r>
      <w:r w:rsidR="008C70A1" w:rsidRPr="009A6731">
        <w:rPr>
          <w:b/>
          <w:bCs/>
          <w:iCs/>
          <w:sz w:val="28"/>
          <w:szCs w:val="28"/>
        </w:rPr>
        <w:t>.2. Оценка уровней тарифов на каждый коммунальный ресурс, а также размер платы (тарифа) за подключение (присоединение) к системам коммунальной инфраструктуры, необходимых для реализации проектов</w:t>
      </w:r>
    </w:p>
    <w:p w:rsidR="008C70A1" w:rsidRPr="00DB282A" w:rsidRDefault="008C70A1" w:rsidP="00DB282A">
      <w:pPr>
        <w:pStyle w:val="Default"/>
        <w:jc w:val="both"/>
        <w:rPr>
          <w:rFonts w:ascii="Times New Roman" w:hAnsi="Times New Roman" w:cs="Times New Roman"/>
          <w:sz w:val="28"/>
          <w:szCs w:val="28"/>
        </w:rPr>
      </w:pPr>
      <w:r w:rsidRPr="00DB282A">
        <w:rPr>
          <w:rFonts w:ascii="Times New Roman" w:hAnsi="Times New Roman" w:cs="Times New Roman"/>
          <w:sz w:val="28"/>
          <w:szCs w:val="28"/>
        </w:rPr>
        <w:t xml:space="preserve">Реализация программы предполагает установление долгосрочных тарифов на регулируемые услуги. В случае наличия, утвержденных для РСО тарифов на отдельные года прогнозного периода в расчетах используются установленные на данный период тарифы. </w:t>
      </w:r>
    </w:p>
    <w:p w:rsidR="008C70A1" w:rsidRPr="00DB282A" w:rsidRDefault="008C70A1" w:rsidP="00DB282A">
      <w:pPr>
        <w:shd w:val="clear" w:color="auto" w:fill="FFFFFF"/>
        <w:autoSpaceDE w:val="0"/>
        <w:autoSpaceDN w:val="0"/>
        <w:adjustRightInd w:val="0"/>
        <w:jc w:val="both"/>
        <w:rPr>
          <w:sz w:val="28"/>
          <w:szCs w:val="28"/>
        </w:rPr>
      </w:pPr>
      <w:r w:rsidRPr="00DB282A">
        <w:rPr>
          <w:sz w:val="28"/>
          <w:szCs w:val="28"/>
        </w:rPr>
        <w:t>Динамик</w:t>
      </w:r>
      <w:r w:rsidR="00A90A8E" w:rsidRPr="00DB282A">
        <w:rPr>
          <w:sz w:val="28"/>
          <w:szCs w:val="28"/>
        </w:rPr>
        <w:t xml:space="preserve">а тарифов Остерского сельского </w:t>
      </w:r>
      <w:r w:rsidRPr="00DB282A">
        <w:rPr>
          <w:sz w:val="28"/>
          <w:szCs w:val="28"/>
        </w:rPr>
        <w:t xml:space="preserve"> поселен</w:t>
      </w:r>
      <w:r w:rsidR="003F35D5">
        <w:rPr>
          <w:sz w:val="28"/>
          <w:szCs w:val="28"/>
        </w:rPr>
        <w:t>ия</w:t>
      </w:r>
      <w:r w:rsidR="00F36216">
        <w:rPr>
          <w:sz w:val="28"/>
          <w:szCs w:val="28"/>
        </w:rPr>
        <w:t xml:space="preserve"> Рославльского района Смоленской области</w:t>
      </w:r>
      <w:r w:rsidR="003F35D5">
        <w:rPr>
          <w:sz w:val="28"/>
          <w:szCs w:val="28"/>
        </w:rPr>
        <w:t>, представленная в таблице 5</w:t>
      </w:r>
      <w:r w:rsidR="00A90A8E" w:rsidRPr="00DB282A">
        <w:rPr>
          <w:sz w:val="28"/>
          <w:szCs w:val="28"/>
        </w:rPr>
        <w:t>.2</w:t>
      </w:r>
    </w:p>
    <w:p w:rsidR="00A90A8E" w:rsidRPr="00284989" w:rsidRDefault="00284989" w:rsidP="00EA5E57">
      <w:pPr>
        <w:shd w:val="clear" w:color="auto" w:fill="FFFFFF"/>
        <w:autoSpaceDE w:val="0"/>
        <w:autoSpaceDN w:val="0"/>
        <w:adjustRightInd w:val="0"/>
        <w:ind w:left="-567"/>
        <w:jc w:val="right"/>
        <w:rPr>
          <w:b/>
          <w:sz w:val="20"/>
          <w:szCs w:val="20"/>
        </w:rPr>
      </w:pPr>
      <w:r>
        <w:t xml:space="preserve">                                                                                                                                    </w:t>
      </w:r>
      <w:r w:rsidR="003F35D5">
        <w:rPr>
          <w:b/>
          <w:sz w:val="20"/>
          <w:szCs w:val="20"/>
        </w:rPr>
        <w:t>Таблица 5</w:t>
      </w:r>
      <w:r w:rsidRPr="00284989">
        <w:rPr>
          <w:b/>
          <w:sz w:val="20"/>
          <w:szCs w:val="20"/>
        </w:rPr>
        <w:t>.2.</w:t>
      </w:r>
    </w:p>
    <w:tbl>
      <w:tblPr>
        <w:tblStyle w:val="ac"/>
        <w:tblpPr w:leftFromText="180" w:rightFromText="180" w:vertAnchor="text" w:horzAnchor="margin" w:tblpY="178"/>
        <w:tblW w:w="10501" w:type="dxa"/>
        <w:tblLook w:val="04A0" w:firstRow="1" w:lastRow="0" w:firstColumn="1" w:lastColumn="0" w:noHBand="0" w:noVBand="1"/>
      </w:tblPr>
      <w:tblGrid>
        <w:gridCol w:w="2779"/>
        <w:gridCol w:w="1367"/>
        <w:gridCol w:w="996"/>
        <w:gridCol w:w="1030"/>
        <w:gridCol w:w="1030"/>
        <w:gridCol w:w="1030"/>
        <w:gridCol w:w="1030"/>
        <w:gridCol w:w="1239"/>
      </w:tblGrid>
      <w:tr w:rsidR="00DB282A" w:rsidTr="00DB282A">
        <w:tc>
          <w:tcPr>
            <w:tcW w:w="2779" w:type="dxa"/>
          </w:tcPr>
          <w:p w:rsidR="00DB282A" w:rsidRPr="00A90A8E" w:rsidRDefault="00DB282A" w:rsidP="00DB282A">
            <w:pPr>
              <w:autoSpaceDE w:val="0"/>
              <w:autoSpaceDN w:val="0"/>
              <w:adjustRightInd w:val="0"/>
              <w:jc w:val="both"/>
              <w:rPr>
                <w:bCs/>
              </w:rPr>
            </w:pPr>
            <w:r w:rsidRPr="00A90A8E">
              <w:rPr>
                <w:bCs/>
              </w:rPr>
              <w:t>Коммунальный ресурс</w:t>
            </w:r>
          </w:p>
        </w:tc>
        <w:tc>
          <w:tcPr>
            <w:tcW w:w="1367" w:type="dxa"/>
          </w:tcPr>
          <w:p w:rsidR="00DB282A" w:rsidRPr="00A90A8E" w:rsidRDefault="00DB282A" w:rsidP="00DB282A">
            <w:pPr>
              <w:autoSpaceDE w:val="0"/>
              <w:autoSpaceDN w:val="0"/>
              <w:adjustRightInd w:val="0"/>
              <w:jc w:val="both"/>
              <w:rPr>
                <w:bCs/>
              </w:rPr>
            </w:pPr>
            <w:proofErr w:type="spellStart"/>
            <w:r>
              <w:rPr>
                <w:bCs/>
              </w:rPr>
              <w:t>Ед.измер</w:t>
            </w:r>
            <w:proofErr w:type="spellEnd"/>
            <w:r>
              <w:rPr>
                <w:bCs/>
              </w:rPr>
              <w:t>.</w:t>
            </w:r>
          </w:p>
        </w:tc>
        <w:tc>
          <w:tcPr>
            <w:tcW w:w="996" w:type="dxa"/>
          </w:tcPr>
          <w:p w:rsidR="00DB282A" w:rsidRDefault="00DB282A" w:rsidP="00DB282A">
            <w:pPr>
              <w:autoSpaceDE w:val="0"/>
              <w:autoSpaceDN w:val="0"/>
              <w:adjustRightInd w:val="0"/>
              <w:jc w:val="both"/>
              <w:rPr>
                <w:bCs/>
              </w:rPr>
            </w:pPr>
            <w:r>
              <w:rPr>
                <w:bCs/>
              </w:rPr>
              <w:t>2021</w:t>
            </w:r>
          </w:p>
        </w:tc>
        <w:tc>
          <w:tcPr>
            <w:tcW w:w="1030" w:type="dxa"/>
          </w:tcPr>
          <w:p w:rsidR="00DB282A" w:rsidRPr="00A90A8E" w:rsidRDefault="00DB282A" w:rsidP="00DB282A">
            <w:pPr>
              <w:autoSpaceDE w:val="0"/>
              <w:autoSpaceDN w:val="0"/>
              <w:adjustRightInd w:val="0"/>
              <w:jc w:val="both"/>
              <w:rPr>
                <w:bCs/>
              </w:rPr>
            </w:pPr>
            <w:r>
              <w:rPr>
                <w:bCs/>
              </w:rPr>
              <w:t>2022</w:t>
            </w:r>
          </w:p>
        </w:tc>
        <w:tc>
          <w:tcPr>
            <w:tcW w:w="1030" w:type="dxa"/>
          </w:tcPr>
          <w:p w:rsidR="00DB282A" w:rsidRPr="00A90A8E" w:rsidRDefault="00DB282A" w:rsidP="00DB282A">
            <w:pPr>
              <w:autoSpaceDE w:val="0"/>
              <w:autoSpaceDN w:val="0"/>
              <w:adjustRightInd w:val="0"/>
              <w:jc w:val="both"/>
              <w:rPr>
                <w:bCs/>
              </w:rPr>
            </w:pPr>
            <w:r>
              <w:rPr>
                <w:bCs/>
              </w:rPr>
              <w:t>2023</w:t>
            </w:r>
          </w:p>
        </w:tc>
        <w:tc>
          <w:tcPr>
            <w:tcW w:w="1030" w:type="dxa"/>
          </w:tcPr>
          <w:p w:rsidR="00DB282A" w:rsidRPr="00A90A8E" w:rsidRDefault="00DB282A" w:rsidP="00DB282A">
            <w:pPr>
              <w:autoSpaceDE w:val="0"/>
              <w:autoSpaceDN w:val="0"/>
              <w:adjustRightInd w:val="0"/>
              <w:jc w:val="both"/>
              <w:rPr>
                <w:bCs/>
              </w:rPr>
            </w:pPr>
            <w:r>
              <w:rPr>
                <w:bCs/>
              </w:rPr>
              <w:t>2024</w:t>
            </w:r>
          </w:p>
        </w:tc>
        <w:tc>
          <w:tcPr>
            <w:tcW w:w="1030" w:type="dxa"/>
          </w:tcPr>
          <w:p w:rsidR="00DB282A" w:rsidRPr="00A90A8E" w:rsidRDefault="00DB282A" w:rsidP="00DB282A">
            <w:pPr>
              <w:autoSpaceDE w:val="0"/>
              <w:autoSpaceDN w:val="0"/>
              <w:adjustRightInd w:val="0"/>
              <w:jc w:val="both"/>
              <w:rPr>
                <w:bCs/>
              </w:rPr>
            </w:pPr>
            <w:r>
              <w:rPr>
                <w:bCs/>
              </w:rPr>
              <w:t>2025</w:t>
            </w:r>
          </w:p>
        </w:tc>
        <w:tc>
          <w:tcPr>
            <w:tcW w:w="1239" w:type="dxa"/>
          </w:tcPr>
          <w:p w:rsidR="00DB282A" w:rsidRPr="00A90A8E" w:rsidRDefault="00DB282A" w:rsidP="000154C9">
            <w:pPr>
              <w:autoSpaceDE w:val="0"/>
              <w:autoSpaceDN w:val="0"/>
              <w:adjustRightInd w:val="0"/>
              <w:jc w:val="center"/>
              <w:rPr>
                <w:bCs/>
              </w:rPr>
            </w:pPr>
            <w:r>
              <w:rPr>
                <w:bCs/>
              </w:rPr>
              <w:t>2026-2032</w:t>
            </w:r>
          </w:p>
        </w:tc>
      </w:tr>
      <w:tr w:rsidR="00DB282A" w:rsidTr="00DB282A">
        <w:tc>
          <w:tcPr>
            <w:tcW w:w="2779" w:type="dxa"/>
          </w:tcPr>
          <w:p w:rsidR="00DB282A" w:rsidRPr="00A90A8E" w:rsidRDefault="00DB282A" w:rsidP="00DB282A">
            <w:pPr>
              <w:autoSpaceDE w:val="0"/>
              <w:autoSpaceDN w:val="0"/>
              <w:adjustRightInd w:val="0"/>
              <w:jc w:val="both"/>
              <w:rPr>
                <w:bCs/>
              </w:rPr>
            </w:pPr>
            <w:r w:rsidRPr="00A90A8E">
              <w:rPr>
                <w:bCs/>
              </w:rPr>
              <w:t>Тариф на электрическую энергию</w:t>
            </w:r>
          </w:p>
        </w:tc>
        <w:tc>
          <w:tcPr>
            <w:tcW w:w="1367" w:type="dxa"/>
          </w:tcPr>
          <w:p w:rsidR="00DB282A" w:rsidRDefault="00DB282A" w:rsidP="00DB282A">
            <w:pPr>
              <w:autoSpaceDE w:val="0"/>
              <w:autoSpaceDN w:val="0"/>
              <w:adjustRightInd w:val="0"/>
              <w:jc w:val="both"/>
              <w:rPr>
                <w:bCs/>
              </w:rPr>
            </w:pPr>
            <w:r w:rsidRPr="00A90A8E">
              <w:rPr>
                <w:bCs/>
              </w:rPr>
              <w:t xml:space="preserve">руб./ </w:t>
            </w:r>
          </w:p>
          <w:p w:rsidR="00DB282A" w:rsidRPr="00A90A8E" w:rsidRDefault="00DB282A" w:rsidP="00DB282A">
            <w:pPr>
              <w:autoSpaceDE w:val="0"/>
              <w:autoSpaceDN w:val="0"/>
              <w:adjustRightInd w:val="0"/>
              <w:jc w:val="both"/>
              <w:rPr>
                <w:bCs/>
              </w:rPr>
            </w:pPr>
            <w:proofErr w:type="spellStart"/>
            <w:r w:rsidRPr="00A90A8E">
              <w:rPr>
                <w:bCs/>
              </w:rPr>
              <w:t>кВт·ч</w:t>
            </w:r>
            <w:proofErr w:type="spellEnd"/>
          </w:p>
        </w:tc>
        <w:tc>
          <w:tcPr>
            <w:tcW w:w="996" w:type="dxa"/>
          </w:tcPr>
          <w:p w:rsidR="00DB282A" w:rsidRPr="00A90A8E" w:rsidRDefault="00DB282A" w:rsidP="000154C9">
            <w:pPr>
              <w:autoSpaceDE w:val="0"/>
              <w:autoSpaceDN w:val="0"/>
              <w:adjustRightInd w:val="0"/>
              <w:jc w:val="center"/>
              <w:rPr>
                <w:bCs/>
              </w:rPr>
            </w:pPr>
            <w:r>
              <w:rPr>
                <w:bCs/>
              </w:rPr>
              <w:t>2,84</w:t>
            </w:r>
          </w:p>
        </w:tc>
        <w:tc>
          <w:tcPr>
            <w:tcW w:w="1030" w:type="dxa"/>
          </w:tcPr>
          <w:p w:rsidR="00DB282A" w:rsidRPr="00A90A8E" w:rsidRDefault="00DB282A" w:rsidP="000154C9">
            <w:pPr>
              <w:autoSpaceDE w:val="0"/>
              <w:autoSpaceDN w:val="0"/>
              <w:adjustRightInd w:val="0"/>
              <w:jc w:val="center"/>
              <w:rPr>
                <w:bCs/>
              </w:rPr>
            </w:pPr>
            <w:r>
              <w:rPr>
                <w:bCs/>
              </w:rPr>
              <w:t>2,98</w:t>
            </w:r>
          </w:p>
        </w:tc>
        <w:tc>
          <w:tcPr>
            <w:tcW w:w="1030" w:type="dxa"/>
          </w:tcPr>
          <w:p w:rsidR="00DB282A" w:rsidRPr="00A90A8E" w:rsidRDefault="00DB282A" w:rsidP="000154C9">
            <w:pPr>
              <w:autoSpaceDE w:val="0"/>
              <w:autoSpaceDN w:val="0"/>
              <w:adjustRightInd w:val="0"/>
              <w:jc w:val="center"/>
              <w:rPr>
                <w:bCs/>
              </w:rPr>
            </w:pPr>
            <w:r>
              <w:rPr>
                <w:bCs/>
              </w:rPr>
              <w:t>3,12</w:t>
            </w:r>
          </w:p>
        </w:tc>
        <w:tc>
          <w:tcPr>
            <w:tcW w:w="1030" w:type="dxa"/>
          </w:tcPr>
          <w:p w:rsidR="00DB282A" w:rsidRPr="00A90A8E" w:rsidRDefault="00DB282A" w:rsidP="000154C9">
            <w:pPr>
              <w:autoSpaceDE w:val="0"/>
              <w:autoSpaceDN w:val="0"/>
              <w:adjustRightInd w:val="0"/>
              <w:jc w:val="center"/>
              <w:rPr>
                <w:bCs/>
              </w:rPr>
            </w:pPr>
            <w:r>
              <w:rPr>
                <w:bCs/>
              </w:rPr>
              <w:t>3,26</w:t>
            </w:r>
          </w:p>
        </w:tc>
        <w:tc>
          <w:tcPr>
            <w:tcW w:w="1030" w:type="dxa"/>
          </w:tcPr>
          <w:p w:rsidR="00DB282A" w:rsidRPr="00A90A8E" w:rsidRDefault="00DB282A" w:rsidP="000154C9">
            <w:pPr>
              <w:autoSpaceDE w:val="0"/>
              <w:autoSpaceDN w:val="0"/>
              <w:adjustRightInd w:val="0"/>
              <w:jc w:val="center"/>
              <w:rPr>
                <w:bCs/>
              </w:rPr>
            </w:pPr>
            <w:r>
              <w:rPr>
                <w:bCs/>
              </w:rPr>
              <w:t>3,41</w:t>
            </w:r>
          </w:p>
        </w:tc>
        <w:tc>
          <w:tcPr>
            <w:tcW w:w="1239" w:type="dxa"/>
          </w:tcPr>
          <w:p w:rsidR="00DB282A" w:rsidRPr="00A90A8E" w:rsidRDefault="00DB282A" w:rsidP="000154C9">
            <w:pPr>
              <w:autoSpaceDE w:val="0"/>
              <w:autoSpaceDN w:val="0"/>
              <w:adjustRightInd w:val="0"/>
              <w:jc w:val="center"/>
              <w:rPr>
                <w:bCs/>
              </w:rPr>
            </w:pPr>
            <w:r>
              <w:rPr>
                <w:bCs/>
              </w:rPr>
              <w:t>3,56</w:t>
            </w:r>
          </w:p>
        </w:tc>
      </w:tr>
      <w:tr w:rsidR="00DB282A" w:rsidTr="00DB282A">
        <w:tc>
          <w:tcPr>
            <w:tcW w:w="2779" w:type="dxa"/>
          </w:tcPr>
          <w:p w:rsidR="00DB282A" w:rsidRPr="00A90A8E" w:rsidRDefault="00DB282A" w:rsidP="00DB282A">
            <w:pPr>
              <w:autoSpaceDE w:val="0"/>
              <w:autoSpaceDN w:val="0"/>
              <w:adjustRightInd w:val="0"/>
              <w:jc w:val="both"/>
              <w:rPr>
                <w:bCs/>
              </w:rPr>
            </w:pPr>
            <w:r w:rsidRPr="00A90A8E">
              <w:rPr>
                <w:bCs/>
              </w:rPr>
              <w:t>Тариф на отопление</w:t>
            </w:r>
          </w:p>
        </w:tc>
        <w:tc>
          <w:tcPr>
            <w:tcW w:w="1367" w:type="dxa"/>
          </w:tcPr>
          <w:p w:rsidR="00DB282A" w:rsidRDefault="00DB282A" w:rsidP="00DB282A">
            <w:pPr>
              <w:autoSpaceDE w:val="0"/>
              <w:autoSpaceDN w:val="0"/>
              <w:adjustRightInd w:val="0"/>
              <w:jc w:val="both"/>
              <w:rPr>
                <w:bCs/>
              </w:rPr>
            </w:pPr>
            <w:r w:rsidRPr="00A90A8E">
              <w:rPr>
                <w:bCs/>
              </w:rPr>
              <w:t xml:space="preserve">руб./ </w:t>
            </w:r>
          </w:p>
          <w:p w:rsidR="00DB282A" w:rsidRPr="00A90A8E" w:rsidRDefault="00DB282A" w:rsidP="00DB282A">
            <w:pPr>
              <w:autoSpaceDE w:val="0"/>
              <w:autoSpaceDN w:val="0"/>
              <w:adjustRightInd w:val="0"/>
              <w:jc w:val="both"/>
              <w:rPr>
                <w:bCs/>
              </w:rPr>
            </w:pPr>
            <w:r w:rsidRPr="00A90A8E">
              <w:rPr>
                <w:bCs/>
              </w:rPr>
              <w:t>Гкал</w:t>
            </w:r>
          </w:p>
        </w:tc>
        <w:tc>
          <w:tcPr>
            <w:tcW w:w="996" w:type="dxa"/>
          </w:tcPr>
          <w:p w:rsidR="00DB282A" w:rsidRPr="00A90A8E" w:rsidRDefault="00DB282A" w:rsidP="000154C9">
            <w:pPr>
              <w:autoSpaceDE w:val="0"/>
              <w:autoSpaceDN w:val="0"/>
              <w:adjustRightInd w:val="0"/>
              <w:jc w:val="center"/>
              <w:rPr>
                <w:bCs/>
              </w:rPr>
            </w:pPr>
            <w:r>
              <w:rPr>
                <w:bCs/>
              </w:rPr>
              <w:t>2677,08</w:t>
            </w:r>
          </w:p>
        </w:tc>
        <w:tc>
          <w:tcPr>
            <w:tcW w:w="1030" w:type="dxa"/>
          </w:tcPr>
          <w:p w:rsidR="00DB282A" w:rsidRPr="00A90A8E" w:rsidRDefault="00DB282A" w:rsidP="000154C9">
            <w:pPr>
              <w:autoSpaceDE w:val="0"/>
              <w:autoSpaceDN w:val="0"/>
              <w:adjustRightInd w:val="0"/>
              <w:jc w:val="center"/>
              <w:rPr>
                <w:bCs/>
              </w:rPr>
            </w:pPr>
            <w:r>
              <w:rPr>
                <w:bCs/>
              </w:rPr>
              <w:t>2784,17</w:t>
            </w:r>
          </w:p>
        </w:tc>
        <w:tc>
          <w:tcPr>
            <w:tcW w:w="1030" w:type="dxa"/>
          </w:tcPr>
          <w:p w:rsidR="00DB282A" w:rsidRPr="00A90A8E" w:rsidRDefault="00DB282A" w:rsidP="000154C9">
            <w:pPr>
              <w:autoSpaceDE w:val="0"/>
              <w:autoSpaceDN w:val="0"/>
              <w:adjustRightInd w:val="0"/>
              <w:jc w:val="center"/>
              <w:rPr>
                <w:bCs/>
              </w:rPr>
            </w:pPr>
            <w:r>
              <w:rPr>
                <w:bCs/>
              </w:rPr>
              <w:t>2891,17</w:t>
            </w:r>
          </w:p>
        </w:tc>
        <w:tc>
          <w:tcPr>
            <w:tcW w:w="1030" w:type="dxa"/>
          </w:tcPr>
          <w:p w:rsidR="00DB282A" w:rsidRPr="00A90A8E" w:rsidRDefault="00DB282A" w:rsidP="000154C9">
            <w:pPr>
              <w:autoSpaceDE w:val="0"/>
              <w:autoSpaceDN w:val="0"/>
              <w:adjustRightInd w:val="0"/>
              <w:jc w:val="center"/>
              <w:rPr>
                <w:bCs/>
              </w:rPr>
            </w:pPr>
            <w:r>
              <w:rPr>
                <w:bCs/>
              </w:rPr>
              <w:t>3002,48</w:t>
            </w:r>
          </w:p>
        </w:tc>
        <w:tc>
          <w:tcPr>
            <w:tcW w:w="1030" w:type="dxa"/>
          </w:tcPr>
          <w:p w:rsidR="00DB282A" w:rsidRPr="00A90A8E" w:rsidRDefault="00DB282A" w:rsidP="000154C9">
            <w:pPr>
              <w:autoSpaceDE w:val="0"/>
              <w:autoSpaceDN w:val="0"/>
              <w:adjustRightInd w:val="0"/>
              <w:jc w:val="center"/>
              <w:rPr>
                <w:bCs/>
              </w:rPr>
            </w:pPr>
            <w:r>
              <w:rPr>
                <w:bCs/>
              </w:rPr>
              <w:t>3118,08</w:t>
            </w:r>
          </w:p>
        </w:tc>
        <w:tc>
          <w:tcPr>
            <w:tcW w:w="1239" w:type="dxa"/>
          </w:tcPr>
          <w:p w:rsidR="00DB282A" w:rsidRPr="00A90A8E" w:rsidRDefault="00DB282A" w:rsidP="000154C9">
            <w:pPr>
              <w:autoSpaceDE w:val="0"/>
              <w:autoSpaceDN w:val="0"/>
              <w:adjustRightInd w:val="0"/>
              <w:jc w:val="center"/>
              <w:rPr>
                <w:bCs/>
              </w:rPr>
            </w:pPr>
            <w:r>
              <w:rPr>
                <w:bCs/>
              </w:rPr>
              <w:t>3238,13</w:t>
            </w:r>
          </w:p>
        </w:tc>
      </w:tr>
      <w:tr w:rsidR="000154C9" w:rsidTr="00DB282A">
        <w:tc>
          <w:tcPr>
            <w:tcW w:w="2779" w:type="dxa"/>
          </w:tcPr>
          <w:p w:rsidR="000154C9" w:rsidRPr="00A90A8E" w:rsidRDefault="000154C9" w:rsidP="000154C9">
            <w:pPr>
              <w:autoSpaceDE w:val="0"/>
              <w:autoSpaceDN w:val="0"/>
              <w:adjustRightInd w:val="0"/>
              <w:jc w:val="both"/>
              <w:rPr>
                <w:bCs/>
              </w:rPr>
            </w:pPr>
            <w:r w:rsidRPr="00A90A8E">
              <w:rPr>
                <w:bCs/>
              </w:rPr>
              <w:t>Тариф на холодное водоснабжение</w:t>
            </w:r>
          </w:p>
        </w:tc>
        <w:tc>
          <w:tcPr>
            <w:tcW w:w="1367" w:type="dxa"/>
          </w:tcPr>
          <w:p w:rsidR="000154C9" w:rsidRPr="00A90A8E" w:rsidRDefault="000154C9" w:rsidP="000154C9">
            <w:pPr>
              <w:autoSpaceDE w:val="0"/>
              <w:autoSpaceDN w:val="0"/>
              <w:adjustRightInd w:val="0"/>
              <w:jc w:val="both"/>
              <w:rPr>
                <w:bCs/>
              </w:rPr>
            </w:pPr>
            <w:r w:rsidRPr="00A90A8E">
              <w:rPr>
                <w:bCs/>
              </w:rPr>
              <w:t>руб./м3</w:t>
            </w:r>
          </w:p>
        </w:tc>
        <w:tc>
          <w:tcPr>
            <w:tcW w:w="996" w:type="dxa"/>
          </w:tcPr>
          <w:p w:rsidR="000154C9" w:rsidRPr="00A90A8E" w:rsidRDefault="000154C9" w:rsidP="000154C9">
            <w:pPr>
              <w:autoSpaceDE w:val="0"/>
              <w:autoSpaceDN w:val="0"/>
              <w:adjustRightInd w:val="0"/>
              <w:jc w:val="center"/>
              <w:rPr>
                <w:bCs/>
              </w:rPr>
            </w:pPr>
            <w:r>
              <w:rPr>
                <w:bCs/>
              </w:rPr>
              <w:t>23,30</w:t>
            </w:r>
          </w:p>
        </w:tc>
        <w:tc>
          <w:tcPr>
            <w:tcW w:w="1030" w:type="dxa"/>
          </w:tcPr>
          <w:p w:rsidR="000154C9" w:rsidRPr="00A90A8E" w:rsidRDefault="000154C9" w:rsidP="000154C9">
            <w:pPr>
              <w:autoSpaceDE w:val="0"/>
              <w:autoSpaceDN w:val="0"/>
              <w:adjustRightInd w:val="0"/>
              <w:jc w:val="center"/>
              <w:rPr>
                <w:bCs/>
              </w:rPr>
            </w:pPr>
            <w:r>
              <w:rPr>
                <w:bCs/>
              </w:rPr>
              <w:t>24,30</w:t>
            </w:r>
          </w:p>
        </w:tc>
        <w:tc>
          <w:tcPr>
            <w:tcW w:w="1030" w:type="dxa"/>
          </w:tcPr>
          <w:p w:rsidR="000154C9" w:rsidRPr="00A90A8E" w:rsidRDefault="000154C9" w:rsidP="000154C9">
            <w:pPr>
              <w:autoSpaceDE w:val="0"/>
              <w:autoSpaceDN w:val="0"/>
              <w:adjustRightInd w:val="0"/>
              <w:jc w:val="center"/>
              <w:rPr>
                <w:bCs/>
              </w:rPr>
            </w:pPr>
            <w:r>
              <w:rPr>
                <w:bCs/>
              </w:rPr>
              <w:t>25,34</w:t>
            </w:r>
          </w:p>
        </w:tc>
        <w:tc>
          <w:tcPr>
            <w:tcW w:w="1030" w:type="dxa"/>
          </w:tcPr>
          <w:p w:rsidR="000154C9" w:rsidRPr="00A90A8E" w:rsidRDefault="000154C9" w:rsidP="000154C9">
            <w:pPr>
              <w:autoSpaceDE w:val="0"/>
              <w:autoSpaceDN w:val="0"/>
              <w:adjustRightInd w:val="0"/>
              <w:jc w:val="center"/>
              <w:rPr>
                <w:bCs/>
              </w:rPr>
            </w:pPr>
            <w:r>
              <w:rPr>
                <w:bCs/>
              </w:rPr>
              <w:t>26,43</w:t>
            </w:r>
          </w:p>
        </w:tc>
        <w:tc>
          <w:tcPr>
            <w:tcW w:w="1030" w:type="dxa"/>
          </w:tcPr>
          <w:p w:rsidR="000154C9" w:rsidRPr="00A90A8E" w:rsidRDefault="000154C9" w:rsidP="000154C9">
            <w:pPr>
              <w:autoSpaceDE w:val="0"/>
              <w:autoSpaceDN w:val="0"/>
              <w:adjustRightInd w:val="0"/>
              <w:jc w:val="center"/>
              <w:rPr>
                <w:bCs/>
              </w:rPr>
            </w:pPr>
            <w:r>
              <w:rPr>
                <w:bCs/>
              </w:rPr>
              <w:t>27,57</w:t>
            </w:r>
          </w:p>
        </w:tc>
        <w:tc>
          <w:tcPr>
            <w:tcW w:w="1239" w:type="dxa"/>
          </w:tcPr>
          <w:p w:rsidR="000154C9" w:rsidRPr="00A90A8E" w:rsidRDefault="000154C9" w:rsidP="000154C9">
            <w:pPr>
              <w:autoSpaceDE w:val="0"/>
              <w:autoSpaceDN w:val="0"/>
              <w:adjustRightInd w:val="0"/>
              <w:jc w:val="center"/>
              <w:rPr>
                <w:bCs/>
              </w:rPr>
            </w:pPr>
            <w:r>
              <w:rPr>
                <w:bCs/>
              </w:rPr>
              <w:t>33,45</w:t>
            </w:r>
          </w:p>
        </w:tc>
      </w:tr>
      <w:tr w:rsidR="000154C9" w:rsidTr="00DB282A">
        <w:tc>
          <w:tcPr>
            <w:tcW w:w="2779" w:type="dxa"/>
          </w:tcPr>
          <w:p w:rsidR="000154C9" w:rsidRPr="00A90A8E" w:rsidRDefault="000154C9" w:rsidP="000154C9">
            <w:pPr>
              <w:autoSpaceDE w:val="0"/>
              <w:autoSpaceDN w:val="0"/>
              <w:adjustRightInd w:val="0"/>
              <w:jc w:val="both"/>
              <w:rPr>
                <w:bCs/>
              </w:rPr>
            </w:pPr>
            <w:r w:rsidRPr="00A90A8E">
              <w:rPr>
                <w:bCs/>
              </w:rPr>
              <w:t>Тариф на водоотведение</w:t>
            </w:r>
          </w:p>
        </w:tc>
        <w:tc>
          <w:tcPr>
            <w:tcW w:w="1367" w:type="dxa"/>
          </w:tcPr>
          <w:p w:rsidR="000154C9" w:rsidRPr="00A90A8E" w:rsidRDefault="000154C9" w:rsidP="000154C9">
            <w:pPr>
              <w:autoSpaceDE w:val="0"/>
              <w:autoSpaceDN w:val="0"/>
              <w:adjustRightInd w:val="0"/>
              <w:jc w:val="both"/>
              <w:rPr>
                <w:bCs/>
              </w:rPr>
            </w:pPr>
            <w:r w:rsidRPr="00A90A8E">
              <w:rPr>
                <w:bCs/>
              </w:rPr>
              <w:t>руб./м3</w:t>
            </w:r>
          </w:p>
        </w:tc>
        <w:tc>
          <w:tcPr>
            <w:tcW w:w="996" w:type="dxa"/>
          </w:tcPr>
          <w:p w:rsidR="000154C9" w:rsidRPr="00A90A8E" w:rsidRDefault="000154C9" w:rsidP="000154C9">
            <w:pPr>
              <w:autoSpaceDE w:val="0"/>
              <w:autoSpaceDN w:val="0"/>
              <w:adjustRightInd w:val="0"/>
              <w:jc w:val="center"/>
              <w:rPr>
                <w:bCs/>
              </w:rPr>
            </w:pPr>
            <w:r>
              <w:rPr>
                <w:bCs/>
              </w:rPr>
              <w:t>16,77</w:t>
            </w:r>
          </w:p>
        </w:tc>
        <w:tc>
          <w:tcPr>
            <w:tcW w:w="1030" w:type="dxa"/>
          </w:tcPr>
          <w:p w:rsidR="000154C9" w:rsidRPr="00A90A8E" w:rsidRDefault="000154C9" w:rsidP="000154C9">
            <w:pPr>
              <w:autoSpaceDE w:val="0"/>
              <w:autoSpaceDN w:val="0"/>
              <w:adjustRightInd w:val="0"/>
              <w:jc w:val="center"/>
              <w:rPr>
                <w:bCs/>
              </w:rPr>
            </w:pPr>
            <w:r>
              <w:rPr>
                <w:bCs/>
              </w:rPr>
              <w:t>17,59</w:t>
            </w:r>
          </w:p>
        </w:tc>
        <w:tc>
          <w:tcPr>
            <w:tcW w:w="1030" w:type="dxa"/>
          </w:tcPr>
          <w:p w:rsidR="000154C9" w:rsidRPr="00A90A8E" w:rsidRDefault="000154C9" w:rsidP="000154C9">
            <w:pPr>
              <w:autoSpaceDE w:val="0"/>
              <w:autoSpaceDN w:val="0"/>
              <w:adjustRightInd w:val="0"/>
              <w:jc w:val="center"/>
              <w:rPr>
                <w:bCs/>
              </w:rPr>
            </w:pPr>
            <w:r>
              <w:rPr>
                <w:bCs/>
              </w:rPr>
              <w:t>18,35</w:t>
            </w:r>
          </w:p>
        </w:tc>
        <w:tc>
          <w:tcPr>
            <w:tcW w:w="1030" w:type="dxa"/>
          </w:tcPr>
          <w:p w:rsidR="000154C9" w:rsidRPr="00A90A8E" w:rsidRDefault="000154C9" w:rsidP="000154C9">
            <w:pPr>
              <w:autoSpaceDE w:val="0"/>
              <w:autoSpaceDN w:val="0"/>
              <w:adjustRightInd w:val="0"/>
              <w:jc w:val="center"/>
              <w:rPr>
                <w:bCs/>
              </w:rPr>
            </w:pPr>
            <w:r>
              <w:rPr>
                <w:bCs/>
              </w:rPr>
              <w:t>19,14</w:t>
            </w:r>
          </w:p>
        </w:tc>
        <w:tc>
          <w:tcPr>
            <w:tcW w:w="1030" w:type="dxa"/>
          </w:tcPr>
          <w:p w:rsidR="000154C9" w:rsidRPr="00A90A8E" w:rsidRDefault="000154C9" w:rsidP="000154C9">
            <w:pPr>
              <w:autoSpaceDE w:val="0"/>
              <w:autoSpaceDN w:val="0"/>
              <w:adjustRightInd w:val="0"/>
              <w:jc w:val="center"/>
              <w:rPr>
                <w:bCs/>
              </w:rPr>
            </w:pPr>
            <w:r>
              <w:rPr>
                <w:bCs/>
              </w:rPr>
              <w:t>19,96</w:t>
            </w:r>
          </w:p>
        </w:tc>
        <w:tc>
          <w:tcPr>
            <w:tcW w:w="1239" w:type="dxa"/>
          </w:tcPr>
          <w:p w:rsidR="000154C9" w:rsidRPr="00A90A8E" w:rsidRDefault="000154C9" w:rsidP="000154C9">
            <w:pPr>
              <w:autoSpaceDE w:val="0"/>
              <w:autoSpaceDN w:val="0"/>
              <w:adjustRightInd w:val="0"/>
              <w:jc w:val="center"/>
              <w:rPr>
                <w:bCs/>
              </w:rPr>
            </w:pPr>
            <w:r>
              <w:rPr>
                <w:bCs/>
              </w:rPr>
              <w:t>24,25</w:t>
            </w:r>
          </w:p>
        </w:tc>
      </w:tr>
      <w:tr w:rsidR="000154C9" w:rsidTr="00DB282A">
        <w:tc>
          <w:tcPr>
            <w:tcW w:w="2779" w:type="dxa"/>
          </w:tcPr>
          <w:p w:rsidR="000154C9" w:rsidRPr="00A90A8E" w:rsidRDefault="000154C9" w:rsidP="000154C9">
            <w:pPr>
              <w:autoSpaceDE w:val="0"/>
              <w:autoSpaceDN w:val="0"/>
              <w:adjustRightInd w:val="0"/>
              <w:jc w:val="both"/>
              <w:rPr>
                <w:bCs/>
              </w:rPr>
            </w:pPr>
            <w:r>
              <w:rPr>
                <w:bCs/>
              </w:rPr>
              <w:t xml:space="preserve">Тариф на вывоз </w:t>
            </w:r>
            <w:r w:rsidRPr="00A90A8E">
              <w:rPr>
                <w:bCs/>
              </w:rPr>
              <w:t xml:space="preserve"> ТКО</w:t>
            </w:r>
          </w:p>
        </w:tc>
        <w:tc>
          <w:tcPr>
            <w:tcW w:w="1367" w:type="dxa"/>
          </w:tcPr>
          <w:p w:rsidR="000154C9" w:rsidRPr="00A90A8E" w:rsidRDefault="000154C9" w:rsidP="000154C9">
            <w:pPr>
              <w:autoSpaceDE w:val="0"/>
              <w:autoSpaceDN w:val="0"/>
              <w:adjustRightInd w:val="0"/>
              <w:jc w:val="both"/>
              <w:rPr>
                <w:bCs/>
              </w:rPr>
            </w:pPr>
            <w:r w:rsidRPr="00A90A8E">
              <w:rPr>
                <w:bCs/>
              </w:rPr>
              <w:t>руб./м3</w:t>
            </w:r>
          </w:p>
        </w:tc>
        <w:tc>
          <w:tcPr>
            <w:tcW w:w="996" w:type="dxa"/>
          </w:tcPr>
          <w:p w:rsidR="000154C9" w:rsidRPr="00A90A8E" w:rsidRDefault="000154C9" w:rsidP="000154C9">
            <w:pPr>
              <w:autoSpaceDE w:val="0"/>
              <w:autoSpaceDN w:val="0"/>
              <w:adjustRightInd w:val="0"/>
              <w:jc w:val="center"/>
              <w:rPr>
                <w:bCs/>
              </w:rPr>
            </w:pPr>
            <w:r>
              <w:rPr>
                <w:bCs/>
              </w:rPr>
              <w:t>90,21</w:t>
            </w:r>
          </w:p>
        </w:tc>
        <w:tc>
          <w:tcPr>
            <w:tcW w:w="1030" w:type="dxa"/>
          </w:tcPr>
          <w:p w:rsidR="000154C9" w:rsidRPr="00A90A8E" w:rsidRDefault="000154C9" w:rsidP="000154C9">
            <w:pPr>
              <w:autoSpaceDE w:val="0"/>
              <w:autoSpaceDN w:val="0"/>
              <w:adjustRightInd w:val="0"/>
              <w:jc w:val="center"/>
              <w:rPr>
                <w:bCs/>
              </w:rPr>
            </w:pPr>
            <w:r>
              <w:rPr>
                <w:bCs/>
              </w:rPr>
              <w:t>93,63</w:t>
            </w:r>
          </w:p>
        </w:tc>
        <w:tc>
          <w:tcPr>
            <w:tcW w:w="1030" w:type="dxa"/>
          </w:tcPr>
          <w:p w:rsidR="000154C9" w:rsidRPr="00A90A8E" w:rsidRDefault="000154C9" w:rsidP="000154C9">
            <w:pPr>
              <w:autoSpaceDE w:val="0"/>
              <w:autoSpaceDN w:val="0"/>
              <w:adjustRightInd w:val="0"/>
              <w:jc w:val="center"/>
              <w:rPr>
                <w:bCs/>
              </w:rPr>
            </w:pPr>
            <w:r>
              <w:rPr>
                <w:bCs/>
              </w:rPr>
              <w:t>97,38</w:t>
            </w:r>
          </w:p>
        </w:tc>
        <w:tc>
          <w:tcPr>
            <w:tcW w:w="1030" w:type="dxa"/>
          </w:tcPr>
          <w:p w:rsidR="000154C9" w:rsidRPr="00A90A8E" w:rsidRDefault="000154C9" w:rsidP="000154C9">
            <w:pPr>
              <w:autoSpaceDE w:val="0"/>
              <w:autoSpaceDN w:val="0"/>
              <w:adjustRightInd w:val="0"/>
              <w:jc w:val="center"/>
              <w:rPr>
                <w:bCs/>
              </w:rPr>
            </w:pPr>
            <w:r>
              <w:rPr>
                <w:bCs/>
              </w:rPr>
              <w:t>101,28</w:t>
            </w:r>
          </w:p>
        </w:tc>
        <w:tc>
          <w:tcPr>
            <w:tcW w:w="1030" w:type="dxa"/>
          </w:tcPr>
          <w:p w:rsidR="000154C9" w:rsidRPr="00A90A8E" w:rsidRDefault="000154C9" w:rsidP="000154C9">
            <w:pPr>
              <w:autoSpaceDE w:val="0"/>
              <w:autoSpaceDN w:val="0"/>
              <w:adjustRightInd w:val="0"/>
              <w:jc w:val="center"/>
              <w:rPr>
                <w:bCs/>
              </w:rPr>
            </w:pPr>
            <w:r>
              <w:rPr>
                <w:bCs/>
              </w:rPr>
              <w:t>105,33</w:t>
            </w:r>
          </w:p>
        </w:tc>
        <w:tc>
          <w:tcPr>
            <w:tcW w:w="1239" w:type="dxa"/>
          </w:tcPr>
          <w:p w:rsidR="000154C9" w:rsidRPr="00A90A8E" w:rsidRDefault="000154C9" w:rsidP="000154C9">
            <w:pPr>
              <w:autoSpaceDE w:val="0"/>
              <w:autoSpaceDN w:val="0"/>
              <w:adjustRightInd w:val="0"/>
              <w:jc w:val="center"/>
              <w:rPr>
                <w:bCs/>
              </w:rPr>
            </w:pPr>
            <w:r>
              <w:rPr>
                <w:bCs/>
              </w:rPr>
              <w:t>4,21</w:t>
            </w:r>
          </w:p>
        </w:tc>
      </w:tr>
      <w:tr w:rsidR="000154C9" w:rsidTr="00DB282A">
        <w:tc>
          <w:tcPr>
            <w:tcW w:w="2779" w:type="dxa"/>
          </w:tcPr>
          <w:p w:rsidR="000154C9" w:rsidRPr="00A90A8E" w:rsidRDefault="000154C9" w:rsidP="000154C9">
            <w:pPr>
              <w:autoSpaceDE w:val="0"/>
              <w:autoSpaceDN w:val="0"/>
              <w:adjustRightInd w:val="0"/>
              <w:jc w:val="both"/>
              <w:rPr>
                <w:bCs/>
              </w:rPr>
            </w:pPr>
            <w:r w:rsidRPr="00A90A8E">
              <w:rPr>
                <w:bCs/>
              </w:rPr>
              <w:t>Тариф на природный газ</w:t>
            </w:r>
          </w:p>
        </w:tc>
        <w:tc>
          <w:tcPr>
            <w:tcW w:w="1367" w:type="dxa"/>
          </w:tcPr>
          <w:p w:rsidR="000154C9" w:rsidRPr="00A90A8E" w:rsidRDefault="000154C9" w:rsidP="000154C9">
            <w:pPr>
              <w:autoSpaceDE w:val="0"/>
              <w:autoSpaceDN w:val="0"/>
              <w:adjustRightInd w:val="0"/>
              <w:jc w:val="both"/>
              <w:rPr>
                <w:bCs/>
              </w:rPr>
            </w:pPr>
            <w:r w:rsidRPr="00A90A8E">
              <w:rPr>
                <w:bCs/>
              </w:rPr>
              <w:t>руб./м3</w:t>
            </w:r>
          </w:p>
        </w:tc>
        <w:tc>
          <w:tcPr>
            <w:tcW w:w="996" w:type="dxa"/>
          </w:tcPr>
          <w:p w:rsidR="000154C9" w:rsidRPr="00A90A8E" w:rsidRDefault="000154C9" w:rsidP="000154C9">
            <w:pPr>
              <w:autoSpaceDE w:val="0"/>
              <w:autoSpaceDN w:val="0"/>
              <w:adjustRightInd w:val="0"/>
              <w:jc w:val="center"/>
              <w:rPr>
                <w:bCs/>
              </w:rPr>
            </w:pPr>
            <w:r>
              <w:rPr>
                <w:bCs/>
              </w:rPr>
              <w:t>5,73</w:t>
            </w:r>
          </w:p>
        </w:tc>
        <w:tc>
          <w:tcPr>
            <w:tcW w:w="1030" w:type="dxa"/>
          </w:tcPr>
          <w:p w:rsidR="000154C9" w:rsidRPr="00A90A8E" w:rsidRDefault="000154C9" w:rsidP="000154C9">
            <w:pPr>
              <w:autoSpaceDE w:val="0"/>
              <w:autoSpaceDN w:val="0"/>
              <w:adjustRightInd w:val="0"/>
              <w:jc w:val="center"/>
              <w:rPr>
                <w:bCs/>
              </w:rPr>
            </w:pPr>
            <w:r>
              <w:rPr>
                <w:bCs/>
              </w:rPr>
              <w:t>5,90</w:t>
            </w:r>
          </w:p>
        </w:tc>
        <w:tc>
          <w:tcPr>
            <w:tcW w:w="1030" w:type="dxa"/>
          </w:tcPr>
          <w:p w:rsidR="000154C9" w:rsidRPr="00A90A8E" w:rsidRDefault="000154C9" w:rsidP="000154C9">
            <w:pPr>
              <w:autoSpaceDE w:val="0"/>
              <w:autoSpaceDN w:val="0"/>
              <w:adjustRightInd w:val="0"/>
              <w:jc w:val="center"/>
              <w:rPr>
                <w:bCs/>
              </w:rPr>
            </w:pPr>
            <w:r>
              <w:rPr>
                <w:bCs/>
              </w:rPr>
              <w:t>6,08</w:t>
            </w:r>
          </w:p>
        </w:tc>
        <w:tc>
          <w:tcPr>
            <w:tcW w:w="1030" w:type="dxa"/>
          </w:tcPr>
          <w:p w:rsidR="000154C9" w:rsidRPr="00A90A8E" w:rsidRDefault="000154C9" w:rsidP="000154C9">
            <w:pPr>
              <w:autoSpaceDE w:val="0"/>
              <w:autoSpaceDN w:val="0"/>
              <w:adjustRightInd w:val="0"/>
              <w:jc w:val="center"/>
              <w:rPr>
                <w:bCs/>
              </w:rPr>
            </w:pPr>
            <w:r>
              <w:rPr>
                <w:bCs/>
              </w:rPr>
              <w:t>6,26</w:t>
            </w:r>
          </w:p>
        </w:tc>
        <w:tc>
          <w:tcPr>
            <w:tcW w:w="1030" w:type="dxa"/>
          </w:tcPr>
          <w:p w:rsidR="000154C9" w:rsidRPr="00A90A8E" w:rsidRDefault="000154C9" w:rsidP="000154C9">
            <w:pPr>
              <w:autoSpaceDE w:val="0"/>
              <w:autoSpaceDN w:val="0"/>
              <w:adjustRightInd w:val="0"/>
              <w:jc w:val="center"/>
              <w:rPr>
                <w:bCs/>
              </w:rPr>
            </w:pPr>
            <w:r>
              <w:rPr>
                <w:bCs/>
              </w:rPr>
              <w:t>6,45</w:t>
            </w:r>
          </w:p>
        </w:tc>
        <w:tc>
          <w:tcPr>
            <w:tcW w:w="1239" w:type="dxa"/>
          </w:tcPr>
          <w:p w:rsidR="000154C9" w:rsidRPr="00A90A8E" w:rsidRDefault="000154C9" w:rsidP="000154C9">
            <w:pPr>
              <w:autoSpaceDE w:val="0"/>
              <w:autoSpaceDN w:val="0"/>
              <w:adjustRightInd w:val="0"/>
              <w:jc w:val="center"/>
              <w:rPr>
                <w:bCs/>
              </w:rPr>
            </w:pPr>
            <w:r>
              <w:rPr>
                <w:bCs/>
              </w:rPr>
              <w:t>6,64</w:t>
            </w:r>
          </w:p>
        </w:tc>
      </w:tr>
    </w:tbl>
    <w:p w:rsidR="008C70A1" w:rsidRPr="00862051" w:rsidRDefault="008C70A1" w:rsidP="00DB282A">
      <w:pPr>
        <w:shd w:val="clear" w:color="auto" w:fill="FFFFFF"/>
        <w:autoSpaceDE w:val="0"/>
        <w:autoSpaceDN w:val="0"/>
        <w:adjustRightInd w:val="0"/>
        <w:jc w:val="both"/>
        <w:rPr>
          <w:b/>
          <w:bCs/>
        </w:rPr>
      </w:pPr>
    </w:p>
    <w:p w:rsidR="00284989" w:rsidRPr="00DB282A" w:rsidRDefault="00284989" w:rsidP="00DB282A">
      <w:pPr>
        <w:jc w:val="both"/>
        <w:rPr>
          <w:sz w:val="28"/>
          <w:szCs w:val="28"/>
        </w:rPr>
      </w:pPr>
      <w:r w:rsidRPr="00DB282A">
        <w:rPr>
          <w:sz w:val="28"/>
          <w:szCs w:val="28"/>
        </w:rPr>
        <w:t>Экономическая доступность услуг организаций коммунального комплекса отражает соответствие платежеспособности потребителей установленной стоимости коммунальных услуг.</w:t>
      </w:r>
    </w:p>
    <w:p w:rsidR="00284989" w:rsidRDefault="00077074" w:rsidP="00DB282A">
      <w:pPr>
        <w:jc w:val="both"/>
        <w:rPr>
          <w:bCs/>
          <w:color w:val="FF0000"/>
          <w:sz w:val="28"/>
          <w:szCs w:val="28"/>
        </w:rPr>
      </w:pPr>
      <w:r>
        <w:rPr>
          <w:bCs/>
          <w:sz w:val="28"/>
          <w:szCs w:val="28"/>
        </w:rPr>
        <w:t>Средним условие</w:t>
      </w:r>
      <w:r w:rsidR="00284989" w:rsidRPr="00DB282A">
        <w:rPr>
          <w:bCs/>
          <w:sz w:val="28"/>
          <w:szCs w:val="28"/>
        </w:rPr>
        <w:t xml:space="preserve">м проживания в </w:t>
      </w:r>
      <w:proofErr w:type="spellStart"/>
      <w:r w:rsidR="00DB282A">
        <w:rPr>
          <w:rFonts w:eastAsia="Calibri"/>
          <w:sz w:val="28"/>
          <w:szCs w:val="28"/>
        </w:rPr>
        <w:t>Остерском</w:t>
      </w:r>
      <w:proofErr w:type="spellEnd"/>
      <w:r w:rsidR="00DB282A">
        <w:rPr>
          <w:rFonts w:eastAsia="Calibri"/>
          <w:sz w:val="28"/>
          <w:szCs w:val="28"/>
        </w:rPr>
        <w:t xml:space="preserve"> </w:t>
      </w:r>
      <w:r w:rsidR="00284989" w:rsidRPr="00DB282A">
        <w:rPr>
          <w:rFonts w:eastAsia="Calibri"/>
          <w:sz w:val="28"/>
          <w:szCs w:val="28"/>
        </w:rPr>
        <w:t>сельском поселении Рославльского района Смоленской области</w:t>
      </w:r>
      <w:r w:rsidR="00284989" w:rsidRPr="00DB282A">
        <w:rPr>
          <w:bCs/>
          <w:sz w:val="28"/>
          <w:szCs w:val="28"/>
        </w:rPr>
        <w:t xml:space="preserve"> является группа домов: многоквартирные дома, оборудованные </w:t>
      </w:r>
      <w:r w:rsidR="00DB282A">
        <w:rPr>
          <w:bCs/>
          <w:sz w:val="28"/>
          <w:szCs w:val="28"/>
        </w:rPr>
        <w:t xml:space="preserve">центральным </w:t>
      </w:r>
      <w:r w:rsidR="00284989" w:rsidRPr="00DB282A">
        <w:rPr>
          <w:bCs/>
          <w:sz w:val="28"/>
          <w:szCs w:val="28"/>
        </w:rPr>
        <w:t>и индивидуальным отоплением, централизованным холодным  водоснабжением и водоотведением, электроснабжением, с газовыми плитами.</w:t>
      </w:r>
    </w:p>
    <w:p w:rsidR="00DB282A" w:rsidRPr="00DB282A" w:rsidRDefault="00DB282A" w:rsidP="00DB282A">
      <w:pPr>
        <w:ind w:left="-567"/>
        <w:jc w:val="both"/>
        <w:rPr>
          <w:bCs/>
          <w:sz w:val="28"/>
          <w:szCs w:val="28"/>
        </w:rPr>
      </w:pPr>
    </w:p>
    <w:p w:rsidR="00032E7D" w:rsidRDefault="003F35D5" w:rsidP="00032E7D">
      <w:pPr>
        <w:jc w:val="center"/>
        <w:rPr>
          <w:b/>
          <w:sz w:val="28"/>
          <w:szCs w:val="28"/>
        </w:rPr>
      </w:pPr>
      <w:r>
        <w:rPr>
          <w:b/>
          <w:sz w:val="28"/>
          <w:szCs w:val="28"/>
        </w:rPr>
        <w:t>6.</w:t>
      </w:r>
      <w:r w:rsidR="00032E7D" w:rsidRPr="00032E7D">
        <w:rPr>
          <w:b/>
          <w:sz w:val="28"/>
          <w:szCs w:val="28"/>
        </w:rPr>
        <w:t>Обосновывающие материалы</w:t>
      </w:r>
    </w:p>
    <w:p w:rsidR="003F35D5" w:rsidRPr="006011B5" w:rsidRDefault="003F35D5" w:rsidP="00032E7D">
      <w:pPr>
        <w:jc w:val="center"/>
        <w:rPr>
          <w:b/>
          <w:sz w:val="28"/>
          <w:szCs w:val="28"/>
        </w:rPr>
      </w:pPr>
      <w:r w:rsidRPr="006011B5">
        <w:rPr>
          <w:b/>
          <w:sz w:val="28"/>
          <w:szCs w:val="28"/>
        </w:rPr>
        <w:t xml:space="preserve">6.1. Обоснование прогнозируемого спроса на коммунальные ресурсы </w:t>
      </w:r>
    </w:p>
    <w:p w:rsidR="003F35D5" w:rsidRPr="00663998" w:rsidRDefault="003F35D5" w:rsidP="003F35D5">
      <w:pPr>
        <w:jc w:val="both"/>
        <w:rPr>
          <w:sz w:val="28"/>
          <w:szCs w:val="28"/>
        </w:rPr>
      </w:pPr>
      <w:r w:rsidRPr="00663998">
        <w:rPr>
          <w:sz w:val="28"/>
          <w:szCs w:val="28"/>
        </w:rPr>
        <w:t xml:space="preserve">           Комплексное развитие системы коммунальной инфраструктуры Остерского сельского поселения Рославльского района Смоленской области является частью развития всей социально-экономической жизни поселения. Поэтому для более эффективной разработки Программы коммунальной инфраструктуры необходимо понимание перспектив развития сельского поселения в целом на годы, указанные в Программе, а также спроса на коммунальные услуги. Определяя перспективы развития сельского поселения, мы, прежде всего, ставим задачу улучшения качества жизни населения. Мы будем добиваться этого за счет повышения эффективности экономики, создавая благоприятные условия для использования конкурентных преимуществ территории. В целом в </w:t>
      </w:r>
      <w:proofErr w:type="spellStart"/>
      <w:r w:rsidR="00F36216">
        <w:rPr>
          <w:sz w:val="28"/>
          <w:szCs w:val="28"/>
        </w:rPr>
        <w:t>Остерском</w:t>
      </w:r>
      <w:proofErr w:type="spellEnd"/>
      <w:r w:rsidR="00F36216">
        <w:rPr>
          <w:sz w:val="28"/>
          <w:szCs w:val="28"/>
        </w:rPr>
        <w:t xml:space="preserve"> </w:t>
      </w:r>
      <w:r w:rsidRPr="00663998">
        <w:rPr>
          <w:sz w:val="28"/>
          <w:szCs w:val="28"/>
        </w:rPr>
        <w:t>сельском поселении</w:t>
      </w:r>
      <w:r w:rsidR="00F36216">
        <w:rPr>
          <w:sz w:val="28"/>
          <w:szCs w:val="28"/>
        </w:rPr>
        <w:t xml:space="preserve"> Рославльского района Смоленской области</w:t>
      </w:r>
      <w:r w:rsidRPr="00663998">
        <w:rPr>
          <w:sz w:val="28"/>
          <w:szCs w:val="28"/>
        </w:rPr>
        <w:t xml:space="preserve"> рост жилищного строительства набирает темпы и повышает доступность жилья для населения, и одним из ожидаемых конечных результатов - создание условий для улучшения демографической ситуации в районе, </w:t>
      </w:r>
      <w:r w:rsidRPr="00663998">
        <w:rPr>
          <w:sz w:val="28"/>
          <w:szCs w:val="28"/>
        </w:rPr>
        <w:lastRenderedPageBreak/>
        <w:t xml:space="preserve">реализации эффективной миграционной политики, снижения социальной напряженности в обществе. </w:t>
      </w:r>
    </w:p>
    <w:p w:rsidR="003F35D5" w:rsidRPr="006011B5" w:rsidRDefault="003F35D5" w:rsidP="00841D97">
      <w:pPr>
        <w:jc w:val="center"/>
        <w:rPr>
          <w:b/>
          <w:sz w:val="28"/>
          <w:szCs w:val="28"/>
        </w:rPr>
      </w:pPr>
      <w:r w:rsidRPr="006011B5">
        <w:rPr>
          <w:b/>
          <w:sz w:val="28"/>
          <w:szCs w:val="28"/>
        </w:rPr>
        <w:t>6.2. Обоснование целевых показателей комплексного развития коммунальной инфраструктуры, а также мероприятий, входящих в план застройки сельского поселения</w:t>
      </w:r>
    </w:p>
    <w:p w:rsidR="003F35D5" w:rsidRPr="00663998" w:rsidRDefault="003F35D5" w:rsidP="003F35D5">
      <w:pPr>
        <w:jc w:val="both"/>
        <w:rPr>
          <w:sz w:val="28"/>
          <w:szCs w:val="28"/>
        </w:rPr>
      </w:pPr>
      <w:r w:rsidRPr="00663998">
        <w:rPr>
          <w:sz w:val="28"/>
          <w:szCs w:val="28"/>
        </w:rPr>
        <w:t xml:space="preserve">            Перспектива развития новых систем коммунальной инфраструктуры взаимосвязана с Генеральным планом развития территории и сформулирована в виде мероприятий по реализации генеральных планов. Генеральный план определяет стратегическую перспективу градостроительства для создания условий устойчивого развития территорий, сохранения окружающей среды и объектов культурного наследия, предусматривает комплексное освоение территорий. </w:t>
      </w:r>
    </w:p>
    <w:p w:rsidR="003F35D5" w:rsidRPr="00663998" w:rsidRDefault="003F35D5" w:rsidP="003F35D5">
      <w:pPr>
        <w:jc w:val="both"/>
        <w:rPr>
          <w:sz w:val="28"/>
          <w:szCs w:val="28"/>
        </w:rPr>
      </w:pPr>
      <w:r w:rsidRPr="00663998">
        <w:rPr>
          <w:sz w:val="28"/>
          <w:szCs w:val="28"/>
        </w:rPr>
        <w:t xml:space="preserve">          В связи с ограниченностью бюджетных средств необходимо создать условия для привлечения внебюджетных источников, прежде всего, средств инвесторов-застройщиков, заинтересованных в развитии градостроительных инфраструктур для обеспечения реализации своих инвестиционных проектов. Реализация Генерального плана предусматривается за счет средств бюджетов различных уровней и инвестиционных финансовых вложений. </w:t>
      </w:r>
    </w:p>
    <w:p w:rsidR="003F35D5" w:rsidRPr="00663998" w:rsidRDefault="003F35D5" w:rsidP="003F35D5">
      <w:pPr>
        <w:jc w:val="both"/>
        <w:rPr>
          <w:sz w:val="28"/>
          <w:szCs w:val="28"/>
        </w:rPr>
      </w:pPr>
      <w:r w:rsidRPr="00663998">
        <w:rPr>
          <w:sz w:val="28"/>
          <w:szCs w:val="28"/>
        </w:rPr>
        <w:t xml:space="preserve">         Финансово-экономическое обоснование реализации Генерального плана разработано по следующим направлениям: жилищное, культурно-бытовое строительство, дорожное строительство и строительство инженерных коммуникаций. Развитие культурно-бытового и жилищного фонда, потребует нового дорожного строительства и развития коммунальной инженерной инфраструктуры. Стоимость этих мероприятий будет формироваться и уточняться по ходу выполнения поставленных задач.</w:t>
      </w:r>
    </w:p>
    <w:p w:rsidR="00663998" w:rsidRPr="006011B5" w:rsidRDefault="003F35D5" w:rsidP="00663998">
      <w:pPr>
        <w:jc w:val="center"/>
        <w:rPr>
          <w:b/>
          <w:sz w:val="28"/>
          <w:szCs w:val="28"/>
        </w:rPr>
      </w:pPr>
      <w:r w:rsidRPr="006011B5">
        <w:rPr>
          <w:b/>
          <w:sz w:val="28"/>
          <w:szCs w:val="28"/>
        </w:rPr>
        <w:t>6.3. Характеристика состояния и проблем системы коммунальной инфраструктуры</w:t>
      </w:r>
    </w:p>
    <w:p w:rsidR="00663998" w:rsidRDefault="00663998" w:rsidP="00663998">
      <w:pPr>
        <w:jc w:val="both"/>
        <w:rPr>
          <w:sz w:val="28"/>
          <w:szCs w:val="28"/>
        </w:rPr>
      </w:pPr>
      <w:r>
        <w:rPr>
          <w:sz w:val="28"/>
          <w:szCs w:val="28"/>
        </w:rPr>
        <w:t xml:space="preserve">        </w:t>
      </w:r>
      <w:r w:rsidR="003F35D5" w:rsidRPr="00663998">
        <w:rPr>
          <w:sz w:val="28"/>
          <w:szCs w:val="28"/>
        </w:rPr>
        <w:t>Сложивш</w:t>
      </w:r>
      <w:r w:rsidR="000E64DC">
        <w:rPr>
          <w:sz w:val="28"/>
          <w:szCs w:val="28"/>
        </w:rPr>
        <w:t>ееся положение дел в системе жилищно-коммунального хозяйства</w:t>
      </w:r>
      <w:r w:rsidR="003F35D5" w:rsidRPr="00663998">
        <w:rPr>
          <w:sz w:val="28"/>
          <w:szCs w:val="28"/>
        </w:rPr>
        <w:t xml:space="preserve"> в </w:t>
      </w:r>
      <w:r w:rsidRPr="00663998">
        <w:rPr>
          <w:sz w:val="28"/>
          <w:szCs w:val="28"/>
        </w:rPr>
        <w:t xml:space="preserve"> </w:t>
      </w:r>
      <w:proofErr w:type="spellStart"/>
      <w:r w:rsidRPr="00663998">
        <w:rPr>
          <w:sz w:val="28"/>
          <w:szCs w:val="28"/>
        </w:rPr>
        <w:t>Остерском</w:t>
      </w:r>
      <w:proofErr w:type="spellEnd"/>
      <w:r w:rsidRPr="00663998">
        <w:rPr>
          <w:sz w:val="28"/>
          <w:szCs w:val="28"/>
        </w:rPr>
        <w:t xml:space="preserve"> сельском поселении Рославльского района Смоленской области</w:t>
      </w:r>
      <w:r w:rsidR="003F35D5" w:rsidRPr="00663998">
        <w:rPr>
          <w:sz w:val="28"/>
          <w:szCs w:val="28"/>
        </w:rPr>
        <w:t xml:space="preserve"> стало следствием сложных социально</w:t>
      </w:r>
      <w:r w:rsidR="000E64DC">
        <w:rPr>
          <w:sz w:val="28"/>
          <w:szCs w:val="28"/>
        </w:rPr>
        <w:t>-</w:t>
      </w:r>
      <w:r w:rsidR="003F35D5" w:rsidRPr="00663998">
        <w:rPr>
          <w:sz w:val="28"/>
          <w:szCs w:val="28"/>
        </w:rPr>
        <w:t>экономических явлений, происходящих в обществе, длительное время отсутствие, а в последние годы недостаток бюджетного финансирования на выполнение мероприятий по разв</w:t>
      </w:r>
      <w:r w:rsidR="000E64DC">
        <w:rPr>
          <w:sz w:val="28"/>
          <w:szCs w:val="28"/>
        </w:rPr>
        <w:t>итию и модернизации объектов жилищно-коммунального хозяйства</w:t>
      </w:r>
      <w:r>
        <w:rPr>
          <w:sz w:val="28"/>
          <w:szCs w:val="28"/>
        </w:rPr>
        <w:t xml:space="preserve">. </w:t>
      </w:r>
      <w:r w:rsidR="003F35D5" w:rsidRPr="00663998">
        <w:rPr>
          <w:sz w:val="28"/>
          <w:szCs w:val="28"/>
        </w:rPr>
        <w:t xml:space="preserve"> Как показывает практика, проведение ремонтных и профилактических работ только на объект</w:t>
      </w:r>
      <w:r w:rsidR="000E64DC">
        <w:rPr>
          <w:sz w:val="28"/>
          <w:szCs w:val="28"/>
        </w:rPr>
        <w:t xml:space="preserve">ах жилищно-коммунального хозяйства, </w:t>
      </w:r>
      <w:r w:rsidR="003F35D5" w:rsidRPr="00663998">
        <w:rPr>
          <w:sz w:val="28"/>
          <w:szCs w:val="28"/>
        </w:rPr>
        <w:t xml:space="preserve"> не позволяет надёжно обеспечить потребителей коммунальными услугами, т.к. внутренние водопроводные сети на объектах потребителей, также требуют плановых ремонтно</w:t>
      </w:r>
      <w:r w:rsidR="000E64DC">
        <w:rPr>
          <w:sz w:val="28"/>
          <w:szCs w:val="28"/>
        </w:rPr>
        <w:t>-</w:t>
      </w:r>
      <w:r w:rsidR="003F35D5" w:rsidRPr="00663998">
        <w:rPr>
          <w:sz w:val="28"/>
          <w:szCs w:val="28"/>
        </w:rPr>
        <w:t xml:space="preserve">профилактических работ, замены и модернизации, которые на большинстве объектов не проводились с момента их ввода в эксплуатацию. Большое количество аварий на коммунальных сетях происходят на объектах потребителей коммунальных услуг. Основными причинами этого являются: </w:t>
      </w:r>
    </w:p>
    <w:p w:rsidR="00663998" w:rsidRDefault="003F35D5" w:rsidP="00663998">
      <w:pPr>
        <w:jc w:val="both"/>
        <w:rPr>
          <w:sz w:val="28"/>
          <w:szCs w:val="28"/>
        </w:rPr>
      </w:pPr>
      <w:r w:rsidRPr="00663998">
        <w:rPr>
          <w:sz w:val="28"/>
          <w:szCs w:val="28"/>
        </w:rPr>
        <w:t xml:space="preserve">- отсутствие специалистов по ремонту и эксплуатации коммунальных сетей; </w:t>
      </w:r>
    </w:p>
    <w:p w:rsidR="00663998" w:rsidRDefault="003F35D5" w:rsidP="00663998">
      <w:pPr>
        <w:jc w:val="both"/>
        <w:rPr>
          <w:sz w:val="28"/>
          <w:szCs w:val="28"/>
        </w:rPr>
      </w:pPr>
      <w:r w:rsidRPr="00663998">
        <w:rPr>
          <w:sz w:val="28"/>
          <w:szCs w:val="28"/>
        </w:rPr>
        <w:t xml:space="preserve">- нарушение сроков проведения планово-профилактических работ на инженерных сетях. </w:t>
      </w:r>
    </w:p>
    <w:p w:rsidR="003F35D5" w:rsidRDefault="003F35D5" w:rsidP="00663998">
      <w:pPr>
        <w:jc w:val="both"/>
      </w:pPr>
      <w:r w:rsidRPr="00663998">
        <w:rPr>
          <w:sz w:val="28"/>
          <w:szCs w:val="28"/>
        </w:rPr>
        <w:t xml:space="preserve">Большинство владельцев (балансодержателей) внутренних инженерных коммунальных сетей не принимают необходимых мер по выполнению предписаний </w:t>
      </w:r>
      <w:proofErr w:type="spellStart"/>
      <w:r w:rsidRPr="00663998">
        <w:rPr>
          <w:sz w:val="28"/>
          <w:szCs w:val="28"/>
        </w:rPr>
        <w:lastRenderedPageBreak/>
        <w:t>гостехнадзора</w:t>
      </w:r>
      <w:proofErr w:type="spellEnd"/>
      <w:r w:rsidRPr="00663998">
        <w:rPr>
          <w:sz w:val="28"/>
          <w:szCs w:val="28"/>
        </w:rPr>
        <w:t>, а также СНиПов и технических регламентов по эксплуатации инженерных сетей. В связи с этим основные усилия в приоритетном порядке должны быть сосредоточены на обеспечение одновременного производства ремонтно-профил</w:t>
      </w:r>
      <w:r w:rsidR="003D46F3">
        <w:rPr>
          <w:sz w:val="28"/>
          <w:szCs w:val="28"/>
        </w:rPr>
        <w:t xml:space="preserve">актических работ на объектах жилищно-коммунального хозяйства </w:t>
      </w:r>
      <w:r w:rsidR="003D46F3" w:rsidRPr="00D02CCD">
        <w:rPr>
          <w:sz w:val="28"/>
          <w:szCs w:val="28"/>
        </w:rPr>
        <w:t>Остерского сельского</w:t>
      </w:r>
      <w:r w:rsidRPr="00D02CCD">
        <w:rPr>
          <w:sz w:val="28"/>
          <w:szCs w:val="28"/>
        </w:rPr>
        <w:t xml:space="preserve"> </w:t>
      </w:r>
      <w:r w:rsidRPr="00663998">
        <w:rPr>
          <w:sz w:val="28"/>
          <w:szCs w:val="28"/>
        </w:rPr>
        <w:t>поселения</w:t>
      </w:r>
      <w:r w:rsidR="00D02CCD">
        <w:rPr>
          <w:sz w:val="28"/>
          <w:szCs w:val="28"/>
        </w:rPr>
        <w:t xml:space="preserve"> Рославльского района Смоленской области</w:t>
      </w:r>
      <w:r w:rsidRPr="00663998">
        <w:rPr>
          <w:sz w:val="28"/>
          <w:szCs w:val="28"/>
        </w:rPr>
        <w:t xml:space="preserve"> и внутренних инженерных сетях потребителей. В этих условиях беспер</w:t>
      </w:r>
      <w:r w:rsidR="00126FDE">
        <w:rPr>
          <w:sz w:val="28"/>
          <w:szCs w:val="28"/>
        </w:rPr>
        <w:t>ебойное обеспечение услугами жилищно-коммунального хозяйства</w:t>
      </w:r>
      <w:r w:rsidRPr="00663998">
        <w:rPr>
          <w:sz w:val="28"/>
          <w:szCs w:val="28"/>
        </w:rPr>
        <w:t xml:space="preserve"> потребителей, расположенных на территории </w:t>
      </w:r>
      <w:r w:rsidR="00126FDE">
        <w:rPr>
          <w:sz w:val="28"/>
          <w:szCs w:val="28"/>
        </w:rPr>
        <w:t xml:space="preserve">Остерского </w:t>
      </w:r>
      <w:r w:rsidRPr="00663998">
        <w:rPr>
          <w:sz w:val="28"/>
          <w:szCs w:val="28"/>
        </w:rPr>
        <w:t>сельского поселения</w:t>
      </w:r>
      <w:r w:rsidR="00126FDE">
        <w:rPr>
          <w:sz w:val="28"/>
          <w:szCs w:val="28"/>
        </w:rPr>
        <w:t xml:space="preserve"> Рославльского района Смоленской области</w:t>
      </w:r>
      <w:r w:rsidRPr="00663998">
        <w:rPr>
          <w:sz w:val="28"/>
          <w:szCs w:val="28"/>
        </w:rPr>
        <w:t xml:space="preserve">, возможно лишь с использованием программно-целевого метода, который позволит контролировать выделение, а затем целевое использование средств, направленных на выполнение конкретных, намеченных в Программе мероприятий. В противном случае ситуация в области обеспечения качества коммунальных услуг на территории </w:t>
      </w:r>
      <w:r w:rsidR="00126FDE">
        <w:rPr>
          <w:sz w:val="28"/>
          <w:szCs w:val="28"/>
        </w:rPr>
        <w:t xml:space="preserve">Остерского </w:t>
      </w:r>
      <w:r w:rsidRPr="00663998">
        <w:rPr>
          <w:sz w:val="28"/>
          <w:szCs w:val="28"/>
        </w:rPr>
        <w:t>сельского поселения</w:t>
      </w:r>
      <w:r w:rsidR="00D02CCD">
        <w:rPr>
          <w:sz w:val="28"/>
          <w:szCs w:val="28"/>
        </w:rPr>
        <w:t xml:space="preserve"> Рославльского района Смоленской области</w:t>
      </w:r>
      <w:r w:rsidRPr="00663998">
        <w:rPr>
          <w:sz w:val="28"/>
          <w:szCs w:val="28"/>
        </w:rPr>
        <w:t xml:space="preserve"> будет ухудшаться. Для преодоления негативных тенденций в деле производства, транспортировки и использования коммунальных услуг необходимы целенаправленные скоординированные действия органов местного самоуправления сельского поселения, органов власти района и области, а также предприятий, учреждений и организаций всех форм собственности, расположенных на территории </w:t>
      </w:r>
      <w:r w:rsidR="00126FDE">
        <w:rPr>
          <w:sz w:val="28"/>
          <w:szCs w:val="28"/>
        </w:rPr>
        <w:t xml:space="preserve">Остерского </w:t>
      </w:r>
      <w:r w:rsidRPr="00663998">
        <w:rPr>
          <w:sz w:val="28"/>
          <w:szCs w:val="28"/>
        </w:rPr>
        <w:t>сельского поселения</w:t>
      </w:r>
      <w:r w:rsidR="00126FDE">
        <w:rPr>
          <w:sz w:val="28"/>
          <w:szCs w:val="28"/>
        </w:rPr>
        <w:t xml:space="preserve"> Рославльского района Смоленской области</w:t>
      </w:r>
      <w:r w:rsidRPr="00663998">
        <w:rPr>
          <w:sz w:val="28"/>
          <w:szCs w:val="28"/>
        </w:rPr>
        <w:t xml:space="preserve"> и граждан, пользующихся услугами коммунального комплекса. Характер проблемы требует наличия долговременной стратегии и применения организационно-финансовых механизмов взаимодействия.</w:t>
      </w:r>
    </w:p>
    <w:p w:rsidR="00663998" w:rsidRPr="006011B5" w:rsidRDefault="003F35D5" w:rsidP="004E7934">
      <w:pPr>
        <w:jc w:val="center"/>
        <w:rPr>
          <w:b/>
          <w:sz w:val="28"/>
          <w:szCs w:val="28"/>
        </w:rPr>
      </w:pPr>
      <w:r w:rsidRPr="006011B5">
        <w:rPr>
          <w:b/>
          <w:sz w:val="28"/>
          <w:szCs w:val="28"/>
        </w:rPr>
        <w:t xml:space="preserve">6.4. Оценка реализации мероприятий в области </w:t>
      </w:r>
      <w:proofErr w:type="spellStart"/>
      <w:r w:rsidRPr="006011B5">
        <w:rPr>
          <w:b/>
          <w:sz w:val="28"/>
          <w:szCs w:val="28"/>
        </w:rPr>
        <w:t>энерго</w:t>
      </w:r>
      <w:proofErr w:type="spellEnd"/>
      <w:r w:rsidRPr="006011B5">
        <w:rPr>
          <w:b/>
          <w:sz w:val="28"/>
          <w:szCs w:val="28"/>
        </w:rPr>
        <w:t>-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663998" w:rsidRPr="00663998" w:rsidRDefault="00663998" w:rsidP="00663998">
      <w:pPr>
        <w:jc w:val="both"/>
        <w:rPr>
          <w:sz w:val="28"/>
          <w:szCs w:val="28"/>
        </w:rPr>
      </w:pPr>
      <w:r>
        <w:t xml:space="preserve">        </w:t>
      </w:r>
      <w:r w:rsidR="003F35D5" w:rsidRPr="00663998">
        <w:rPr>
          <w:sz w:val="28"/>
          <w:szCs w:val="28"/>
        </w:rPr>
        <w:t>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 Мероприятиями по реализации данного направления в муниципальных учреждениях являются:</w:t>
      </w:r>
    </w:p>
    <w:p w:rsidR="00663998" w:rsidRPr="00663998" w:rsidRDefault="003F35D5" w:rsidP="00663998">
      <w:pPr>
        <w:jc w:val="both"/>
        <w:rPr>
          <w:sz w:val="28"/>
          <w:szCs w:val="28"/>
        </w:rPr>
      </w:pPr>
      <w:r w:rsidRPr="00663998">
        <w:rPr>
          <w:sz w:val="28"/>
          <w:szCs w:val="28"/>
        </w:rPr>
        <w:t xml:space="preserve"> - проведение обязательных энергетических обследований с разработкой комплекса мероприятий по энергосбережению; </w:t>
      </w:r>
    </w:p>
    <w:p w:rsidR="00663998" w:rsidRPr="00663998" w:rsidRDefault="003F35D5" w:rsidP="00663998">
      <w:pPr>
        <w:jc w:val="both"/>
        <w:rPr>
          <w:sz w:val="28"/>
          <w:szCs w:val="28"/>
        </w:rPr>
      </w:pPr>
      <w:r w:rsidRPr="00663998">
        <w:rPr>
          <w:sz w:val="28"/>
          <w:szCs w:val="28"/>
        </w:rPr>
        <w:t xml:space="preserve">- повышение энергетической эффективности систем освещения в бюджетных зданиях, прекращение закупки ламп накаливания для освещения зданий; </w:t>
      </w:r>
    </w:p>
    <w:p w:rsidR="00663998" w:rsidRPr="00663998" w:rsidRDefault="003F35D5" w:rsidP="00663998">
      <w:pPr>
        <w:jc w:val="both"/>
        <w:rPr>
          <w:sz w:val="28"/>
          <w:szCs w:val="28"/>
        </w:rPr>
      </w:pPr>
      <w:r w:rsidRPr="00663998">
        <w:rPr>
          <w:sz w:val="28"/>
          <w:szCs w:val="28"/>
        </w:rPr>
        <w:t>- закупка и установка энергосберегающих ламп и светильников для освещения зданий и сооружений, в том числе светодиодных светильников и п</w:t>
      </w:r>
      <w:r w:rsidR="00663998" w:rsidRPr="00663998">
        <w:rPr>
          <w:sz w:val="28"/>
          <w:szCs w:val="28"/>
        </w:rPr>
        <w:t xml:space="preserve">рожекторов; </w:t>
      </w:r>
    </w:p>
    <w:p w:rsidR="00663998" w:rsidRPr="00663998" w:rsidRDefault="003F35D5" w:rsidP="00663998">
      <w:pPr>
        <w:jc w:val="both"/>
        <w:rPr>
          <w:sz w:val="28"/>
          <w:szCs w:val="28"/>
        </w:rPr>
      </w:pPr>
      <w:r w:rsidRPr="00663998">
        <w:rPr>
          <w:sz w:val="28"/>
          <w:szCs w:val="28"/>
        </w:rPr>
        <w:t xml:space="preserve">- проведение энергетических обследований зданий бюджетного сектора, сбор и анализ информации об энергопотреблении бюджетного сектора; </w:t>
      </w:r>
    </w:p>
    <w:p w:rsidR="00663998" w:rsidRPr="00663998" w:rsidRDefault="003F35D5" w:rsidP="00663998">
      <w:pPr>
        <w:jc w:val="both"/>
        <w:rPr>
          <w:sz w:val="28"/>
          <w:szCs w:val="28"/>
        </w:rPr>
      </w:pPr>
      <w:r w:rsidRPr="00663998">
        <w:rPr>
          <w:sz w:val="28"/>
          <w:szCs w:val="28"/>
        </w:rPr>
        <w:t xml:space="preserve">- 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 </w:t>
      </w:r>
    </w:p>
    <w:p w:rsidR="00663998" w:rsidRPr="00663998" w:rsidRDefault="003F35D5" w:rsidP="00663998">
      <w:pPr>
        <w:jc w:val="both"/>
        <w:rPr>
          <w:sz w:val="28"/>
          <w:szCs w:val="28"/>
        </w:rPr>
      </w:pPr>
      <w:r w:rsidRPr="00663998">
        <w:rPr>
          <w:sz w:val="28"/>
          <w:szCs w:val="28"/>
        </w:rPr>
        <w:t xml:space="preserve">- анализ предоставления качества услуг электро-, газо- и водоснабжения организациями, осуществляющими регулируемые виды деятельности; </w:t>
      </w:r>
    </w:p>
    <w:p w:rsidR="00663998" w:rsidRPr="00663998" w:rsidRDefault="003F35D5" w:rsidP="00663998">
      <w:pPr>
        <w:jc w:val="both"/>
        <w:rPr>
          <w:sz w:val="28"/>
          <w:szCs w:val="28"/>
        </w:rPr>
      </w:pPr>
      <w:r w:rsidRPr="00663998">
        <w:rPr>
          <w:sz w:val="28"/>
          <w:szCs w:val="28"/>
        </w:rPr>
        <w:t xml:space="preserve">- оценка аварийности и потерь в газовых, электрических и водопроводных сетях; </w:t>
      </w:r>
    </w:p>
    <w:p w:rsidR="00663998" w:rsidRPr="00663998" w:rsidRDefault="003F35D5" w:rsidP="00663998">
      <w:pPr>
        <w:jc w:val="both"/>
        <w:rPr>
          <w:sz w:val="28"/>
          <w:szCs w:val="28"/>
        </w:rPr>
      </w:pPr>
      <w:r w:rsidRPr="00663998">
        <w:rPr>
          <w:sz w:val="28"/>
          <w:szCs w:val="28"/>
        </w:rPr>
        <w:lastRenderedPageBreak/>
        <w:t xml:space="preserve">- организация обучения специалистов в области энергосбережения и энергетической эффективности. </w:t>
      </w:r>
    </w:p>
    <w:p w:rsidR="00663998" w:rsidRPr="006011B5" w:rsidRDefault="003F35D5" w:rsidP="00032E7D">
      <w:pPr>
        <w:jc w:val="center"/>
        <w:rPr>
          <w:b/>
        </w:rPr>
      </w:pPr>
      <w:r w:rsidRPr="006011B5">
        <w:rPr>
          <w:b/>
          <w:sz w:val="28"/>
          <w:szCs w:val="28"/>
        </w:rPr>
        <w:t>6.5. Обоснование целевых показателей развития системы коммунальной инфраструктуры</w:t>
      </w:r>
      <w:r w:rsidRPr="006011B5">
        <w:rPr>
          <w:b/>
        </w:rPr>
        <w:t xml:space="preserve"> </w:t>
      </w:r>
    </w:p>
    <w:p w:rsidR="00663998" w:rsidRDefault="00663998" w:rsidP="00663998">
      <w:pPr>
        <w:jc w:val="both"/>
        <w:rPr>
          <w:sz w:val="28"/>
          <w:szCs w:val="28"/>
        </w:rPr>
      </w:pPr>
      <w:r>
        <w:rPr>
          <w:sz w:val="28"/>
          <w:szCs w:val="28"/>
        </w:rPr>
        <w:t xml:space="preserve">       </w:t>
      </w:r>
      <w:r w:rsidR="003F35D5" w:rsidRPr="00663998">
        <w:rPr>
          <w:sz w:val="28"/>
          <w:szCs w:val="28"/>
        </w:rPr>
        <w:t xml:space="preserve">Необходимость целевых показателей Программы обусловлена также следующими причинами: </w:t>
      </w:r>
    </w:p>
    <w:p w:rsidR="00663998" w:rsidRDefault="003F35D5" w:rsidP="00663998">
      <w:pPr>
        <w:jc w:val="both"/>
        <w:rPr>
          <w:sz w:val="28"/>
          <w:szCs w:val="28"/>
        </w:rPr>
      </w:pPr>
      <w:r w:rsidRPr="00663998">
        <w:rPr>
          <w:sz w:val="28"/>
          <w:szCs w:val="28"/>
        </w:rPr>
        <w:t xml:space="preserve">- социально-экономической остротой проблемы; </w:t>
      </w:r>
    </w:p>
    <w:p w:rsidR="00663998" w:rsidRDefault="003F35D5" w:rsidP="00663998">
      <w:pPr>
        <w:jc w:val="both"/>
        <w:rPr>
          <w:sz w:val="28"/>
          <w:szCs w:val="28"/>
        </w:rPr>
      </w:pPr>
      <w:r w:rsidRPr="00663998">
        <w:rPr>
          <w:sz w:val="28"/>
          <w:szCs w:val="28"/>
        </w:rPr>
        <w:t xml:space="preserve">- межотраслевым и межведомственным характером проблемы; </w:t>
      </w:r>
    </w:p>
    <w:p w:rsidR="00663998" w:rsidRDefault="003F35D5" w:rsidP="00663998">
      <w:pPr>
        <w:jc w:val="both"/>
        <w:rPr>
          <w:sz w:val="28"/>
          <w:szCs w:val="28"/>
        </w:rPr>
      </w:pPr>
      <w:r w:rsidRPr="00663998">
        <w:rPr>
          <w:sz w:val="28"/>
          <w:szCs w:val="28"/>
        </w:rPr>
        <w:t xml:space="preserve">- необходимостью привлечения к решению проблемы органов исполнительной власти области, района и сельского поселения. </w:t>
      </w:r>
    </w:p>
    <w:p w:rsidR="00663998" w:rsidRDefault="003F35D5" w:rsidP="00663998">
      <w:pPr>
        <w:jc w:val="both"/>
        <w:rPr>
          <w:sz w:val="28"/>
          <w:szCs w:val="28"/>
        </w:rPr>
      </w:pPr>
      <w:r w:rsidRPr="00663998">
        <w:rPr>
          <w:sz w:val="28"/>
          <w:szCs w:val="28"/>
        </w:rPr>
        <w:t>Без областной и</w:t>
      </w:r>
      <w:r w:rsidR="00663998">
        <w:rPr>
          <w:sz w:val="28"/>
          <w:szCs w:val="28"/>
        </w:rPr>
        <w:t xml:space="preserve"> районной финансовой поддержки А</w:t>
      </w:r>
      <w:r w:rsidRPr="00663998">
        <w:rPr>
          <w:sz w:val="28"/>
          <w:szCs w:val="28"/>
        </w:rPr>
        <w:t xml:space="preserve">дминистрация </w:t>
      </w:r>
      <w:r w:rsidR="00D02CCD">
        <w:rPr>
          <w:sz w:val="28"/>
          <w:szCs w:val="28"/>
        </w:rPr>
        <w:t xml:space="preserve">Остерского </w:t>
      </w:r>
      <w:r w:rsidRPr="00663998">
        <w:rPr>
          <w:sz w:val="28"/>
          <w:szCs w:val="28"/>
        </w:rPr>
        <w:t>сельского поселения</w:t>
      </w:r>
      <w:r w:rsidR="00D02CCD">
        <w:rPr>
          <w:sz w:val="28"/>
          <w:szCs w:val="28"/>
        </w:rPr>
        <w:t xml:space="preserve"> Рославльского района Смоленской области</w:t>
      </w:r>
      <w:r w:rsidRPr="00663998">
        <w:rPr>
          <w:sz w:val="28"/>
          <w:szCs w:val="28"/>
        </w:rPr>
        <w:t xml:space="preserve"> в сложившихся условиях не в состоянии обеспечить полную надёжность работы коммунального комплекса. Применение программно-целевого метода позволит осуществить: </w:t>
      </w:r>
    </w:p>
    <w:p w:rsidR="00663998" w:rsidRDefault="003F35D5" w:rsidP="00663998">
      <w:pPr>
        <w:jc w:val="both"/>
        <w:rPr>
          <w:sz w:val="28"/>
          <w:szCs w:val="28"/>
        </w:rPr>
      </w:pPr>
      <w:r w:rsidRPr="00663998">
        <w:rPr>
          <w:sz w:val="28"/>
          <w:szCs w:val="28"/>
        </w:rPr>
        <w:t xml:space="preserve">- координацию деятельности органов исполнительной власти сельского поселения, района и области, а также предприятий, учреждений и организаций, расположенных на территории сельского поселения, в обеспечении надёжности и эффективности работы коммунального комплекса; </w:t>
      </w:r>
    </w:p>
    <w:p w:rsidR="00663998" w:rsidRPr="00663998" w:rsidRDefault="003F35D5" w:rsidP="00663998">
      <w:pPr>
        <w:jc w:val="both"/>
        <w:rPr>
          <w:sz w:val="28"/>
          <w:szCs w:val="28"/>
        </w:rPr>
      </w:pPr>
      <w:r w:rsidRPr="00663998">
        <w:rPr>
          <w:sz w:val="28"/>
          <w:szCs w:val="28"/>
        </w:rPr>
        <w:t xml:space="preserve">- реализацию комплекса мероприятий, в том числе профилактического характера, снижающих количество аварий на инженерных сетях и оборудовании. Программно-целевой метод является наиболее предпочтительным инструментом управления, поскольку позволяет существенно повысить эффективность деятельности органов исполнительной власти всех уровней в </w:t>
      </w:r>
      <w:r w:rsidR="00D02CCD">
        <w:rPr>
          <w:sz w:val="28"/>
          <w:szCs w:val="28"/>
        </w:rPr>
        <w:t>области обеспечения услугами ж</w:t>
      </w:r>
      <w:r w:rsidR="00126FDE">
        <w:rPr>
          <w:sz w:val="28"/>
          <w:szCs w:val="28"/>
        </w:rPr>
        <w:t>илищно-коммунального хозяйства</w:t>
      </w:r>
      <w:r w:rsidRPr="00663998">
        <w:rPr>
          <w:sz w:val="28"/>
          <w:szCs w:val="28"/>
        </w:rPr>
        <w:t xml:space="preserve">. </w:t>
      </w:r>
    </w:p>
    <w:p w:rsidR="00663998" w:rsidRPr="006011B5" w:rsidRDefault="003F35D5" w:rsidP="004E7934">
      <w:pPr>
        <w:jc w:val="center"/>
        <w:rPr>
          <w:b/>
          <w:sz w:val="28"/>
          <w:szCs w:val="28"/>
        </w:rPr>
      </w:pPr>
      <w:r w:rsidRPr="006011B5">
        <w:rPr>
          <w:b/>
          <w:sz w:val="28"/>
          <w:szCs w:val="28"/>
        </w:rPr>
        <w:t>6.6. Предложения по организации реализации инвестиционных проектов</w:t>
      </w:r>
    </w:p>
    <w:p w:rsidR="00663998" w:rsidRPr="00663998" w:rsidRDefault="00663998" w:rsidP="00663998">
      <w:pPr>
        <w:jc w:val="both"/>
        <w:rPr>
          <w:sz w:val="28"/>
          <w:szCs w:val="28"/>
        </w:rPr>
      </w:pPr>
      <w:r>
        <w:rPr>
          <w:sz w:val="28"/>
          <w:szCs w:val="28"/>
        </w:rPr>
        <w:t xml:space="preserve">       </w:t>
      </w:r>
      <w:r w:rsidR="003F35D5" w:rsidRPr="00663998">
        <w:rPr>
          <w:sz w:val="28"/>
          <w:szCs w:val="28"/>
        </w:rPr>
        <w:t>Финансирование Программы намечается осуществлять за счет консолидации средств федерального, регионального, муниципальных бюджетов и внебюджетных источников. Внебюджетные исто</w:t>
      </w:r>
      <w:r w:rsidR="00D02CCD">
        <w:rPr>
          <w:sz w:val="28"/>
          <w:szCs w:val="28"/>
        </w:rPr>
        <w:t>чники - средства предприятий жилищно-коммунального хозяйства</w:t>
      </w:r>
      <w:r w:rsidR="003F35D5" w:rsidRPr="00663998">
        <w:rPr>
          <w:sz w:val="28"/>
          <w:szCs w:val="28"/>
        </w:rPr>
        <w:t xml:space="preserve">, заемные средства, средства организаций различных форм собственности, осуществляющих обслуживание и ремонт жилищного фонда,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 В качестве потенциальных источников финансирования Программы являются средства федерального и регионального и местного бюджетов, внебюджетные средства и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 </w:t>
      </w:r>
    </w:p>
    <w:p w:rsidR="0002423C" w:rsidRPr="006011B5" w:rsidRDefault="003F35D5" w:rsidP="0002423C">
      <w:pPr>
        <w:jc w:val="center"/>
        <w:rPr>
          <w:b/>
          <w:sz w:val="28"/>
          <w:szCs w:val="28"/>
        </w:rPr>
      </w:pPr>
      <w:r w:rsidRPr="006011B5">
        <w:rPr>
          <w:b/>
          <w:sz w:val="28"/>
          <w:szCs w:val="28"/>
        </w:rPr>
        <w:t>6.7.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02423C" w:rsidRDefault="00D02CCD" w:rsidP="0002423C">
      <w:pPr>
        <w:jc w:val="both"/>
        <w:rPr>
          <w:sz w:val="28"/>
          <w:szCs w:val="28"/>
        </w:rPr>
      </w:pPr>
      <w:r>
        <w:rPr>
          <w:sz w:val="28"/>
          <w:szCs w:val="28"/>
        </w:rPr>
        <w:t xml:space="preserve">       </w:t>
      </w:r>
      <w:r w:rsidR="003F35D5" w:rsidRPr="0002423C">
        <w:rPr>
          <w:sz w:val="28"/>
          <w:szCs w:val="28"/>
        </w:rPr>
        <w:t xml:space="preserve">В социально – экономическом развитии </w:t>
      </w:r>
      <w:r>
        <w:rPr>
          <w:sz w:val="28"/>
          <w:szCs w:val="28"/>
        </w:rPr>
        <w:t xml:space="preserve">Остерского </w:t>
      </w:r>
      <w:r w:rsidR="003F35D5" w:rsidRPr="0002423C">
        <w:rPr>
          <w:sz w:val="28"/>
          <w:szCs w:val="28"/>
        </w:rPr>
        <w:t xml:space="preserve">сельского поселения </w:t>
      </w:r>
      <w:r>
        <w:rPr>
          <w:sz w:val="28"/>
          <w:szCs w:val="28"/>
        </w:rPr>
        <w:t xml:space="preserve">Рославльского района Смоленской области </w:t>
      </w:r>
      <w:r w:rsidR="003F35D5" w:rsidRPr="0002423C">
        <w:rPr>
          <w:sz w:val="28"/>
          <w:szCs w:val="28"/>
        </w:rPr>
        <w:t xml:space="preserve">тарифная политика играет значительную роль. Регулирование тарифов с одной стороны направлено на безубыточную деятельность предприятий путем включения в тарифы затрат на производство услуг, </w:t>
      </w:r>
      <w:r w:rsidR="003F35D5" w:rsidRPr="0002423C">
        <w:rPr>
          <w:sz w:val="28"/>
          <w:szCs w:val="28"/>
        </w:rPr>
        <w:lastRenderedPageBreak/>
        <w:t xml:space="preserve">с другой – </w:t>
      </w:r>
      <w:bookmarkStart w:id="0" w:name="_GoBack"/>
      <w:bookmarkEnd w:id="0"/>
      <w:r w:rsidR="003F35D5" w:rsidRPr="0002423C">
        <w:rPr>
          <w:sz w:val="28"/>
          <w:szCs w:val="28"/>
        </w:rPr>
        <w:t xml:space="preserve">обеспечение доступности услуг для потребителей, в частности, для населения с точки зрения их платежеспособности. В соответствии с федеральным законодательством тарифы на электрическую и тепловую энергию, услуги систем водоснабжения и водоотведения, утилизация твердых коммунальных отходов подлежат государственному регулированию. </w:t>
      </w:r>
    </w:p>
    <w:p w:rsidR="0002423C" w:rsidRPr="006011B5" w:rsidRDefault="00941D4C" w:rsidP="0002423C">
      <w:pPr>
        <w:jc w:val="center"/>
        <w:rPr>
          <w:b/>
          <w:sz w:val="28"/>
          <w:szCs w:val="28"/>
        </w:rPr>
      </w:pPr>
      <w:r>
        <w:rPr>
          <w:i/>
          <w:sz w:val="28"/>
          <w:szCs w:val="28"/>
        </w:rPr>
        <w:t xml:space="preserve">        </w:t>
      </w:r>
      <w:r w:rsidR="003F35D5" w:rsidRPr="006011B5">
        <w:rPr>
          <w:b/>
          <w:sz w:val="28"/>
          <w:szCs w:val="28"/>
        </w:rPr>
        <w:t>6.8. Результаты оценки совокупного платежа граждан за коммунальные услуги на соответствие критериям доступности</w:t>
      </w:r>
    </w:p>
    <w:p w:rsidR="0002423C" w:rsidRPr="00D02CCD" w:rsidRDefault="0002423C" w:rsidP="00941D4C">
      <w:pPr>
        <w:jc w:val="both"/>
        <w:rPr>
          <w:sz w:val="28"/>
          <w:szCs w:val="28"/>
        </w:rPr>
      </w:pPr>
      <w:r w:rsidRPr="00D02CCD">
        <w:rPr>
          <w:sz w:val="28"/>
          <w:szCs w:val="28"/>
        </w:rPr>
        <w:t xml:space="preserve">          </w:t>
      </w:r>
      <w:r w:rsidR="003F35D5" w:rsidRPr="00D02CCD">
        <w:rPr>
          <w:sz w:val="28"/>
          <w:szCs w:val="28"/>
        </w:rPr>
        <w:t xml:space="preserve">Учет, расчет и начисление платежей за коммунальные услуги осуществляются по квитанциям </w:t>
      </w:r>
      <w:proofErr w:type="spellStart"/>
      <w:r w:rsidR="003F35D5" w:rsidRPr="00D02CCD">
        <w:rPr>
          <w:sz w:val="28"/>
          <w:szCs w:val="28"/>
        </w:rPr>
        <w:t>ресурсоснабжающей</w:t>
      </w:r>
      <w:proofErr w:type="spellEnd"/>
      <w:r w:rsidR="003F35D5" w:rsidRPr="00D02CCD">
        <w:rPr>
          <w:sz w:val="28"/>
          <w:szCs w:val="28"/>
        </w:rPr>
        <w:t xml:space="preserve"> организации. Для осуществления деятельности по учету, расчету и начислению платежей </w:t>
      </w:r>
      <w:r w:rsidR="00BB3581">
        <w:rPr>
          <w:sz w:val="28"/>
          <w:szCs w:val="28"/>
        </w:rPr>
        <w:t xml:space="preserve">за жилищно-коммунальные услуги в </w:t>
      </w:r>
      <w:r w:rsidR="003F35D5" w:rsidRPr="00D02CCD">
        <w:rPr>
          <w:sz w:val="28"/>
          <w:szCs w:val="28"/>
        </w:rPr>
        <w:t xml:space="preserve"> </w:t>
      </w:r>
      <w:proofErr w:type="spellStart"/>
      <w:r w:rsidR="003F35D5" w:rsidRPr="00D02CCD">
        <w:rPr>
          <w:sz w:val="28"/>
          <w:szCs w:val="28"/>
        </w:rPr>
        <w:t>ресурсоснабжающие</w:t>
      </w:r>
      <w:proofErr w:type="spellEnd"/>
      <w:r w:rsidR="003F35D5" w:rsidRPr="00D02CCD">
        <w:rPr>
          <w:sz w:val="28"/>
          <w:szCs w:val="28"/>
        </w:rPr>
        <w:t xml:space="preserve"> орга</w:t>
      </w:r>
      <w:r w:rsidR="00D02CCD">
        <w:rPr>
          <w:sz w:val="28"/>
          <w:szCs w:val="28"/>
        </w:rPr>
        <w:t>низации,</w:t>
      </w:r>
      <w:r w:rsidR="003F35D5" w:rsidRPr="00D02CCD">
        <w:rPr>
          <w:sz w:val="28"/>
          <w:szCs w:val="28"/>
        </w:rPr>
        <w:t xml:space="preserve"> и управляющие организации используют различные программные продукты. Используемые при этом для расчетов базы данных, сформированы организациями с учетом собственных требований и поставленных задач. </w:t>
      </w:r>
    </w:p>
    <w:p w:rsidR="006011B5" w:rsidRDefault="006011B5" w:rsidP="00841D97">
      <w:pPr>
        <w:jc w:val="center"/>
        <w:rPr>
          <w:b/>
          <w:sz w:val="28"/>
          <w:szCs w:val="28"/>
        </w:rPr>
      </w:pPr>
      <w:r>
        <w:rPr>
          <w:b/>
          <w:sz w:val="28"/>
          <w:szCs w:val="28"/>
        </w:rPr>
        <w:t>7. Управление Программой</w:t>
      </w:r>
    </w:p>
    <w:p w:rsidR="00637095" w:rsidRDefault="00637095" w:rsidP="004E7934">
      <w:pPr>
        <w:jc w:val="center"/>
        <w:rPr>
          <w:b/>
          <w:sz w:val="28"/>
          <w:szCs w:val="28"/>
        </w:rPr>
      </w:pPr>
      <w:r>
        <w:rPr>
          <w:b/>
          <w:sz w:val="28"/>
          <w:szCs w:val="28"/>
        </w:rPr>
        <w:t>7.1</w:t>
      </w:r>
      <w:r w:rsidRPr="00637095">
        <w:rPr>
          <w:b/>
          <w:sz w:val="28"/>
          <w:szCs w:val="28"/>
        </w:rPr>
        <w:t xml:space="preserve"> Ответственный за реализацию программы</w:t>
      </w:r>
    </w:p>
    <w:p w:rsidR="00637095" w:rsidRDefault="00637095" w:rsidP="00637095">
      <w:pPr>
        <w:jc w:val="both"/>
      </w:pPr>
      <w:r>
        <w:rPr>
          <w:sz w:val="28"/>
          <w:szCs w:val="28"/>
        </w:rPr>
        <w:t xml:space="preserve">         </w:t>
      </w:r>
      <w:r w:rsidRPr="006011B5">
        <w:rPr>
          <w:sz w:val="28"/>
          <w:szCs w:val="28"/>
        </w:rPr>
        <w:t>Система управления Программой и контроль за ходом ее выполнения определяется в соответствии с требованиями, определенными действующим законодательством.</w:t>
      </w:r>
      <w:r>
        <w:t xml:space="preserve"> </w:t>
      </w:r>
    </w:p>
    <w:p w:rsidR="00637095" w:rsidRDefault="004E7934" w:rsidP="004E7934">
      <w:pPr>
        <w:jc w:val="both"/>
        <w:rPr>
          <w:sz w:val="28"/>
          <w:szCs w:val="28"/>
        </w:rPr>
      </w:pPr>
      <w:r>
        <w:rPr>
          <w:sz w:val="28"/>
          <w:szCs w:val="28"/>
        </w:rPr>
        <w:t xml:space="preserve">        </w:t>
      </w:r>
      <w:r w:rsidR="00637095" w:rsidRPr="00637095">
        <w:rPr>
          <w:sz w:val="28"/>
          <w:szCs w:val="28"/>
        </w:rPr>
        <w:t>Основным принципом реализации Программы является принцип сбалансированности интересов органов местного самоуправления, предприятий и организаций различных форм собственности, принимающих участие в реализации мероприятий Программы. В реализации Программы участвуют органы местного самоуправления, организации коммунального комплекса, включенные в Программу.</w:t>
      </w:r>
    </w:p>
    <w:p w:rsidR="00637095" w:rsidRPr="00637095" w:rsidRDefault="004E7934" w:rsidP="004E7934">
      <w:pPr>
        <w:jc w:val="both"/>
        <w:rPr>
          <w:b/>
          <w:sz w:val="28"/>
          <w:szCs w:val="28"/>
        </w:rPr>
      </w:pPr>
      <w:r>
        <w:rPr>
          <w:sz w:val="28"/>
          <w:szCs w:val="28"/>
        </w:rPr>
        <w:t xml:space="preserve">        </w:t>
      </w:r>
      <w:r w:rsidR="00637095" w:rsidRPr="00637095">
        <w:rPr>
          <w:sz w:val="28"/>
          <w:szCs w:val="28"/>
        </w:rPr>
        <w:t>Ответственным за реализацию и исполнение программы комплексного р</w:t>
      </w:r>
      <w:r w:rsidR="00637095">
        <w:rPr>
          <w:sz w:val="28"/>
          <w:szCs w:val="28"/>
        </w:rPr>
        <w:t>азвития является Администрация Остерского сельского поселения Рославльского района Смоленской области.</w:t>
      </w:r>
    </w:p>
    <w:p w:rsidR="006011B5" w:rsidRPr="00DB282A" w:rsidRDefault="006011B5" w:rsidP="006011B5">
      <w:pPr>
        <w:jc w:val="both"/>
        <w:rPr>
          <w:sz w:val="28"/>
          <w:szCs w:val="28"/>
        </w:rPr>
      </w:pPr>
      <w:r w:rsidRPr="006011B5">
        <w:rPr>
          <w:sz w:val="28"/>
          <w:szCs w:val="28"/>
        </w:rPr>
        <w:t xml:space="preserve">        </w:t>
      </w:r>
      <w:r w:rsidR="004E7934">
        <w:t xml:space="preserve"> </w:t>
      </w:r>
      <w:r>
        <w:rPr>
          <w:sz w:val="28"/>
          <w:szCs w:val="28"/>
        </w:rPr>
        <w:t xml:space="preserve">Администрация </w:t>
      </w:r>
      <w:r w:rsidRPr="00DB282A">
        <w:rPr>
          <w:sz w:val="28"/>
          <w:szCs w:val="28"/>
        </w:rPr>
        <w:t xml:space="preserve">Остерского </w:t>
      </w:r>
      <w:r w:rsidRPr="00DB282A">
        <w:rPr>
          <w:rFonts w:eastAsia="Calibri"/>
          <w:sz w:val="28"/>
          <w:szCs w:val="28"/>
        </w:rPr>
        <w:t>сельского поселения Рославльского района Смоленской области</w:t>
      </w:r>
      <w:r w:rsidR="00BB3581">
        <w:rPr>
          <w:rFonts w:eastAsia="Calibri"/>
          <w:sz w:val="28"/>
          <w:szCs w:val="28"/>
        </w:rPr>
        <w:t>,</w:t>
      </w:r>
      <w:r w:rsidRPr="00DB282A">
        <w:rPr>
          <w:sz w:val="28"/>
          <w:szCs w:val="28"/>
        </w:rPr>
        <w:t xml:space="preserve"> в рамках своих должностных полномочий и обязанностей</w:t>
      </w:r>
      <w:r w:rsidR="00BB3581">
        <w:rPr>
          <w:sz w:val="28"/>
          <w:szCs w:val="28"/>
        </w:rPr>
        <w:t>, координируе</w:t>
      </w:r>
      <w:r w:rsidRPr="00DB282A">
        <w:rPr>
          <w:sz w:val="28"/>
          <w:szCs w:val="28"/>
        </w:rPr>
        <w:t>т работу по реализации инве</w:t>
      </w:r>
      <w:r>
        <w:rPr>
          <w:sz w:val="28"/>
          <w:szCs w:val="28"/>
        </w:rPr>
        <w:t xml:space="preserve">стиционных проектов Программы. </w:t>
      </w:r>
    </w:p>
    <w:p w:rsidR="006011B5" w:rsidRDefault="00637095" w:rsidP="004E7934">
      <w:pPr>
        <w:autoSpaceDE w:val="0"/>
        <w:autoSpaceDN w:val="0"/>
        <w:adjustRightInd w:val="0"/>
        <w:jc w:val="center"/>
        <w:rPr>
          <w:b/>
          <w:sz w:val="28"/>
          <w:szCs w:val="28"/>
        </w:rPr>
      </w:pPr>
      <w:r>
        <w:rPr>
          <w:b/>
          <w:sz w:val="28"/>
          <w:szCs w:val="28"/>
        </w:rPr>
        <w:t>7.2</w:t>
      </w:r>
      <w:r w:rsidR="006011B5" w:rsidRPr="009A6731">
        <w:rPr>
          <w:b/>
          <w:sz w:val="28"/>
          <w:szCs w:val="28"/>
        </w:rPr>
        <w:t xml:space="preserve"> Механизм реализации Программы</w:t>
      </w:r>
    </w:p>
    <w:p w:rsidR="006011B5" w:rsidRPr="006011B5" w:rsidRDefault="006011B5" w:rsidP="006011B5">
      <w:pPr>
        <w:autoSpaceDE w:val="0"/>
        <w:autoSpaceDN w:val="0"/>
        <w:adjustRightInd w:val="0"/>
        <w:jc w:val="both"/>
        <w:rPr>
          <w:b/>
          <w:sz w:val="28"/>
          <w:szCs w:val="28"/>
        </w:rPr>
      </w:pPr>
      <w:r>
        <w:rPr>
          <w:sz w:val="28"/>
          <w:szCs w:val="28"/>
        </w:rPr>
        <w:t xml:space="preserve">         </w:t>
      </w:r>
      <w:r w:rsidRPr="006011B5">
        <w:rPr>
          <w:sz w:val="28"/>
          <w:szCs w:val="28"/>
        </w:rPr>
        <w:t>Механизм реализации Программы базируется на принципах четкого разграничения полномочий и ответственности всех исполнителей программы.</w:t>
      </w:r>
    </w:p>
    <w:p w:rsidR="006011B5" w:rsidRPr="00DB282A" w:rsidRDefault="006011B5" w:rsidP="006011B5">
      <w:pPr>
        <w:autoSpaceDE w:val="0"/>
        <w:autoSpaceDN w:val="0"/>
        <w:adjustRightInd w:val="0"/>
        <w:jc w:val="both"/>
        <w:rPr>
          <w:sz w:val="28"/>
          <w:szCs w:val="28"/>
        </w:rPr>
      </w:pPr>
      <w:r>
        <w:rPr>
          <w:sz w:val="28"/>
          <w:szCs w:val="28"/>
        </w:rPr>
        <w:t xml:space="preserve">        Настоящая </w:t>
      </w:r>
      <w:r w:rsidRPr="00DB282A">
        <w:rPr>
          <w:sz w:val="28"/>
          <w:szCs w:val="28"/>
        </w:rPr>
        <w:t>Программа реализуется организациями, осуществляющими холодное водоснабжение и водоотведение, организациями, осуществляющими регулируемые виды деятельности в сфере электро-, газо- и теплоснабжения, организациями, осуществляющими свою деятельность в с</w:t>
      </w:r>
      <w:r>
        <w:rPr>
          <w:sz w:val="28"/>
          <w:szCs w:val="28"/>
        </w:rPr>
        <w:t>фере обращения ТКО во взаимодействии с Администрацией Остерского сельского поселения Рославльского района Смоленской области</w:t>
      </w:r>
      <w:r w:rsidRPr="00DB282A">
        <w:rPr>
          <w:sz w:val="28"/>
          <w:szCs w:val="28"/>
        </w:rPr>
        <w:t>.</w:t>
      </w:r>
    </w:p>
    <w:p w:rsidR="006011B5" w:rsidRPr="00DB282A" w:rsidRDefault="006011B5" w:rsidP="006011B5">
      <w:pPr>
        <w:autoSpaceDE w:val="0"/>
        <w:autoSpaceDN w:val="0"/>
        <w:adjustRightInd w:val="0"/>
        <w:jc w:val="both"/>
        <w:rPr>
          <w:sz w:val="28"/>
          <w:szCs w:val="28"/>
        </w:rPr>
      </w:pPr>
      <w:r w:rsidRPr="00DB282A">
        <w:rPr>
          <w:sz w:val="28"/>
          <w:szCs w:val="28"/>
        </w:rPr>
        <w:t xml:space="preserve"> </w:t>
      </w:r>
      <w:r>
        <w:rPr>
          <w:sz w:val="28"/>
          <w:szCs w:val="28"/>
        </w:rPr>
        <w:t xml:space="preserve">      </w:t>
      </w:r>
      <w:r w:rsidRPr="00DB282A">
        <w:rPr>
          <w:sz w:val="28"/>
          <w:szCs w:val="28"/>
        </w:rPr>
        <w:t xml:space="preserve">Степень реализации настоящей Программы определяется степенью реализации всех мероприятий Программы. </w:t>
      </w:r>
    </w:p>
    <w:p w:rsidR="00941D4C" w:rsidRDefault="006011B5" w:rsidP="00003468">
      <w:pPr>
        <w:jc w:val="both"/>
        <w:rPr>
          <w:sz w:val="28"/>
          <w:szCs w:val="28"/>
        </w:rPr>
      </w:pPr>
      <w:r>
        <w:rPr>
          <w:sz w:val="28"/>
          <w:szCs w:val="28"/>
        </w:rPr>
        <w:t xml:space="preserve">        </w:t>
      </w:r>
      <w:r w:rsidRPr="00EF0A9E">
        <w:rPr>
          <w:sz w:val="28"/>
          <w:szCs w:val="28"/>
        </w:rPr>
        <w:t xml:space="preserve">Порядок и сроки корректировки Программы проводятся в соответствии </w:t>
      </w:r>
      <w:proofErr w:type="gramStart"/>
      <w:r w:rsidRPr="00EF0A9E">
        <w:rPr>
          <w:sz w:val="28"/>
          <w:szCs w:val="28"/>
        </w:rPr>
        <w:t>с  требованиями</w:t>
      </w:r>
      <w:proofErr w:type="gramEnd"/>
      <w:r w:rsidRPr="00EF0A9E">
        <w:rPr>
          <w:sz w:val="28"/>
          <w:szCs w:val="28"/>
        </w:rPr>
        <w:t xml:space="preserve">  и положениями действующего законодательства.</w:t>
      </w:r>
    </w:p>
    <w:sectPr w:rsidR="00941D4C" w:rsidSect="00003468">
      <w:pgSz w:w="11906" w:h="16838"/>
      <w:pgMar w:top="568" w:right="56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858" w:rsidRDefault="00930858">
      <w:r>
        <w:separator/>
      </w:r>
    </w:p>
  </w:endnote>
  <w:endnote w:type="continuationSeparator" w:id="0">
    <w:p w:rsidR="00930858" w:rsidRDefault="00930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305" w:rsidRDefault="00451305">
    <w:pPr>
      <w:pStyle w:val="a5"/>
    </w:pPr>
    <w:r>
      <w:fldChar w:fldCharType="begin"/>
    </w:r>
    <w:r>
      <w:instrText xml:space="preserve"> PAGE   \* MERGEFORMAT </w:instrText>
    </w:r>
    <w:r>
      <w:fldChar w:fldCharType="separate"/>
    </w:r>
    <w:r>
      <w:rPr>
        <w:noProof/>
      </w:rPr>
      <w:t>1</w:t>
    </w:r>
    <w:r>
      <w:rPr>
        <w:noProof/>
      </w:rPr>
      <w:fldChar w:fldCharType="end"/>
    </w:r>
  </w:p>
  <w:p w:rsidR="00451305" w:rsidRDefault="004513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858" w:rsidRDefault="00930858">
      <w:r>
        <w:separator/>
      </w:r>
    </w:p>
  </w:footnote>
  <w:footnote w:type="continuationSeparator" w:id="0">
    <w:p w:rsidR="00930858" w:rsidRDefault="00930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305" w:rsidRDefault="00451305" w:rsidP="00EC46B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1305" w:rsidRDefault="0045130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305" w:rsidRDefault="00451305">
    <w:pPr>
      <w:pStyle w:val="a3"/>
    </w:pPr>
  </w:p>
  <w:p w:rsidR="00451305" w:rsidRDefault="0045130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305" w:rsidRDefault="00451305">
    <w:pPr>
      <w:pStyle w:val="a3"/>
      <w:jc w:val="center"/>
    </w:pPr>
    <w:r>
      <w:fldChar w:fldCharType="begin"/>
    </w:r>
    <w:r>
      <w:instrText xml:space="preserve"> PAGE   \* MERGEFORMAT </w:instrText>
    </w:r>
    <w:r>
      <w:fldChar w:fldCharType="separate"/>
    </w:r>
    <w:r>
      <w:rPr>
        <w:noProof/>
      </w:rPr>
      <w:t>1</w:t>
    </w:r>
    <w:r>
      <w:rPr>
        <w:noProof/>
      </w:rPr>
      <w:fldChar w:fldCharType="end"/>
    </w:r>
  </w:p>
  <w:p w:rsidR="00451305" w:rsidRDefault="0045130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66A8DEE"/>
    <w:lvl w:ilvl="0">
      <w:numFmt w:val="bullet"/>
      <w:lvlText w:val="*"/>
      <w:lvlJc w:val="left"/>
    </w:lvl>
  </w:abstractNum>
  <w:abstractNum w:abstractNumId="1">
    <w:nsid w:val="084915D7"/>
    <w:multiLevelType w:val="hybridMultilevel"/>
    <w:tmpl w:val="20B29A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8CC2B7C"/>
    <w:multiLevelType w:val="hybridMultilevel"/>
    <w:tmpl w:val="A78ADA2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
    <w:nsid w:val="0E38368F"/>
    <w:multiLevelType w:val="hybridMultilevel"/>
    <w:tmpl w:val="2872035A"/>
    <w:lvl w:ilvl="0" w:tplc="16921E14">
      <w:start w:val="1"/>
      <w:numFmt w:val="decimal"/>
      <w:lvlText w:val="%1."/>
      <w:lvlJc w:val="left"/>
      <w:pPr>
        <w:ind w:left="860" w:hanging="375"/>
      </w:pPr>
      <w:rPr>
        <w:rFonts w:cs="Times New Roman" w:hint="default"/>
        <w:b/>
        <w:bCs/>
      </w:rPr>
    </w:lvl>
    <w:lvl w:ilvl="1" w:tplc="04190019">
      <w:start w:val="1"/>
      <w:numFmt w:val="lowerLetter"/>
      <w:lvlText w:val="%2."/>
      <w:lvlJc w:val="left"/>
      <w:pPr>
        <w:ind w:left="1565" w:hanging="360"/>
      </w:pPr>
      <w:rPr>
        <w:rFonts w:cs="Times New Roman"/>
      </w:rPr>
    </w:lvl>
    <w:lvl w:ilvl="2" w:tplc="0419001B">
      <w:start w:val="1"/>
      <w:numFmt w:val="lowerRoman"/>
      <w:lvlText w:val="%3."/>
      <w:lvlJc w:val="right"/>
      <w:pPr>
        <w:ind w:left="2285" w:hanging="180"/>
      </w:pPr>
      <w:rPr>
        <w:rFonts w:cs="Times New Roman"/>
      </w:rPr>
    </w:lvl>
    <w:lvl w:ilvl="3" w:tplc="0419000F">
      <w:start w:val="1"/>
      <w:numFmt w:val="decimal"/>
      <w:lvlText w:val="%4."/>
      <w:lvlJc w:val="left"/>
      <w:pPr>
        <w:ind w:left="3005" w:hanging="360"/>
      </w:pPr>
      <w:rPr>
        <w:rFonts w:cs="Times New Roman"/>
      </w:rPr>
    </w:lvl>
    <w:lvl w:ilvl="4" w:tplc="04190019">
      <w:start w:val="1"/>
      <w:numFmt w:val="lowerLetter"/>
      <w:lvlText w:val="%5."/>
      <w:lvlJc w:val="left"/>
      <w:pPr>
        <w:ind w:left="3725" w:hanging="360"/>
      </w:pPr>
      <w:rPr>
        <w:rFonts w:cs="Times New Roman"/>
      </w:rPr>
    </w:lvl>
    <w:lvl w:ilvl="5" w:tplc="0419001B">
      <w:start w:val="1"/>
      <w:numFmt w:val="lowerRoman"/>
      <w:lvlText w:val="%6."/>
      <w:lvlJc w:val="right"/>
      <w:pPr>
        <w:ind w:left="4445" w:hanging="180"/>
      </w:pPr>
      <w:rPr>
        <w:rFonts w:cs="Times New Roman"/>
      </w:rPr>
    </w:lvl>
    <w:lvl w:ilvl="6" w:tplc="0419000F">
      <w:start w:val="1"/>
      <w:numFmt w:val="decimal"/>
      <w:lvlText w:val="%7."/>
      <w:lvlJc w:val="left"/>
      <w:pPr>
        <w:ind w:left="5165" w:hanging="360"/>
      </w:pPr>
      <w:rPr>
        <w:rFonts w:cs="Times New Roman"/>
      </w:rPr>
    </w:lvl>
    <w:lvl w:ilvl="7" w:tplc="04190019">
      <w:start w:val="1"/>
      <w:numFmt w:val="lowerLetter"/>
      <w:lvlText w:val="%8."/>
      <w:lvlJc w:val="left"/>
      <w:pPr>
        <w:ind w:left="5885" w:hanging="360"/>
      </w:pPr>
      <w:rPr>
        <w:rFonts w:cs="Times New Roman"/>
      </w:rPr>
    </w:lvl>
    <w:lvl w:ilvl="8" w:tplc="0419001B">
      <w:start w:val="1"/>
      <w:numFmt w:val="lowerRoman"/>
      <w:lvlText w:val="%9."/>
      <w:lvlJc w:val="right"/>
      <w:pPr>
        <w:ind w:left="6605" w:hanging="180"/>
      </w:pPr>
      <w:rPr>
        <w:rFonts w:cs="Times New Roman"/>
      </w:rPr>
    </w:lvl>
  </w:abstractNum>
  <w:abstractNum w:abstractNumId="4">
    <w:nsid w:val="155C0D32"/>
    <w:multiLevelType w:val="hybridMultilevel"/>
    <w:tmpl w:val="5792E63E"/>
    <w:lvl w:ilvl="0" w:tplc="0419000F">
      <w:start w:val="1"/>
      <w:numFmt w:val="decimal"/>
      <w:lvlText w:val="%1."/>
      <w:lvlJc w:val="left"/>
      <w:pPr>
        <w:ind w:left="4920" w:hanging="360"/>
      </w:pPr>
      <w:rPr>
        <w:rFonts w:hint="default"/>
      </w:rPr>
    </w:lvl>
    <w:lvl w:ilvl="1" w:tplc="04190019" w:tentative="1">
      <w:start w:val="1"/>
      <w:numFmt w:val="lowerLetter"/>
      <w:lvlText w:val="%2."/>
      <w:lvlJc w:val="left"/>
      <w:pPr>
        <w:ind w:left="5640" w:hanging="360"/>
      </w:pPr>
    </w:lvl>
    <w:lvl w:ilvl="2" w:tplc="0419001B" w:tentative="1">
      <w:start w:val="1"/>
      <w:numFmt w:val="lowerRoman"/>
      <w:lvlText w:val="%3."/>
      <w:lvlJc w:val="right"/>
      <w:pPr>
        <w:ind w:left="6360" w:hanging="180"/>
      </w:pPr>
    </w:lvl>
    <w:lvl w:ilvl="3" w:tplc="0419000F" w:tentative="1">
      <w:start w:val="1"/>
      <w:numFmt w:val="decimal"/>
      <w:lvlText w:val="%4."/>
      <w:lvlJc w:val="left"/>
      <w:pPr>
        <w:ind w:left="7080" w:hanging="360"/>
      </w:pPr>
    </w:lvl>
    <w:lvl w:ilvl="4" w:tplc="04190019" w:tentative="1">
      <w:start w:val="1"/>
      <w:numFmt w:val="lowerLetter"/>
      <w:lvlText w:val="%5."/>
      <w:lvlJc w:val="left"/>
      <w:pPr>
        <w:ind w:left="7800" w:hanging="360"/>
      </w:pPr>
    </w:lvl>
    <w:lvl w:ilvl="5" w:tplc="0419001B" w:tentative="1">
      <w:start w:val="1"/>
      <w:numFmt w:val="lowerRoman"/>
      <w:lvlText w:val="%6."/>
      <w:lvlJc w:val="right"/>
      <w:pPr>
        <w:ind w:left="8520" w:hanging="180"/>
      </w:pPr>
    </w:lvl>
    <w:lvl w:ilvl="6" w:tplc="0419000F" w:tentative="1">
      <w:start w:val="1"/>
      <w:numFmt w:val="decimal"/>
      <w:lvlText w:val="%7."/>
      <w:lvlJc w:val="left"/>
      <w:pPr>
        <w:ind w:left="9240" w:hanging="360"/>
      </w:pPr>
    </w:lvl>
    <w:lvl w:ilvl="7" w:tplc="04190019" w:tentative="1">
      <w:start w:val="1"/>
      <w:numFmt w:val="lowerLetter"/>
      <w:lvlText w:val="%8."/>
      <w:lvlJc w:val="left"/>
      <w:pPr>
        <w:ind w:left="9960" w:hanging="360"/>
      </w:pPr>
    </w:lvl>
    <w:lvl w:ilvl="8" w:tplc="0419001B" w:tentative="1">
      <w:start w:val="1"/>
      <w:numFmt w:val="lowerRoman"/>
      <w:lvlText w:val="%9."/>
      <w:lvlJc w:val="right"/>
      <w:pPr>
        <w:ind w:left="10680" w:hanging="180"/>
      </w:pPr>
    </w:lvl>
  </w:abstractNum>
  <w:abstractNum w:abstractNumId="5">
    <w:nsid w:val="1AFF5FDC"/>
    <w:multiLevelType w:val="hybridMultilevel"/>
    <w:tmpl w:val="66D8D52C"/>
    <w:lvl w:ilvl="0" w:tplc="6BF62256">
      <w:start w:val="1"/>
      <w:numFmt w:val="bullet"/>
      <w:lvlText w:val="−"/>
      <w:lvlJc w:val="left"/>
      <w:pPr>
        <w:ind w:left="1080" w:hanging="360"/>
      </w:pPr>
      <w:rPr>
        <w:rFonts w:ascii="Courier New" w:hAnsi="Courier New"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C2B4DF3"/>
    <w:multiLevelType w:val="hybridMultilevel"/>
    <w:tmpl w:val="9B98B66A"/>
    <w:lvl w:ilvl="0" w:tplc="593EF1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C5773C9"/>
    <w:multiLevelType w:val="hybridMultilevel"/>
    <w:tmpl w:val="68BEBDCE"/>
    <w:lvl w:ilvl="0" w:tplc="0419000F">
      <w:start w:val="1"/>
      <w:numFmt w:val="decimal"/>
      <w:lvlText w:val="%1."/>
      <w:lvlJc w:val="left"/>
      <w:pPr>
        <w:ind w:left="1490" w:hanging="360"/>
      </w:pPr>
    </w:lvl>
    <w:lvl w:ilvl="1" w:tplc="04190019" w:tentative="1">
      <w:start w:val="1"/>
      <w:numFmt w:val="lowerLetter"/>
      <w:lvlText w:val="%2."/>
      <w:lvlJc w:val="left"/>
      <w:pPr>
        <w:ind w:left="2210" w:hanging="360"/>
      </w:pPr>
    </w:lvl>
    <w:lvl w:ilvl="2" w:tplc="0419001B" w:tentative="1">
      <w:start w:val="1"/>
      <w:numFmt w:val="lowerRoman"/>
      <w:lvlText w:val="%3."/>
      <w:lvlJc w:val="right"/>
      <w:pPr>
        <w:ind w:left="2930" w:hanging="180"/>
      </w:pPr>
    </w:lvl>
    <w:lvl w:ilvl="3" w:tplc="0419000F" w:tentative="1">
      <w:start w:val="1"/>
      <w:numFmt w:val="decimal"/>
      <w:lvlText w:val="%4."/>
      <w:lvlJc w:val="left"/>
      <w:pPr>
        <w:ind w:left="3650" w:hanging="360"/>
      </w:pPr>
    </w:lvl>
    <w:lvl w:ilvl="4" w:tplc="04190019" w:tentative="1">
      <w:start w:val="1"/>
      <w:numFmt w:val="lowerLetter"/>
      <w:lvlText w:val="%5."/>
      <w:lvlJc w:val="left"/>
      <w:pPr>
        <w:ind w:left="4370" w:hanging="360"/>
      </w:pPr>
    </w:lvl>
    <w:lvl w:ilvl="5" w:tplc="0419001B" w:tentative="1">
      <w:start w:val="1"/>
      <w:numFmt w:val="lowerRoman"/>
      <w:lvlText w:val="%6."/>
      <w:lvlJc w:val="right"/>
      <w:pPr>
        <w:ind w:left="5090" w:hanging="180"/>
      </w:pPr>
    </w:lvl>
    <w:lvl w:ilvl="6" w:tplc="0419000F" w:tentative="1">
      <w:start w:val="1"/>
      <w:numFmt w:val="decimal"/>
      <w:lvlText w:val="%7."/>
      <w:lvlJc w:val="left"/>
      <w:pPr>
        <w:ind w:left="5810" w:hanging="360"/>
      </w:pPr>
    </w:lvl>
    <w:lvl w:ilvl="7" w:tplc="04190019" w:tentative="1">
      <w:start w:val="1"/>
      <w:numFmt w:val="lowerLetter"/>
      <w:lvlText w:val="%8."/>
      <w:lvlJc w:val="left"/>
      <w:pPr>
        <w:ind w:left="6530" w:hanging="360"/>
      </w:pPr>
    </w:lvl>
    <w:lvl w:ilvl="8" w:tplc="0419001B" w:tentative="1">
      <w:start w:val="1"/>
      <w:numFmt w:val="lowerRoman"/>
      <w:lvlText w:val="%9."/>
      <w:lvlJc w:val="right"/>
      <w:pPr>
        <w:ind w:left="7250" w:hanging="180"/>
      </w:pPr>
    </w:lvl>
  </w:abstractNum>
  <w:abstractNum w:abstractNumId="8">
    <w:nsid w:val="222F1F7E"/>
    <w:multiLevelType w:val="hybridMultilevel"/>
    <w:tmpl w:val="A9CA30D6"/>
    <w:lvl w:ilvl="0" w:tplc="120CCB36">
      <w:start w:val="1"/>
      <w:numFmt w:val="bullet"/>
      <w:lvlText w:val="-"/>
      <w:lvlJc w:val="left"/>
      <w:pPr>
        <w:ind w:left="1287" w:hanging="360"/>
      </w:pPr>
      <w:rPr>
        <w:rFonts w:ascii="Times New Roman" w:hAnsi="Times New Roman" w:hint="default"/>
        <w:sz w:val="28"/>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23BD55BE"/>
    <w:multiLevelType w:val="hybridMultilevel"/>
    <w:tmpl w:val="3588233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58C1BD8"/>
    <w:multiLevelType w:val="multilevel"/>
    <w:tmpl w:val="642C7050"/>
    <w:lvl w:ilvl="0">
      <w:start w:val="1"/>
      <w:numFmt w:val="decimal"/>
      <w:lvlText w:val="%1."/>
      <w:lvlJc w:val="left"/>
      <w:pPr>
        <w:tabs>
          <w:tab w:val="num" w:pos="360"/>
        </w:tabs>
        <w:ind w:left="360" w:hanging="360"/>
      </w:p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32577AD8"/>
    <w:multiLevelType w:val="hybridMultilevel"/>
    <w:tmpl w:val="F29E5158"/>
    <w:lvl w:ilvl="0" w:tplc="120CCB36">
      <w:start w:val="1"/>
      <w:numFmt w:val="bullet"/>
      <w:lvlText w:val="-"/>
      <w:lvlJc w:val="left"/>
      <w:pPr>
        <w:ind w:left="720" w:hanging="360"/>
      </w:pPr>
      <w:rPr>
        <w:rFonts w:ascii="Times New Roman" w:hAnsi="Times New Roman" w:hint="default"/>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3300641"/>
    <w:multiLevelType w:val="hybridMultilevel"/>
    <w:tmpl w:val="35B02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836245"/>
    <w:multiLevelType w:val="hybridMultilevel"/>
    <w:tmpl w:val="CDE425A0"/>
    <w:lvl w:ilvl="0" w:tplc="04190001">
      <w:start w:val="1"/>
      <w:numFmt w:val="bullet"/>
      <w:lvlText w:val=""/>
      <w:lvlJc w:val="left"/>
      <w:pPr>
        <w:ind w:left="1571" w:hanging="360"/>
      </w:pPr>
      <w:rPr>
        <w:rFonts w:ascii="Symbol" w:hAnsi="Symbol" w:hint="default"/>
      </w:rPr>
    </w:lvl>
    <w:lvl w:ilvl="1" w:tplc="C5E22B0A">
      <w:numFmt w:val="bullet"/>
      <w:lvlText w:val="·"/>
      <w:lvlJc w:val="left"/>
      <w:pPr>
        <w:ind w:left="4271" w:hanging="2340"/>
      </w:pPr>
      <w:rPr>
        <w:rFonts w:ascii="Arial" w:eastAsiaTheme="minorEastAsia" w:hAnsi="Arial" w:cs="Aria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00E2154"/>
    <w:multiLevelType w:val="hybridMultilevel"/>
    <w:tmpl w:val="72B639A6"/>
    <w:lvl w:ilvl="0" w:tplc="6BF62256">
      <w:start w:val="1"/>
      <w:numFmt w:val="bullet"/>
      <w:lvlText w:val="−"/>
      <w:lvlJc w:val="left"/>
      <w:pPr>
        <w:ind w:left="1080" w:hanging="360"/>
      </w:pPr>
      <w:rPr>
        <w:rFonts w:ascii="Courier New" w:hAnsi="Courier New"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3DC18D3"/>
    <w:multiLevelType w:val="hybridMultilevel"/>
    <w:tmpl w:val="F4EA551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42D70E4"/>
    <w:multiLevelType w:val="hybridMultilevel"/>
    <w:tmpl w:val="D78EE0DC"/>
    <w:lvl w:ilvl="0" w:tplc="FFFFFFFF">
      <w:start w:val="1"/>
      <w:numFmt w:val="bullet"/>
      <w:lvlText w:val="–"/>
      <w:lvlJc w:val="left"/>
      <w:pPr>
        <w:ind w:left="2138" w:hanging="360"/>
      </w:pPr>
      <w:rPr>
        <w:rFonts w:ascii="Times New Roman" w:hAnsi="Times New Roman" w:cs="Times New Roman" w:hint="default"/>
      </w:rPr>
    </w:lvl>
    <w:lvl w:ilvl="1" w:tplc="04190001">
      <w:start w:val="1"/>
      <w:numFmt w:val="bullet"/>
      <w:lvlText w:val=""/>
      <w:lvlJc w:val="left"/>
      <w:pPr>
        <w:ind w:left="928"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7">
    <w:nsid w:val="74967C29"/>
    <w:multiLevelType w:val="hybridMultilevel"/>
    <w:tmpl w:val="A78ADA28"/>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8">
    <w:nsid w:val="78A4735D"/>
    <w:multiLevelType w:val="hybridMultilevel"/>
    <w:tmpl w:val="188043E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79754118"/>
    <w:multiLevelType w:val="hybridMultilevel"/>
    <w:tmpl w:val="D01C667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7F0B24DE"/>
    <w:multiLevelType w:val="hybridMultilevel"/>
    <w:tmpl w:val="3A46D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14"/>
  </w:num>
  <w:num w:numId="5">
    <w:abstractNumId w:val="0"/>
    <w:lvlOverride w:ilvl="0">
      <w:lvl w:ilvl="0">
        <w:numFmt w:val="bullet"/>
        <w:lvlText w:val="-"/>
        <w:legacy w:legacy="1" w:legacySpace="0" w:legacyIndent="140"/>
        <w:lvlJc w:val="left"/>
        <w:rPr>
          <w:rFonts w:ascii="Times New Roman" w:hAnsi="Times New Roman" w:cs="Times New Roman" w:hint="default"/>
        </w:rPr>
      </w:lvl>
    </w:lvlOverride>
  </w:num>
  <w:num w:numId="6">
    <w:abstractNumId w:val="6"/>
  </w:num>
  <w:num w:numId="7">
    <w:abstractNumId w:val="12"/>
  </w:num>
  <w:num w:numId="8">
    <w:abstractNumId w:val="9"/>
  </w:num>
  <w:num w:numId="9">
    <w:abstractNumId w:val="1"/>
  </w:num>
  <w:num w:numId="10">
    <w:abstractNumId w:val="15"/>
  </w:num>
  <w:num w:numId="11">
    <w:abstractNumId w:val="18"/>
  </w:num>
  <w:num w:numId="12">
    <w:abstractNumId w:val="13"/>
  </w:num>
  <w:num w:numId="13">
    <w:abstractNumId w:val="19"/>
  </w:num>
  <w:num w:numId="14">
    <w:abstractNumId w:val="20"/>
  </w:num>
  <w:num w:numId="15">
    <w:abstractNumId w:val="17"/>
  </w:num>
  <w:num w:numId="16">
    <w:abstractNumId w:val="2"/>
  </w:num>
  <w:num w:numId="17">
    <w:abstractNumId w:val="3"/>
  </w:num>
  <w:num w:numId="18">
    <w:abstractNumId w:val="8"/>
  </w:num>
  <w:num w:numId="19">
    <w:abstractNumId w:val="11"/>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681"/>
    <w:rsid w:val="00003468"/>
    <w:rsid w:val="000110B8"/>
    <w:rsid w:val="000154C9"/>
    <w:rsid w:val="00016E00"/>
    <w:rsid w:val="00020B04"/>
    <w:rsid w:val="0002423C"/>
    <w:rsid w:val="000243A7"/>
    <w:rsid w:val="000246D9"/>
    <w:rsid w:val="00032E7D"/>
    <w:rsid w:val="00032F9E"/>
    <w:rsid w:val="00036AF5"/>
    <w:rsid w:val="0004381E"/>
    <w:rsid w:val="00050D91"/>
    <w:rsid w:val="000528EB"/>
    <w:rsid w:val="00077074"/>
    <w:rsid w:val="0008450F"/>
    <w:rsid w:val="00084B02"/>
    <w:rsid w:val="000869D8"/>
    <w:rsid w:val="0009498C"/>
    <w:rsid w:val="000A079B"/>
    <w:rsid w:val="000E64DC"/>
    <w:rsid w:val="000F26CB"/>
    <w:rsid w:val="000F71CB"/>
    <w:rsid w:val="0010466F"/>
    <w:rsid w:val="001111B5"/>
    <w:rsid w:val="0011799D"/>
    <w:rsid w:val="00124C85"/>
    <w:rsid w:val="00126FDE"/>
    <w:rsid w:val="0013202E"/>
    <w:rsid w:val="0014264B"/>
    <w:rsid w:val="0017595A"/>
    <w:rsid w:val="00176F9E"/>
    <w:rsid w:val="001820DB"/>
    <w:rsid w:val="001836ED"/>
    <w:rsid w:val="00185681"/>
    <w:rsid w:val="001A2EB6"/>
    <w:rsid w:val="001B4094"/>
    <w:rsid w:val="001D31A2"/>
    <w:rsid w:val="001E3F4D"/>
    <w:rsid w:val="00211E01"/>
    <w:rsid w:val="00223F4C"/>
    <w:rsid w:val="00224416"/>
    <w:rsid w:val="002314DC"/>
    <w:rsid w:val="00242B7C"/>
    <w:rsid w:val="0027322C"/>
    <w:rsid w:val="002757F1"/>
    <w:rsid w:val="00284989"/>
    <w:rsid w:val="0028795C"/>
    <w:rsid w:val="00294920"/>
    <w:rsid w:val="002969E6"/>
    <w:rsid w:val="002A79DE"/>
    <w:rsid w:val="002D514B"/>
    <w:rsid w:val="002E0334"/>
    <w:rsid w:val="002E151E"/>
    <w:rsid w:val="002E4BA2"/>
    <w:rsid w:val="00302E0F"/>
    <w:rsid w:val="00307994"/>
    <w:rsid w:val="003202FD"/>
    <w:rsid w:val="00321B70"/>
    <w:rsid w:val="0033102D"/>
    <w:rsid w:val="00344132"/>
    <w:rsid w:val="00345333"/>
    <w:rsid w:val="00352F8B"/>
    <w:rsid w:val="003557EB"/>
    <w:rsid w:val="003627B3"/>
    <w:rsid w:val="00363182"/>
    <w:rsid w:val="00390D57"/>
    <w:rsid w:val="0039179B"/>
    <w:rsid w:val="003A6489"/>
    <w:rsid w:val="003C4845"/>
    <w:rsid w:val="003C5F4B"/>
    <w:rsid w:val="003C7DD5"/>
    <w:rsid w:val="003D0E4A"/>
    <w:rsid w:val="003D46F3"/>
    <w:rsid w:val="003F35D5"/>
    <w:rsid w:val="003F3CC2"/>
    <w:rsid w:val="004063C0"/>
    <w:rsid w:val="00422363"/>
    <w:rsid w:val="004246D6"/>
    <w:rsid w:val="0042501B"/>
    <w:rsid w:val="004261CA"/>
    <w:rsid w:val="004374BC"/>
    <w:rsid w:val="00437DDB"/>
    <w:rsid w:val="00451305"/>
    <w:rsid w:val="00452860"/>
    <w:rsid w:val="00484168"/>
    <w:rsid w:val="00490F22"/>
    <w:rsid w:val="004928F4"/>
    <w:rsid w:val="004E23FC"/>
    <w:rsid w:val="004E7934"/>
    <w:rsid w:val="004F3A2D"/>
    <w:rsid w:val="005019A3"/>
    <w:rsid w:val="005079F8"/>
    <w:rsid w:val="00507EE4"/>
    <w:rsid w:val="00510119"/>
    <w:rsid w:val="005112DE"/>
    <w:rsid w:val="00517DB2"/>
    <w:rsid w:val="005333F0"/>
    <w:rsid w:val="00541323"/>
    <w:rsid w:val="005A7444"/>
    <w:rsid w:val="005C3215"/>
    <w:rsid w:val="005C5D9B"/>
    <w:rsid w:val="005D230B"/>
    <w:rsid w:val="005E0572"/>
    <w:rsid w:val="005E5EF9"/>
    <w:rsid w:val="005E7538"/>
    <w:rsid w:val="005F76C1"/>
    <w:rsid w:val="006011B5"/>
    <w:rsid w:val="006126AE"/>
    <w:rsid w:val="006249C7"/>
    <w:rsid w:val="00635694"/>
    <w:rsid w:val="00637095"/>
    <w:rsid w:val="00642631"/>
    <w:rsid w:val="00653129"/>
    <w:rsid w:val="00663998"/>
    <w:rsid w:val="00671420"/>
    <w:rsid w:val="00672076"/>
    <w:rsid w:val="00675624"/>
    <w:rsid w:val="006775F4"/>
    <w:rsid w:val="00682CEA"/>
    <w:rsid w:val="0068615E"/>
    <w:rsid w:val="0069716D"/>
    <w:rsid w:val="006A429F"/>
    <w:rsid w:val="006C138B"/>
    <w:rsid w:val="006E1461"/>
    <w:rsid w:val="006E2AE4"/>
    <w:rsid w:val="006E3ECB"/>
    <w:rsid w:val="006F52CD"/>
    <w:rsid w:val="00723AFF"/>
    <w:rsid w:val="00744DDA"/>
    <w:rsid w:val="00776AC2"/>
    <w:rsid w:val="00785818"/>
    <w:rsid w:val="007A6A19"/>
    <w:rsid w:val="007B482E"/>
    <w:rsid w:val="007B5468"/>
    <w:rsid w:val="007C4145"/>
    <w:rsid w:val="0080220F"/>
    <w:rsid w:val="00841D97"/>
    <w:rsid w:val="00842A32"/>
    <w:rsid w:val="0084743E"/>
    <w:rsid w:val="00851085"/>
    <w:rsid w:val="00862051"/>
    <w:rsid w:val="0087132E"/>
    <w:rsid w:val="008B2555"/>
    <w:rsid w:val="008B4502"/>
    <w:rsid w:val="008C70A1"/>
    <w:rsid w:val="008E1228"/>
    <w:rsid w:val="008E66A8"/>
    <w:rsid w:val="008F1C8B"/>
    <w:rsid w:val="00917EF7"/>
    <w:rsid w:val="00923F6D"/>
    <w:rsid w:val="009267D7"/>
    <w:rsid w:val="00930858"/>
    <w:rsid w:val="009347F9"/>
    <w:rsid w:val="00934FF6"/>
    <w:rsid w:val="00941D4C"/>
    <w:rsid w:val="00961771"/>
    <w:rsid w:val="00962053"/>
    <w:rsid w:val="009622EF"/>
    <w:rsid w:val="00966FE5"/>
    <w:rsid w:val="00971F68"/>
    <w:rsid w:val="00974330"/>
    <w:rsid w:val="0099013F"/>
    <w:rsid w:val="00994767"/>
    <w:rsid w:val="009A6731"/>
    <w:rsid w:val="009B05A6"/>
    <w:rsid w:val="009D1851"/>
    <w:rsid w:val="009D19DE"/>
    <w:rsid w:val="009E10A8"/>
    <w:rsid w:val="00A01EC8"/>
    <w:rsid w:val="00A02CB0"/>
    <w:rsid w:val="00A0528E"/>
    <w:rsid w:val="00A06C7B"/>
    <w:rsid w:val="00A13E59"/>
    <w:rsid w:val="00A22DA4"/>
    <w:rsid w:val="00A26C5E"/>
    <w:rsid w:val="00A30D08"/>
    <w:rsid w:val="00A34407"/>
    <w:rsid w:val="00A35773"/>
    <w:rsid w:val="00A40189"/>
    <w:rsid w:val="00A57D34"/>
    <w:rsid w:val="00A61ABA"/>
    <w:rsid w:val="00A90A8E"/>
    <w:rsid w:val="00A97E3B"/>
    <w:rsid w:val="00AB0E9B"/>
    <w:rsid w:val="00AB44F7"/>
    <w:rsid w:val="00AC291E"/>
    <w:rsid w:val="00AD5DFC"/>
    <w:rsid w:val="00B2483D"/>
    <w:rsid w:val="00B425DE"/>
    <w:rsid w:val="00B42DFC"/>
    <w:rsid w:val="00B46AD2"/>
    <w:rsid w:val="00B5094D"/>
    <w:rsid w:val="00B51495"/>
    <w:rsid w:val="00B60389"/>
    <w:rsid w:val="00B6149C"/>
    <w:rsid w:val="00B6537A"/>
    <w:rsid w:val="00B71A12"/>
    <w:rsid w:val="00B7737E"/>
    <w:rsid w:val="00B775D4"/>
    <w:rsid w:val="00B91983"/>
    <w:rsid w:val="00B97399"/>
    <w:rsid w:val="00BA61B8"/>
    <w:rsid w:val="00BB3581"/>
    <w:rsid w:val="00BB5E56"/>
    <w:rsid w:val="00BB6E57"/>
    <w:rsid w:val="00BB76EA"/>
    <w:rsid w:val="00BC1CA4"/>
    <w:rsid w:val="00BC7AE8"/>
    <w:rsid w:val="00BD67BA"/>
    <w:rsid w:val="00BE0227"/>
    <w:rsid w:val="00BE4ECC"/>
    <w:rsid w:val="00BE56D7"/>
    <w:rsid w:val="00BF1EEB"/>
    <w:rsid w:val="00C002E0"/>
    <w:rsid w:val="00C147FE"/>
    <w:rsid w:val="00C14E94"/>
    <w:rsid w:val="00C2738A"/>
    <w:rsid w:val="00C312EA"/>
    <w:rsid w:val="00C41501"/>
    <w:rsid w:val="00C45B48"/>
    <w:rsid w:val="00C55310"/>
    <w:rsid w:val="00C56C26"/>
    <w:rsid w:val="00C57B1A"/>
    <w:rsid w:val="00C64003"/>
    <w:rsid w:val="00C809F6"/>
    <w:rsid w:val="00C92562"/>
    <w:rsid w:val="00CA2414"/>
    <w:rsid w:val="00CB3A63"/>
    <w:rsid w:val="00CB6ED2"/>
    <w:rsid w:val="00CD2B44"/>
    <w:rsid w:val="00CF3DED"/>
    <w:rsid w:val="00CF667E"/>
    <w:rsid w:val="00D02CCD"/>
    <w:rsid w:val="00D03E55"/>
    <w:rsid w:val="00D11A73"/>
    <w:rsid w:val="00D2405F"/>
    <w:rsid w:val="00D2458D"/>
    <w:rsid w:val="00D32AED"/>
    <w:rsid w:val="00D43EED"/>
    <w:rsid w:val="00D64173"/>
    <w:rsid w:val="00D67F0A"/>
    <w:rsid w:val="00D76266"/>
    <w:rsid w:val="00D93284"/>
    <w:rsid w:val="00D939C6"/>
    <w:rsid w:val="00D942BC"/>
    <w:rsid w:val="00D96BF9"/>
    <w:rsid w:val="00DA1670"/>
    <w:rsid w:val="00DB282A"/>
    <w:rsid w:val="00DD216B"/>
    <w:rsid w:val="00DD3C2D"/>
    <w:rsid w:val="00DD47FE"/>
    <w:rsid w:val="00DE5BD4"/>
    <w:rsid w:val="00DE62DC"/>
    <w:rsid w:val="00DF6C73"/>
    <w:rsid w:val="00DF7E50"/>
    <w:rsid w:val="00E02DB8"/>
    <w:rsid w:val="00E129EA"/>
    <w:rsid w:val="00E312D7"/>
    <w:rsid w:val="00E3199A"/>
    <w:rsid w:val="00E3222A"/>
    <w:rsid w:val="00E413FD"/>
    <w:rsid w:val="00E42E15"/>
    <w:rsid w:val="00E54795"/>
    <w:rsid w:val="00E55B1D"/>
    <w:rsid w:val="00E704A3"/>
    <w:rsid w:val="00E74946"/>
    <w:rsid w:val="00E9799B"/>
    <w:rsid w:val="00EA005C"/>
    <w:rsid w:val="00EA2033"/>
    <w:rsid w:val="00EA5E57"/>
    <w:rsid w:val="00EA6CD0"/>
    <w:rsid w:val="00EB5A94"/>
    <w:rsid w:val="00EC1924"/>
    <w:rsid w:val="00EC20C1"/>
    <w:rsid w:val="00EC46BB"/>
    <w:rsid w:val="00ED274C"/>
    <w:rsid w:val="00EE167A"/>
    <w:rsid w:val="00EF0A9E"/>
    <w:rsid w:val="00F05A9D"/>
    <w:rsid w:val="00F118AE"/>
    <w:rsid w:val="00F149A2"/>
    <w:rsid w:val="00F17B65"/>
    <w:rsid w:val="00F22952"/>
    <w:rsid w:val="00F23A4B"/>
    <w:rsid w:val="00F269EE"/>
    <w:rsid w:val="00F27F36"/>
    <w:rsid w:val="00F31BD1"/>
    <w:rsid w:val="00F36216"/>
    <w:rsid w:val="00F4206F"/>
    <w:rsid w:val="00F57359"/>
    <w:rsid w:val="00F84A4B"/>
    <w:rsid w:val="00F920C9"/>
    <w:rsid w:val="00F92916"/>
    <w:rsid w:val="00F94563"/>
    <w:rsid w:val="00FA284F"/>
    <w:rsid w:val="00FA708B"/>
    <w:rsid w:val="00FB058C"/>
    <w:rsid w:val="00FC7A34"/>
    <w:rsid w:val="00FE3E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88567AB-1F9A-4E34-A6F4-129365C4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5F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E3F4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E3F4D"/>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E3F4D"/>
    <w:rPr>
      <w:rFonts w:ascii="Arial" w:eastAsia="Times New Roman" w:hAnsi="Arial" w:cs="Arial"/>
      <w:b/>
      <w:bCs/>
      <w:i/>
      <w:iCs/>
      <w:sz w:val="28"/>
      <w:szCs w:val="28"/>
      <w:lang w:eastAsia="ru-RU"/>
    </w:rPr>
  </w:style>
  <w:style w:type="character" w:customStyle="1" w:styleId="30">
    <w:name w:val="Заголовок 3 Знак"/>
    <w:basedOn w:val="a0"/>
    <w:link w:val="3"/>
    <w:rsid w:val="001E3F4D"/>
    <w:rPr>
      <w:rFonts w:ascii="Times New Roman" w:eastAsia="Times New Roman" w:hAnsi="Times New Roman" w:cs="Times New Roman"/>
      <w:b/>
      <w:sz w:val="28"/>
      <w:szCs w:val="24"/>
      <w:lang w:eastAsia="ru-RU"/>
    </w:rPr>
  </w:style>
  <w:style w:type="numbering" w:customStyle="1" w:styleId="1">
    <w:name w:val="Нет списка1"/>
    <w:next w:val="a2"/>
    <w:semiHidden/>
    <w:rsid w:val="001E3F4D"/>
  </w:style>
  <w:style w:type="paragraph" w:styleId="a3">
    <w:name w:val="header"/>
    <w:basedOn w:val="a"/>
    <w:link w:val="a4"/>
    <w:uiPriority w:val="99"/>
    <w:rsid w:val="001E3F4D"/>
    <w:pPr>
      <w:tabs>
        <w:tab w:val="center" w:pos="4677"/>
        <w:tab w:val="right" w:pos="9355"/>
      </w:tabs>
    </w:pPr>
  </w:style>
  <w:style w:type="character" w:customStyle="1" w:styleId="a4">
    <w:name w:val="Верхний колонтитул Знак"/>
    <w:basedOn w:val="a0"/>
    <w:link w:val="a3"/>
    <w:uiPriority w:val="99"/>
    <w:rsid w:val="001E3F4D"/>
    <w:rPr>
      <w:rFonts w:ascii="Times New Roman" w:eastAsia="Times New Roman" w:hAnsi="Times New Roman" w:cs="Times New Roman"/>
      <w:sz w:val="24"/>
      <w:szCs w:val="24"/>
      <w:lang w:eastAsia="ru-RU"/>
    </w:rPr>
  </w:style>
  <w:style w:type="paragraph" w:styleId="a5">
    <w:name w:val="footer"/>
    <w:aliases w:val="Нижний колонтитул нечетной стр"/>
    <w:basedOn w:val="a"/>
    <w:link w:val="a6"/>
    <w:uiPriority w:val="99"/>
    <w:rsid w:val="001E3F4D"/>
    <w:pPr>
      <w:tabs>
        <w:tab w:val="center" w:pos="4153"/>
        <w:tab w:val="right" w:pos="8306"/>
      </w:tabs>
    </w:pPr>
    <w:rPr>
      <w:sz w:val="20"/>
      <w:szCs w:val="20"/>
    </w:rPr>
  </w:style>
  <w:style w:type="character" w:customStyle="1" w:styleId="a6">
    <w:name w:val="Нижний колонтитул Знак"/>
    <w:aliases w:val="Нижний колонтитул нечетной стр Знак"/>
    <w:basedOn w:val="a0"/>
    <w:link w:val="a5"/>
    <w:uiPriority w:val="99"/>
    <w:rsid w:val="001E3F4D"/>
    <w:rPr>
      <w:rFonts w:ascii="Times New Roman" w:eastAsia="Times New Roman" w:hAnsi="Times New Roman" w:cs="Times New Roman"/>
      <w:sz w:val="20"/>
      <w:szCs w:val="20"/>
      <w:lang w:eastAsia="ru-RU"/>
    </w:rPr>
  </w:style>
  <w:style w:type="character" w:styleId="a7">
    <w:name w:val="page number"/>
    <w:basedOn w:val="a0"/>
    <w:rsid w:val="001E3F4D"/>
  </w:style>
  <w:style w:type="paragraph" w:styleId="a8">
    <w:name w:val="List Paragraph"/>
    <w:basedOn w:val="a"/>
    <w:uiPriority w:val="34"/>
    <w:qFormat/>
    <w:rsid w:val="001E3F4D"/>
    <w:pPr>
      <w:spacing w:after="200" w:line="276" w:lineRule="auto"/>
      <w:ind w:left="720"/>
      <w:contextualSpacing/>
    </w:pPr>
    <w:rPr>
      <w:rFonts w:ascii="Calibri" w:hAnsi="Calibri"/>
    </w:rPr>
  </w:style>
  <w:style w:type="paragraph" w:customStyle="1" w:styleId="Default">
    <w:name w:val="Default"/>
    <w:uiPriority w:val="99"/>
    <w:rsid w:val="001E3F4D"/>
    <w:pPr>
      <w:widowControl w:val="0"/>
      <w:autoSpaceDE w:val="0"/>
      <w:autoSpaceDN w:val="0"/>
      <w:adjustRightInd w:val="0"/>
      <w:spacing w:after="0" w:line="240" w:lineRule="auto"/>
    </w:pPr>
    <w:rPr>
      <w:rFonts w:ascii="Verdana" w:eastAsia="Times New Roman" w:hAnsi="Verdana" w:cs="Verdana"/>
      <w:color w:val="000000"/>
      <w:sz w:val="24"/>
      <w:szCs w:val="24"/>
      <w:lang w:eastAsia="ru-RU"/>
    </w:rPr>
  </w:style>
  <w:style w:type="paragraph" w:customStyle="1" w:styleId="CharChar1CharChar1CharChar">
    <w:name w:val="Char Char Знак Знак1 Char Char1 Знак Знак Char Char"/>
    <w:basedOn w:val="a"/>
    <w:rsid w:val="001E3F4D"/>
    <w:pPr>
      <w:spacing w:before="100" w:beforeAutospacing="1" w:after="100" w:afterAutospacing="1"/>
    </w:pPr>
    <w:rPr>
      <w:rFonts w:ascii="Tahoma" w:hAnsi="Tahoma"/>
      <w:sz w:val="20"/>
      <w:szCs w:val="20"/>
      <w:lang w:val="en-US"/>
    </w:rPr>
  </w:style>
  <w:style w:type="paragraph" w:customStyle="1" w:styleId="a9">
    <w:name w:val="Таблицы (моноширинный)"/>
    <w:basedOn w:val="a"/>
    <w:next w:val="a"/>
    <w:rsid w:val="001E3F4D"/>
    <w:pPr>
      <w:widowControl w:val="0"/>
      <w:jc w:val="both"/>
    </w:pPr>
    <w:rPr>
      <w:rFonts w:ascii="Courier New" w:hAnsi="Courier New"/>
      <w:sz w:val="20"/>
      <w:szCs w:val="20"/>
    </w:rPr>
  </w:style>
  <w:style w:type="character" w:customStyle="1" w:styleId="FontStyle11">
    <w:name w:val="Font Style11"/>
    <w:basedOn w:val="a0"/>
    <w:rsid w:val="001E3F4D"/>
    <w:rPr>
      <w:rFonts w:ascii="Times New Roman" w:hAnsi="Times New Roman" w:cs="Times New Roman"/>
      <w:b/>
      <w:bCs/>
      <w:sz w:val="18"/>
      <w:szCs w:val="18"/>
    </w:rPr>
  </w:style>
  <w:style w:type="character" w:customStyle="1" w:styleId="FontStyle20">
    <w:name w:val="Font Style20"/>
    <w:basedOn w:val="a0"/>
    <w:rsid w:val="001E3F4D"/>
    <w:rPr>
      <w:rFonts w:ascii="Times New Roman" w:hAnsi="Times New Roman" w:cs="Times New Roman"/>
      <w:sz w:val="22"/>
      <w:szCs w:val="22"/>
    </w:rPr>
  </w:style>
  <w:style w:type="paragraph" w:customStyle="1" w:styleId="Style6">
    <w:name w:val="Style6"/>
    <w:basedOn w:val="a"/>
    <w:rsid w:val="001E3F4D"/>
    <w:pPr>
      <w:widowControl w:val="0"/>
      <w:autoSpaceDE w:val="0"/>
      <w:autoSpaceDN w:val="0"/>
      <w:adjustRightInd w:val="0"/>
      <w:spacing w:line="276" w:lineRule="exact"/>
      <w:ind w:firstLine="701"/>
      <w:jc w:val="both"/>
    </w:pPr>
  </w:style>
  <w:style w:type="paragraph" w:styleId="21">
    <w:name w:val="Body Text 2"/>
    <w:basedOn w:val="a"/>
    <w:link w:val="22"/>
    <w:rsid w:val="001E3F4D"/>
    <w:pPr>
      <w:spacing w:after="120" w:line="480" w:lineRule="auto"/>
    </w:pPr>
  </w:style>
  <w:style w:type="character" w:customStyle="1" w:styleId="22">
    <w:name w:val="Основной текст 2 Знак"/>
    <w:basedOn w:val="a0"/>
    <w:link w:val="21"/>
    <w:rsid w:val="001E3F4D"/>
    <w:rPr>
      <w:rFonts w:ascii="Times New Roman" w:eastAsia="Times New Roman" w:hAnsi="Times New Roman" w:cs="Times New Roman"/>
      <w:sz w:val="24"/>
      <w:szCs w:val="24"/>
      <w:lang w:eastAsia="ru-RU"/>
    </w:rPr>
  </w:style>
  <w:style w:type="paragraph" w:styleId="aa">
    <w:name w:val="Body Text Indent"/>
    <w:basedOn w:val="a"/>
    <w:link w:val="ab"/>
    <w:rsid w:val="001E3F4D"/>
    <w:pPr>
      <w:spacing w:after="120"/>
      <w:ind w:left="283"/>
    </w:pPr>
  </w:style>
  <w:style w:type="character" w:customStyle="1" w:styleId="ab">
    <w:name w:val="Основной текст с отступом Знак"/>
    <w:basedOn w:val="a0"/>
    <w:link w:val="aa"/>
    <w:rsid w:val="001E3F4D"/>
    <w:rPr>
      <w:rFonts w:ascii="Times New Roman" w:eastAsia="Times New Roman" w:hAnsi="Times New Roman" w:cs="Times New Roman"/>
      <w:sz w:val="24"/>
      <w:szCs w:val="24"/>
      <w:lang w:eastAsia="ru-RU"/>
    </w:rPr>
  </w:style>
  <w:style w:type="paragraph" w:customStyle="1" w:styleId="10">
    <w:name w:val="Обычный1"/>
    <w:rsid w:val="001E3F4D"/>
    <w:pPr>
      <w:widowControl w:val="0"/>
      <w:spacing w:after="0" w:line="240" w:lineRule="auto"/>
    </w:pPr>
    <w:rPr>
      <w:rFonts w:ascii="Times New Roman" w:eastAsia="Times New Roman" w:hAnsi="Times New Roman" w:cs="Times New Roman"/>
      <w:snapToGrid w:val="0"/>
      <w:sz w:val="28"/>
      <w:szCs w:val="20"/>
      <w:lang w:val="en-GB" w:eastAsia="ru-RU"/>
    </w:rPr>
  </w:style>
  <w:style w:type="paragraph" w:customStyle="1" w:styleId="23">
    <w:name w:val="Обычный2"/>
    <w:rsid w:val="001E3F4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Bodytext">
    <w:name w:val="Body text_"/>
    <w:basedOn w:val="a0"/>
    <w:link w:val="Bodytext1"/>
    <w:locked/>
    <w:rsid w:val="001E3F4D"/>
    <w:rPr>
      <w:sz w:val="27"/>
      <w:szCs w:val="27"/>
      <w:shd w:val="clear" w:color="auto" w:fill="FFFFFF"/>
    </w:rPr>
  </w:style>
  <w:style w:type="paragraph" w:customStyle="1" w:styleId="Bodytext1">
    <w:name w:val="Body text1"/>
    <w:basedOn w:val="a"/>
    <w:link w:val="Bodytext"/>
    <w:rsid w:val="001E3F4D"/>
    <w:pPr>
      <w:shd w:val="clear" w:color="auto" w:fill="FFFFFF"/>
      <w:spacing w:before="840" w:line="322" w:lineRule="exact"/>
      <w:ind w:hanging="340"/>
      <w:jc w:val="both"/>
    </w:pPr>
    <w:rPr>
      <w:sz w:val="27"/>
      <w:szCs w:val="27"/>
      <w:shd w:val="clear" w:color="auto" w:fill="FFFFFF"/>
    </w:rPr>
  </w:style>
  <w:style w:type="table" w:styleId="ac">
    <w:name w:val="Table Grid"/>
    <w:basedOn w:val="a1"/>
    <w:uiPriority w:val="59"/>
    <w:rsid w:val="001E3F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1E3F4D"/>
    <w:pPr>
      <w:spacing w:after="120"/>
    </w:pPr>
    <w:rPr>
      <w:sz w:val="16"/>
      <w:szCs w:val="16"/>
    </w:rPr>
  </w:style>
  <w:style w:type="character" w:customStyle="1" w:styleId="32">
    <w:name w:val="Основной текст 3 Знак"/>
    <w:basedOn w:val="a0"/>
    <w:link w:val="31"/>
    <w:rsid w:val="001E3F4D"/>
    <w:rPr>
      <w:rFonts w:ascii="Times New Roman" w:eastAsia="Times New Roman" w:hAnsi="Times New Roman" w:cs="Times New Roman"/>
      <w:sz w:val="16"/>
      <w:szCs w:val="16"/>
      <w:lang w:eastAsia="ru-RU"/>
    </w:rPr>
  </w:style>
  <w:style w:type="paragraph" w:customStyle="1" w:styleId="ConsPlusNonformat">
    <w:name w:val="ConsPlusNonformat"/>
    <w:rsid w:val="001E3F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3">
    <w:name w:val="Font Style23"/>
    <w:basedOn w:val="a0"/>
    <w:rsid w:val="001E3F4D"/>
    <w:rPr>
      <w:rFonts w:ascii="Times New Roman" w:hAnsi="Times New Roman" w:cs="Times New Roman"/>
      <w:sz w:val="22"/>
      <w:szCs w:val="22"/>
    </w:rPr>
  </w:style>
  <w:style w:type="paragraph" w:customStyle="1" w:styleId="11">
    <w:name w:val="Стиль1"/>
    <w:basedOn w:val="a"/>
    <w:rsid w:val="001E3F4D"/>
    <w:pPr>
      <w:jc w:val="both"/>
    </w:pPr>
    <w:rPr>
      <w:sz w:val="28"/>
    </w:rPr>
  </w:style>
  <w:style w:type="paragraph" w:styleId="HTML">
    <w:name w:val="HTML Preformatted"/>
    <w:basedOn w:val="a"/>
    <w:link w:val="HTML0"/>
    <w:rsid w:val="001E3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E3F4D"/>
    <w:rPr>
      <w:rFonts w:ascii="Courier New" w:eastAsia="Times New Roman" w:hAnsi="Courier New" w:cs="Courier New"/>
      <w:sz w:val="20"/>
      <w:szCs w:val="20"/>
      <w:lang w:eastAsia="ru-RU"/>
    </w:rPr>
  </w:style>
  <w:style w:type="paragraph" w:styleId="33">
    <w:name w:val="Body Text Indent 3"/>
    <w:basedOn w:val="a"/>
    <w:link w:val="34"/>
    <w:rsid w:val="001E3F4D"/>
    <w:pPr>
      <w:spacing w:after="120"/>
      <w:ind w:left="283"/>
    </w:pPr>
    <w:rPr>
      <w:sz w:val="16"/>
      <w:szCs w:val="16"/>
    </w:rPr>
  </w:style>
  <w:style w:type="character" w:customStyle="1" w:styleId="34">
    <w:name w:val="Основной текст с отступом 3 Знак"/>
    <w:basedOn w:val="a0"/>
    <w:link w:val="33"/>
    <w:rsid w:val="001E3F4D"/>
    <w:rPr>
      <w:rFonts w:ascii="Times New Roman" w:eastAsia="Times New Roman" w:hAnsi="Times New Roman" w:cs="Times New Roman"/>
      <w:sz w:val="16"/>
      <w:szCs w:val="16"/>
      <w:lang w:eastAsia="ru-RU"/>
    </w:rPr>
  </w:style>
  <w:style w:type="paragraph" w:customStyle="1" w:styleId="Style2">
    <w:name w:val="Style2"/>
    <w:basedOn w:val="a"/>
    <w:rsid w:val="001E3F4D"/>
    <w:pPr>
      <w:widowControl w:val="0"/>
      <w:autoSpaceDE w:val="0"/>
      <w:autoSpaceDN w:val="0"/>
      <w:adjustRightInd w:val="0"/>
    </w:pPr>
  </w:style>
  <w:style w:type="paragraph" w:customStyle="1" w:styleId="headertext">
    <w:name w:val="headertext"/>
    <w:basedOn w:val="a"/>
    <w:rsid w:val="0033102D"/>
    <w:pPr>
      <w:spacing w:before="100" w:beforeAutospacing="1" w:after="100" w:afterAutospacing="1"/>
    </w:pPr>
  </w:style>
  <w:style w:type="character" w:customStyle="1" w:styleId="ad">
    <w:name w:val="Основной текст_"/>
    <w:basedOn w:val="a0"/>
    <w:link w:val="12"/>
    <w:rsid w:val="0008450F"/>
    <w:rPr>
      <w:rFonts w:ascii="Arial" w:eastAsia="Arial" w:hAnsi="Arial" w:cs="Arial"/>
      <w:sz w:val="26"/>
      <w:szCs w:val="26"/>
    </w:rPr>
  </w:style>
  <w:style w:type="paragraph" w:customStyle="1" w:styleId="12">
    <w:name w:val="Основной текст1"/>
    <w:basedOn w:val="a"/>
    <w:link w:val="ad"/>
    <w:rsid w:val="0008450F"/>
    <w:pPr>
      <w:widowControl w:val="0"/>
      <w:spacing w:after="100"/>
      <w:ind w:firstLine="400"/>
    </w:pPr>
    <w:rPr>
      <w:rFonts w:ascii="Arial" w:eastAsia="Arial" w:hAnsi="Arial" w:cs="Arial"/>
      <w:sz w:val="26"/>
      <w:szCs w:val="26"/>
    </w:rPr>
  </w:style>
  <w:style w:type="paragraph" w:customStyle="1" w:styleId="13">
    <w:name w:val="1 Стиль"/>
    <w:basedOn w:val="aa"/>
    <w:link w:val="14"/>
    <w:qFormat/>
    <w:rsid w:val="0069716D"/>
    <w:pPr>
      <w:spacing w:after="0" w:line="360" w:lineRule="auto"/>
      <w:ind w:left="0" w:firstLine="709"/>
      <w:jc w:val="both"/>
    </w:pPr>
    <w:rPr>
      <w:lang w:eastAsia="en-US"/>
    </w:rPr>
  </w:style>
  <w:style w:type="character" w:customStyle="1" w:styleId="14">
    <w:name w:val="1 Стиль Знак"/>
    <w:link w:val="13"/>
    <w:rsid w:val="0069716D"/>
    <w:rPr>
      <w:rFonts w:ascii="Times New Roman" w:eastAsia="Times New Roman" w:hAnsi="Times New Roman" w:cs="Times New Roman"/>
      <w:sz w:val="24"/>
      <w:szCs w:val="24"/>
    </w:rPr>
  </w:style>
  <w:style w:type="paragraph" w:customStyle="1" w:styleId="35">
    <w:name w:val="Основной текст3"/>
    <w:basedOn w:val="a"/>
    <w:uiPriority w:val="99"/>
    <w:rsid w:val="008F1C8B"/>
    <w:pPr>
      <w:shd w:val="clear" w:color="auto" w:fill="FFFFFF"/>
      <w:spacing w:line="317" w:lineRule="exact"/>
      <w:ind w:hanging="640"/>
    </w:pPr>
    <w:rPr>
      <w:sz w:val="27"/>
      <w:szCs w:val="27"/>
      <w:shd w:val="clear" w:color="auto" w:fill="FFFFFF"/>
    </w:rPr>
  </w:style>
  <w:style w:type="character" w:customStyle="1" w:styleId="220">
    <w:name w:val="Заголовок №2 (2)_"/>
    <w:link w:val="221"/>
    <w:uiPriority w:val="99"/>
    <w:locked/>
    <w:rsid w:val="00FC7A34"/>
    <w:rPr>
      <w:rFonts w:cs="Times New Roman"/>
      <w:sz w:val="27"/>
      <w:szCs w:val="27"/>
      <w:shd w:val="clear" w:color="auto" w:fill="FFFFFF"/>
    </w:rPr>
  </w:style>
  <w:style w:type="paragraph" w:customStyle="1" w:styleId="221">
    <w:name w:val="Заголовок №2 (2)"/>
    <w:basedOn w:val="a"/>
    <w:link w:val="220"/>
    <w:uiPriority w:val="99"/>
    <w:rsid w:val="00FC7A34"/>
    <w:pPr>
      <w:shd w:val="clear" w:color="auto" w:fill="FFFFFF"/>
      <w:spacing w:before="720" w:after="420" w:line="240" w:lineRule="atLeast"/>
      <w:outlineLvl w:val="1"/>
    </w:pPr>
    <w:rPr>
      <w:sz w:val="27"/>
      <w:szCs w:val="27"/>
      <w:shd w:val="clear" w:color="auto" w:fill="FFFFFF"/>
    </w:rPr>
  </w:style>
  <w:style w:type="character" w:customStyle="1" w:styleId="36">
    <w:name w:val="Заголовок №3_"/>
    <w:link w:val="37"/>
    <w:uiPriority w:val="99"/>
    <w:locked/>
    <w:rsid w:val="00FC7A34"/>
    <w:rPr>
      <w:rFonts w:cs="Times New Roman"/>
      <w:sz w:val="27"/>
      <w:szCs w:val="27"/>
      <w:shd w:val="clear" w:color="auto" w:fill="FFFFFF"/>
    </w:rPr>
  </w:style>
  <w:style w:type="paragraph" w:customStyle="1" w:styleId="37">
    <w:name w:val="Заголовок №3"/>
    <w:basedOn w:val="a"/>
    <w:link w:val="36"/>
    <w:uiPriority w:val="99"/>
    <w:rsid w:val="00FC7A34"/>
    <w:pPr>
      <w:shd w:val="clear" w:color="auto" w:fill="FFFFFF"/>
      <w:spacing w:before="600" w:line="322" w:lineRule="exact"/>
      <w:outlineLvl w:val="2"/>
    </w:pPr>
    <w:rPr>
      <w:sz w:val="27"/>
      <w:szCs w:val="27"/>
      <w:shd w:val="clear" w:color="auto" w:fill="FFFFFF"/>
    </w:rPr>
  </w:style>
  <w:style w:type="character" w:customStyle="1" w:styleId="FontStyle12">
    <w:name w:val="Font Style12"/>
    <w:rsid w:val="004261CA"/>
    <w:rPr>
      <w:rFonts w:ascii="Times New Roman" w:hAnsi="Times New Roman" w:cs="Times New Roman" w:hint="default"/>
      <w:b/>
      <w:bCs/>
      <w:i/>
      <w:iCs/>
      <w:sz w:val="26"/>
      <w:szCs w:val="26"/>
    </w:rPr>
  </w:style>
  <w:style w:type="paragraph" w:styleId="ae">
    <w:name w:val="Normal (Web)"/>
    <w:aliases w:val="Обычный (веб) Знак,Обычный (веб) Знак1 Знак,Обычный (веб) Знак Знак Знак,Обычный (Web) Знак Знак Знак,Обычный (Web) Знак"/>
    <w:basedOn w:val="a"/>
    <w:unhideWhenUsed/>
    <w:rsid w:val="00517DB2"/>
    <w:pPr>
      <w:spacing w:before="100" w:beforeAutospacing="1" w:after="100" w:afterAutospacing="1"/>
    </w:pPr>
  </w:style>
  <w:style w:type="character" w:customStyle="1" w:styleId="24">
    <w:name w:val="Подпись к таблице (2)_"/>
    <w:link w:val="25"/>
    <w:uiPriority w:val="99"/>
    <w:locked/>
    <w:rsid w:val="00517DB2"/>
    <w:rPr>
      <w:rFonts w:cs="Times New Roman"/>
      <w:sz w:val="27"/>
      <w:szCs w:val="27"/>
      <w:shd w:val="clear" w:color="auto" w:fill="FFFFFF"/>
    </w:rPr>
  </w:style>
  <w:style w:type="paragraph" w:customStyle="1" w:styleId="25">
    <w:name w:val="Подпись к таблице (2)"/>
    <w:basedOn w:val="a"/>
    <w:link w:val="24"/>
    <w:uiPriority w:val="99"/>
    <w:rsid w:val="00517DB2"/>
    <w:pPr>
      <w:shd w:val="clear" w:color="auto" w:fill="FFFFFF"/>
      <w:spacing w:line="240" w:lineRule="atLeast"/>
    </w:pPr>
    <w:rPr>
      <w:sz w:val="27"/>
      <w:szCs w:val="27"/>
      <w:shd w:val="clear" w:color="auto" w:fill="FFFFFF"/>
    </w:rPr>
  </w:style>
  <w:style w:type="paragraph" w:styleId="af">
    <w:name w:val="Body Text"/>
    <w:basedOn w:val="a"/>
    <w:link w:val="af0"/>
    <w:uiPriority w:val="99"/>
    <w:semiHidden/>
    <w:unhideWhenUsed/>
    <w:rsid w:val="0039179B"/>
    <w:pPr>
      <w:spacing w:after="120"/>
    </w:pPr>
  </w:style>
  <w:style w:type="character" w:customStyle="1" w:styleId="af0">
    <w:name w:val="Основной текст Знак"/>
    <w:basedOn w:val="a0"/>
    <w:link w:val="af"/>
    <w:uiPriority w:val="99"/>
    <w:semiHidden/>
    <w:rsid w:val="0039179B"/>
  </w:style>
  <w:style w:type="paragraph" w:styleId="af1">
    <w:name w:val="Balloon Text"/>
    <w:basedOn w:val="a"/>
    <w:link w:val="af2"/>
    <w:uiPriority w:val="99"/>
    <w:semiHidden/>
    <w:unhideWhenUsed/>
    <w:rsid w:val="00DD216B"/>
    <w:rPr>
      <w:rFonts w:ascii="Segoe UI" w:hAnsi="Segoe UI" w:cs="Segoe UI"/>
      <w:sz w:val="18"/>
      <w:szCs w:val="18"/>
    </w:rPr>
  </w:style>
  <w:style w:type="character" w:customStyle="1" w:styleId="af2">
    <w:name w:val="Текст выноски Знак"/>
    <w:basedOn w:val="a0"/>
    <w:link w:val="af1"/>
    <w:uiPriority w:val="99"/>
    <w:semiHidden/>
    <w:rsid w:val="00DD216B"/>
    <w:rPr>
      <w:rFonts w:ascii="Segoe UI" w:hAnsi="Segoe UI" w:cs="Segoe UI"/>
      <w:sz w:val="18"/>
      <w:szCs w:val="18"/>
    </w:rPr>
  </w:style>
  <w:style w:type="character" w:customStyle="1" w:styleId="apple-converted-space">
    <w:name w:val="apple-converted-space"/>
    <w:basedOn w:val="a0"/>
    <w:rsid w:val="00F4206F"/>
  </w:style>
  <w:style w:type="paragraph" w:styleId="af3">
    <w:name w:val="No Spacing"/>
    <w:uiPriority w:val="1"/>
    <w:qFormat/>
    <w:rsid w:val="00050D91"/>
    <w:pPr>
      <w:spacing w:after="0" w:line="240" w:lineRule="auto"/>
    </w:pPr>
  </w:style>
  <w:style w:type="paragraph" w:customStyle="1" w:styleId="ConsPlusNormal">
    <w:name w:val="ConsPlusNormal"/>
    <w:uiPriority w:val="99"/>
    <w:rsid w:val="005101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Цитата1"/>
    <w:basedOn w:val="a"/>
    <w:uiPriority w:val="99"/>
    <w:rsid w:val="00510119"/>
    <w:pPr>
      <w:shd w:val="clear" w:color="auto" w:fill="FFFFFF"/>
      <w:suppressAutoHyphens/>
      <w:spacing w:before="5" w:line="480" w:lineRule="auto"/>
      <w:ind w:left="426" w:right="14"/>
      <w:jc w:val="both"/>
    </w:pPr>
    <w:rPr>
      <w:rFonts w:ascii="CG Times" w:hAnsi="CG Times" w:cs="CG Times"/>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064478">
      <w:bodyDiv w:val="1"/>
      <w:marLeft w:val="0"/>
      <w:marRight w:val="0"/>
      <w:marTop w:val="0"/>
      <w:marBottom w:val="0"/>
      <w:divBdr>
        <w:top w:val="none" w:sz="0" w:space="0" w:color="auto"/>
        <w:left w:val="none" w:sz="0" w:space="0" w:color="auto"/>
        <w:bottom w:val="none" w:sz="0" w:space="0" w:color="auto"/>
        <w:right w:val="none" w:sz="0" w:space="0" w:color="auto"/>
      </w:divBdr>
    </w:div>
    <w:div w:id="1077558669">
      <w:bodyDiv w:val="1"/>
      <w:marLeft w:val="0"/>
      <w:marRight w:val="0"/>
      <w:marTop w:val="0"/>
      <w:marBottom w:val="0"/>
      <w:divBdr>
        <w:top w:val="none" w:sz="0" w:space="0" w:color="auto"/>
        <w:left w:val="none" w:sz="0" w:space="0" w:color="auto"/>
        <w:bottom w:val="none" w:sz="0" w:space="0" w:color="auto"/>
        <w:right w:val="none" w:sz="0" w:space="0" w:color="auto"/>
      </w:divBdr>
    </w:div>
    <w:div w:id="1330792674">
      <w:bodyDiv w:val="1"/>
      <w:marLeft w:val="0"/>
      <w:marRight w:val="0"/>
      <w:marTop w:val="0"/>
      <w:marBottom w:val="0"/>
      <w:divBdr>
        <w:top w:val="none" w:sz="0" w:space="0" w:color="auto"/>
        <w:left w:val="none" w:sz="0" w:space="0" w:color="auto"/>
        <w:bottom w:val="none" w:sz="0" w:space="0" w:color="auto"/>
        <w:right w:val="none" w:sz="0" w:space="0" w:color="auto"/>
      </w:divBdr>
    </w:div>
    <w:div w:id="201988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1%82%D0%B0%D1%80%D0%B0%D1%8F_%D0%9A%D0%BE%D1%87%D0%B5%D0%B2%D0%B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u.wikipedia.org/wiki/%D0%A1%D1%82%D0%B0%D1%80%D0%BE%D0%B5_%D0%A3%D0%B7%D0%BA%D0%BE%D0%B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6F781-7D4C-472A-93E1-3074052D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2075</TotalTime>
  <Pages>35</Pages>
  <Words>12574</Words>
  <Characters>71676</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Oster</dc:creator>
  <cp:lastModifiedBy>User</cp:lastModifiedBy>
  <cp:revision>55</cp:revision>
  <cp:lastPrinted>2022-11-10T08:26:00Z</cp:lastPrinted>
  <dcterms:created xsi:type="dcterms:W3CDTF">2022-07-13T08:42:00Z</dcterms:created>
  <dcterms:modified xsi:type="dcterms:W3CDTF">2022-12-19T08:52:00Z</dcterms:modified>
</cp:coreProperties>
</file>