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753D6">
        <w:rPr>
          <w:rFonts w:ascii="Times New Roman" w:hAnsi="Times New Roman" w:cs="Times New Roman"/>
          <w:b/>
          <w:sz w:val="28"/>
          <w:szCs w:val="28"/>
        </w:rPr>
        <w:t>раторных испытаний (</w:t>
      </w:r>
      <w:r w:rsidR="00A41E6C">
        <w:rPr>
          <w:rFonts w:ascii="Times New Roman" w:hAnsi="Times New Roman" w:cs="Times New Roman"/>
          <w:b/>
          <w:sz w:val="28"/>
          <w:szCs w:val="28"/>
        </w:rPr>
        <w:t>27 марта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A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120F2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</w:t>
      </w:r>
      <w:r w:rsidR="006C40C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8A3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1578A3">
        <w:rPr>
          <w:rFonts w:ascii="Times New Roman" w:hAnsi="Times New Roman" w:cs="Times New Roman"/>
          <w:sz w:val="28"/>
          <w:szCs w:val="28"/>
        </w:rPr>
        <w:t xml:space="preserve">, </w:t>
      </w:r>
      <w:r w:rsidR="00720845">
        <w:rPr>
          <w:rFonts w:ascii="Times New Roman" w:hAnsi="Times New Roman" w:cs="Times New Roman"/>
          <w:sz w:val="28"/>
          <w:szCs w:val="28"/>
        </w:rPr>
        <w:t>д.</w:t>
      </w:r>
      <w:r w:rsidR="001578A3">
        <w:rPr>
          <w:rFonts w:ascii="Times New Roman" w:hAnsi="Times New Roman" w:cs="Times New Roman"/>
          <w:sz w:val="28"/>
          <w:szCs w:val="28"/>
        </w:rPr>
        <w:t>8</w:t>
      </w:r>
      <w:r w:rsidR="00F120F2" w:rsidRPr="006060FE">
        <w:rPr>
          <w:rFonts w:ascii="Times New Roman" w:hAnsi="Times New Roman" w:cs="Times New Roman"/>
          <w:sz w:val="28"/>
          <w:szCs w:val="28"/>
        </w:rPr>
        <w:t>;</w:t>
      </w:r>
    </w:p>
    <w:p w:rsidR="001578A3" w:rsidRPr="006060FE" w:rsidRDefault="001578A3" w:rsidP="001578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напротив д. 17</w:t>
      </w:r>
      <w:r w:rsidRPr="006060FE">
        <w:rPr>
          <w:rFonts w:ascii="Times New Roman" w:hAnsi="Times New Roman" w:cs="Times New Roman"/>
          <w:sz w:val="28"/>
          <w:szCs w:val="28"/>
        </w:rPr>
        <w:t>;</w:t>
      </w:r>
    </w:p>
    <w:p w:rsidR="00E00618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6C40CD">
        <w:rPr>
          <w:rFonts w:ascii="Times New Roman" w:hAnsi="Times New Roman" w:cs="Times New Roman"/>
          <w:sz w:val="28"/>
          <w:szCs w:val="28"/>
        </w:rPr>
        <w:t>н, д. Васьково;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  <w:r w:rsidR="00C67F23">
        <w:rPr>
          <w:rFonts w:ascii="Times New Roman" w:hAnsi="Times New Roman" w:cs="Times New Roman"/>
          <w:sz w:val="28"/>
          <w:szCs w:val="28"/>
        </w:rPr>
        <w:t>;</w:t>
      </w:r>
    </w:p>
    <w:p w:rsidR="00C67F23" w:rsidRPr="006060FE" w:rsidRDefault="00C67F23" w:rsidP="00C67F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д.31.</w:t>
      </w:r>
    </w:p>
    <w:p w:rsidR="00633009" w:rsidRDefault="006556EE" w:rsidP="00C67F2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водоснабжения  </w:t>
      </w:r>
      <w:r w:rsidR="00364F79">
        <w:rPr>
          <w:rFonts w:ascii="Times New Roman" w:hAnsi="Times New Roman" w:cs="Times New Roman"/>
          <w:b/>
          <w:sz w:val="28"/>
          <w:szCs w:val="28"/>
        </w:rPr>
        <w:t>водоразборных колонок (</w:t>
      </w:r>
      <w:proofErr w:type="spellStart"/>
      <w:r w:rsidR="00364F79">
        <w:rPr>
          <w:rFonts w:ascii="Times New Roman" w:hAnsi="Times New Roman" w:cs="Times New Roman"/>
          <w:b/>
          <w:sz w:val="28"/>
          <w:szCs w:val="28"/>
        </w:rPr>
        <w:t>с.Остер</w:t>
      </w:r>
      <w:proofErr w:type="spellEnd"/>
      <w:r w:rsidR="00364F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64F79">
        <w:rPr>
          <w:rFonts w:ascii="Times New Roman" w:hAnsi="Times New Roman" w:cs="Times New Roman"/>
          <w:b/>
          <w:sz w:val="28"/>
          <w:szCs w:val="28"/>
        </w:rPr>
        <w:t>ул.Строителей</w:t>
      </w:r>
      <w:proofErr w:type="spellEnd"/>
      <w:r w:rsidR="00364F79">
        <w:rPr>
          <w:rFonts w:ascii="Times New Roman" w:hAnsi="Times New Roman" w:cs="Times New Roman"/>
          <w:b/>
          <w:sz w:val="28"/>
          <w:szCs w:val="28"/>
        </w:rPr>
        <w:t>, д.8;</w:t>
      </w:r>
      <w:r w:rsidR="00C67F23" w:rsidRPr="00C6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23" w:rsidRPr="00C67F23">
        <w:rPr>
          <w:rFonts w:ascii="Times New Roman" w:hAnsi="Times New Roman" w:cs="Times New Roman"/>
          <w:b/>
          <w:sz w:val="28"/>
          <w:szCs w:val="28"/>
        </w:rPr>
        <w:t>с.Остер</w:t>
      </w:r>
      <w:proofErr w:type="spellEnd"/>
      <w:r w:rsidR="00C67F23" w:rsidRPr="00C67F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7F23" w:rsidRPr="00C67F23">
        <w:rPr>
          <w:rFonts w:ascii="Times New Roman" w:hAnsi="Times New Roman" w:cs="Times New Roman"/>
          <w:b/>
          <w:sz w:val="28"/>
          <w:szCs w:val="28"/>
        </w:rPr>
        <w:t>ул.Советская</w:t>
      </w:r>
      <w:proofErr w:type="spellEnd"/>
      <w:r w:rsidR="00C67F23" w:rsidRPr="00C67F23">
        <w:rPr>
          <w:rFonts w:ascii="Times New Roman" w:hAnsi="Times New Roman" w:cs="Times New Roman"/>
          <w:b/>
          <w:sz w:val="28"/>
          <w:szCs w:val="28"/>
        </w:rPr>
        <w:t>, напротив д. 17</w:t>
      </w:r>
      <w:r w:rsidR="00C67F23">
        <w:rPr>
          <w:rFonts w:ascii="Times New Roman" w:hAnsi="Times New Roman" w:cs="Times New Roman"/>
          <w:b/>
          <w:sz w:val="28"/>
          <w:szCs w:val="28"/>
        </w:rPr>
        <w:t>;</w:t>
      </w:r>
      <w:r w:rsidR="00C67F23" w:rsidRPr="00C67F23">
        <w:rPr>
          <w:rFonts w:ascii="Times New Roman" w:hAnsi="Times New Roman" w:cs="Times New Roman"/>
          <w:b/>
          <w:sz w:val="28"/>
          <w:szCs w:val="28"/>
        </w:rPr>
        <w:t xml:space="preserve"> д. Васьково</w:t>
      </w:r>
      <w:r w:rsidR="00C67F2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67F23" w:rsidRPr="00C67F23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C67F23" w:rsidRPr="00C67F23">
        <w:rPr>
          <w:rFonts w:ascii="Times New Roman" w:hAnsi="Times New Roman" w:cs="Times New Roman"/>
          <w:b/>
          <w:sz w:val="28"/>
          <w:szCs w:val="28"/>
        </w:rPr>
        <w:t>Козловка</w:t>
      </w:r>
      <w:proofErr w:type="spellEnd"/>
      <w:r w:rsidR="00C67F23" w:rsidRPr="00C67F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7F23" w:rsidRPr="00C67F23">
        <w:rPr>
          <w:rFonts w:ascii="Times New Roman" w:hAnsi="Times New Roman" w:cs="Times New Roman"/>
          <w:b/>
          <w:sz w:val="28"/>
          <w:szCs w:val="28"/>
        </w:rPr>
        <w:t>ул.Мира</w:t>
      </w:r>
      <w:proofErr w:type="spellEnd"/>
      <w:r w:rsidR="00C67F23" w:rsidRPr="00C67F23">
        <w:rPr>
          <w:rFonts w:ascii="Times New Roman" w:hAnsi="Times New Roman" w:cs="Times New Roman"/>
          <w:b/>
          <w:sz w:val="28"/>
          <w:szCs w:val="28"/>
        </w:rPr>
        <w:t>, д.31</w:t>
      </w:r>
      <w:r w:rsidR="00C67F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7F23">
        <w:rPr>
          <w:rFonts w:ascii="Times New Roman" w:hAnsi="Times New Roman" w:cs="Times New Roman"/>
          <w:b/>
          <w:sz w:val="28"/>
          <w:szCs w:val="28"/>
        </w:rPr>
        <w:t>д.Доротовка</w:t>
      </w:r>
      <w:proofErr w:type="spellEnd"/>
      <w:r w:rsidR="00C67F23">
        <w:rPr>
          <w:rFonts w:ascii="Times New Roman" w:hAnsi="Times New Roman" w:cs="Times New Roman"/>
          <w:b/>
          <w:sz w:val="28"/>
          <w:szCs w:val="28"/>
        </w:rPr>
        <w:t>)</w:t>
      </w:r>
      <w:r w:rsidR="00364F79" w:rsidRPr="00364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364F79">
        <w:rPr>
          <w:rFonts w:ascii="Times New Roman" w:hAnsi="Times New Roman" w:cs="Times New Roman"/>
          <w:b/>
          <w:sz w:val="28"/>
          <w:szCs w:val="28"/>
        </w:rPr>
        <w:t>(профил</w:t>
      </w:r>
      <w:r w:rsidR="00C67F23">
        <w:rPr>
          <w:rFonts w:ascii="Times New Roman" w:hAnsi="Times New Roman" w:cs="Times New Roman"/>
          <w:b/>
          <w:sz w:val="28"/>
          <w:szCs w:val="28"/>
        </w:rPr>
        <w:t>актических) мероприятий».</w:t>
      </w:r>
    </w:p>
    <w:p w:rsidR="00C67F23" w:rsidRDefault="00C67F23" w:rsidP="00C67F2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питьевой централизованного водоснабжения  водоразборной колонки д.Крапивенский-2 не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безопасности и (или) безвредности для человека факторов среды обитания»,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C67F23" w:rsidRDefault="00C67F23" w:rsidP="00C67F2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</w:t>
      </w:r>
      <w:r w:rsidR="008B67E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720845">
        <w:rPr>
          <w:rFonts w:ascii="Times New Roman" w:hAnsi="Times New Roman" w:cs="Times New Roman"/>
          <w:sz w:val="28"/>
          <w:szCs w:val="28"/>
        </w:rPr>
        <w:t>;</w:t>
      </w:r>
    </w:p>
    <w:p w:rsidR="00720845" w:rsidRDefault="00720845" w:rsidP="007208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водоразборного крана, расположенного</w:t>
      </w:r>
      <w:r w:rsidRPr="006060FE">
        <w:rPr>
          <w:rFonts w:ascii="Times New Roman" w:hAnsi="Times New Roman" w:cs="Times New Roman"/>
          <w:sz w:val="28"/>
          <w:szCs w:val="28"/>
        </w:rPr>
        <w:t xml:space="preserve">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д.31</w:t>
      </w:r>
    </w:p>
    <w:p w:rsidR="006C40CD" w:rsidRDefault="006C40CD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6C40C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</w:t>
      </w:r>
      <w:r w:rsidR="00FC2094">
        <w:rPr>
          <w:rFonts w:ascii="Times New Roman" w:hAnsi="Times New Roman" w:cs="Times New Roman"/>
          <w:b/>
          <w:sz w:val="28"/>
          <w:szCs w:val="28"/>
        </w:rPr>
        <w:t>ка факторов среды обитания»,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артезианской скважины, расположенной по адресу: Смоленская область,</w:t>
      </w:r>
      <w:r w:rsidR="00FC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 w:rsidR="00FC2094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Мясокомбината</w:t>
      </w:r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ДПМК;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</w:t>
      </w:r>
      <w:r w:rsidR="008B6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B67E7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spellEnd"/>
      <w:proofErr w:type="gramEnd"/>
      <w:r w:rsidR="0068116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3156D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 w:rsidR="003156DE" w:rsidRPr="003156DE">
        <w:rPr>
          <w:rFonts w:ascii="Times New Roman" w:hAnsi="Times New Roman" w:cs="Times New Roman"/>
          <w:b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="003156DE" w:rsidRPr="003156DE">
        <w:rPr>
          <w:rFonts w:ascii="Times New Roman" w:hAnsi="Times New Roman" w:cs="Times New Roman"/>
          <w:b/>
          <w:sz w:val="28"/>
          <w:szCs w:val="28"/>
        </w:rPr>
        <w:t>Росла</w:t>
      </w:r>
      <w:r w:rsidR="003156DE">
        <w:rPr>
          <w:rFonts w:ascii="Times New Roman" w:hAnsi="Times New Roman" w:cs="Times New Roman"/>
          <w:b/>
          <w:sz w:val="28"/>
          <w:szCs w:val="28"/>
        </w:rPr>
        <w:t>вльский</w:t>
      </w:r>
      <w:proofErr w:type="spellEnd"/>
      <w:r w:rsidR="003156DE">
        <w:rPr>
          <w:rFonts w:ascii="Times New Roman" w:hAnsi="Times New Roman" w:cs="Times New Roman"/>
          <w:b/>
          <w:sz w:val="28"/>
          <w:szCs w:val="28"/>
        </w:rPr>
        <w:t xml:space="preserve"> район, д. </w:t>
      </w:r>
      <w:proofErr w:type="spellStart"/>
      <w:r w:rsidR="003156DE">
        <w:rPr>
          <w:rFonts w:ascii="Times New Roman" w:hAnsi="Times New Roman" w:cs="Times New Roman"/>
          <w:b/>
          <w:sz w:val="28"/>
          <w:szCs w:val="28"/>
        </w:rPr>
        <w:t>Доротовка</w:t>
      </w:r>
      <w:proofErr w:type="spellEnd"/>
      <w:r w:rsidR="003156DE">
        <w:rPr>
          <w:rFonts w:ascii="Times New Roman" w:hAnsi="Times New Roman" w:cs="Times New Roman"/>
          <w:b/>
          <w:sz w:val="28"/>
          <w:szCs w:val="28"/>
        </w:rPr>
        <w:t>, по химическим показателям (стронций) превышает гигиенический норматив качества питьевой воды более чем на величину допустимой ошибки метода определения на основании главы 4, статьи 23 п.4 Федерального закона от 07.12.2011 № 416-ФЗ «О водоснабжении и водоотведении», что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</w:t>
      </w:r>
      <w:r w:rsidR="003156D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="00FC2094">
        <w:rPr>
          <w:rFonts w:ascii="Times New Roman" w:hAnsi="Times New Roman" w:cs="Times New Roman"/>
          <w:b/>
          <w:sz w:val="28"/>
          <w:szCs w:val="28"/>
        </w:rPr>
        <w:t>ека факторов среды обитания»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5F37A0" w:rsidRDefault="005F37A0" w:rsidP="005F37A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Исследованные пробы воды  подземного источника централизованного водоснабжения </w:t>
      </w:r>
      <w:r w:rsidRPr="003156DE">
        <w:rPr>
          <w:rFonts w:ascii="Times New Roman" w:hAnsi="Times New Roman" w:cs="Times New Roman"/>
          <w:b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3156DE">
        <w:rPr>
          <w:rFonts w:ascii="Times New Roman" w:hAnsi="Times New Roman" w:cs="Times New Roman"/>
          <w:b/>
          <w:sz w:val="28"/>
          <w:szCs w:val="28"/>
        </w:rPr>
        <w:t>Росла</w:t>
      </w:r>
      <w:r>
        <w:rPr>
          <w:rFonts w:ascii="Times New Roman" w:hAnsi="Times New Roman" w:cs="Times New Roman"/>
          <w:b/>
          <w:sz w:val="28"/>
          <w:szCs w:val="28"/>
        </w:rPr>
        <w:t>вльский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д. Крапивенский-2, по органолептическим (мутность (по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формазину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)) показателям не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5F37A0" w:rsidRDefault="005F37A0" w:rsidP="005F37A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Исследованные пробы воды  подземного источника централизованного водоснабжения </w:t>
      </w:r>
      <w:r w:rsidRPr="003156DE">
        <w:rPr>
          <w:rFonts w:ascii="Times New Roman" w:hAnsi="Times New Roman" w:cs="Times New Roman"/>
          <w:b/>
          <w:sz w:val="28"/>
          <w:szCs w:val="28"/>
        </w:rPr>
        <w:t xml:space="preserve">артезианской скважины, расположенной по адресу: </w:t>
      </w:r>
      <w:r w:rsidRPr="003156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Смоленская область, </w:t>
      </w:r>
      <w:proofErr w:type="spellStart"/>
      <w:r w:rsidRPr="003156DE">
        <w:rPr>
          <w:rFonts w:ascii="Times New Roman" w:hAnsi="Times New Roman" w:cs="Times New Roman"/>
          <w:b/>
          <w:sz w:val="28"/>
          <w:szCs w:val="28"/>
        </w:rPr>
        <w:t>Росла</w:t>
      </w:r>
      <w:r>
        <w:rPr>
          <w:rFonts w:ascii="Times New Roman" w:hAnsi="Times New Roman" w:cs="Times New Roman"/>
          <w:b/>
          <w:sz w:val="28"/>
          <w:szCs w:val="28"/>
        </w:rPr>
        <w:t>вльский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р-н Мясокомбинат по органолептическим (мутность (по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формазину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)) показателям не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64F79" w:rsidRDefault="00364F79" w:rsidP="00364F7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водоснабжения </w:t>
      </w:r>
      <w:r w:rsidRPr="003156DE">
        <w:rPr>
          <w:rFonts w:ascii="Times New Roman" w:hAnsi="Times New Roman" w:cs="Times New Roman"/>
          <w:b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3156DE">
        <w:rPr>
          <w:rFonts w:ascii="Times New Roman" w:hAnsi="Times New Roman" w:cs="Times New Roman"/>
          <w:b/>
          <w:sz w:val="28"/>
          <w:szCs w:val="28"/>
        </w:rPr>
        <w:t>Росла</w:t>
      </w:r>
      <w:r>
        <w:rPr>
          <w:rFonts w:ascii="Times New Roman" w:hAnsi="Times New Roman" w:cs="Times New Roman"/>
          <w:b/>
          <w:sz w:val="28"/>
          <w:szCs w:val="28"/>
        </w:rPr>
        <w:t>вльский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64F79" w:rsidRDefault="00364F79" w:rsidP="00364F7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водоснабжения </w:t>
      </w:r>
      <w:r w:rsidR="00C67F23">
        <w:rPr>
          <w:rFonts w:ascii="Times New Roman" w:hAnsi="Times New Roman" w:cs="Times New Roman"/>
          <w:b/>
          <w:sz w:val="28"/>
          <w:szCs w:val="28"/>
        </w:rPr>
        <w:t>артезианской скважины</w:t>
      </w:r>
      <w:r w:rsidRPr="0031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ул.Советская</w:t>
      </w:r>
      <w:proofErr w:type="spellEnd"/>
      <w:r w:rsidR="00C67F23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67F23">
        <w:rPr>
          <w:rFonts w:ascii="Times New Roman" w:hAnsi="Times New Roman" w:cs="Times New Roman"/>
          <w:b/>
          <w:sz w:val="28"/>
          <w:szCs w:val="28"/>
        </w:rPr>
        <w:t>д.Васьково</w:t>
      </w:r>
      <w:proofErr w:type="spellEnd"/>
      <w:r w:rsidR="00C67F23">
        <w:rPr>
          <w:rFonts w:ascii="Times New Roman" w:hAnsi="Times New Roman" w:cs="Times New Roman"/>
          <w:b/>
          <w:sz w:val="28"/>
          <w:szCs w:val="28"/>
        </w:rPr>
        <w:t>;</w:t>
      </w:r>
      <w:r w:rsidR="00F45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5D14">
        <w:rPr>
          <w:rFonts w:ascii="Times New Roman" w:hAnsi="Times New Roman" w:cs="Times New Roman"/>
          <w:b/>
          <w:sz w:val="28"/>
          <w:szCs w:val="28"/>
        </w:rPr>
        <w:t>с.Остер</w:t>
      </w:r>
      <w:proofErr w:type="spellEnd"/>
      <w:r w:rsidR="00F45D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D14">
        <w:rPr>
          <w:rFonts w:ascii="Times New Roman" w:hAnsi="Times New Roman" w:cs="Times New Roman"/>
          <w:b/>
          <w:sz w:val="28"/>
          <w:szCs w:val="28"/>
        </w:rPr>
        <w:t>ул.Строителей</w:t>
      </w:r>
      <w:proofErr w:type="spellEnd"/>
      <w:r w:rsidR="00F45D1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64F79" w:rsidRDefault="00364F79" w:rsidP="00364F7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F79" w:rsidRDefault="00364F79" w:rsidP="005F37A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A0" w:rsidRDefault="005F37A0" w:rsidP="005F37A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A0" w:rsidRDefault="005F37A0" w:rsidP="003156D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1B" w:rsidRDefault="00FC2094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C05FA6">
        <w:rPr>
          <w:rFonts w:ascii="Times New Roman" w:hAnsi="Times New Roman" w:cs="Times New Roman"/>
          <w:sz w:val="28"/>
          <w:szCs w:val="28"/>
        </w:rPr>
        <w:t>лаборат</w:t>
      </w:r>
      <w:r w:rsidR="006A6DAE">
        <w:rPr>
          <w:rFonts w:ascii="Times New Roman" w:hAnsi="Times New Roman" w:cs="Times New Roman"/>
          <w:sz w:val="28"/>
          <w:szCs w:val="28"/>
        </w:rPr>
        <w:t>орных</w:t>
      </w:r>
      <w:proofErr w:type="gramEnd"/>
      <w:r w:rsidR="006A6DAE">
        <w:rPr>
          <w:rFonts w:ascii="Times New Roman" w:hAnsi="Times New Roman" w:cs="Times New Roman"/>
          <w:sz w:val="28"/>
          <w:szCs w:val="28"/>
        </w:rPr>
        <w:t xml:space="preserve"> исследований № 2</w:t>
      </w:r>
      <w:r w:rsidR="00FB0DCA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ED01DC">
        <w:rPr>
          <w:rFonts w:ascii="Times New Roman" w:hAnsi="Times New Roman" w:cs="Times New Roman"/>
          <w:sz w:val="28"/>
          <w:szCs w:val="28"/>
        </w:rPr>
        <w:t>Р</w:t>
      </w:r>
      <w:r w:rsidR="00FB0DCA">
        <w:rPr>
          <w:rFonts w:ascii="Times New Roman" w:hAnsi="Times New Roman" w:cs="Times New Roman"/>
          <w:sz w:val="28"/>
          <w:szCs w:val="28"/>
        </w:rPr>
        <w:t>-261Р</w:t>
      </w:r>
      <w:r w:rsidR="00F80650">
        <w:rPr>
          <w:rFonts w:ascii="Times New Roman" w:hAnsi="Times New Roman" w:cs="Times New Roman"/>
          <w:sz w:val="28"/>
          <w:szCs w:val="28"/>
        </w:rPr>
        <w:t xml:space="preserve"> от </w:t>
      </w:r>
      <w:r w:rsidR="00ED01DC">
        <w:rPr>
          <w:rFonts w:ascii="Times New Roman" w:hAnsi="Times New Roman" w:cs="Times New Roman"/>
          <w:sz w:val="28"/>
          <w:szCs w:val="28"/>
        </w:rPr>
        <w:t>27 марта</w:t>
      </w:r>
      <w:r w:rsidR="006A6DAE">
        <w:rPr>
          <w:rFonts w:ascii="Times New Roman" w:hAnsi="Times New Roman" w:cs="Times New Roman"/>
          <w:sz w:val="28"/>
          <w:szCs w:val="28"/>
        </w:rPr>
        <w:t xml:space="preserve"> 2023</w:t>
      </w:r>
      <w:r w:rsidR="00EA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01DC">
        <w:rPr>
          <w:rFonts w:ascii="Times New Roman" w:hAnsi="Times New Roman" w:cs="Times New Roman"/>
          <w:sz w:val="28"/>
          <w:szCs w:val="28"/>
        </w:rPr>
        <w:t>; №481Р-494Р от 27 марта</w:t>
      </w:r>
      <w:r w:rsidR="006A6DAE">
        <w:rPr>
          <w:rFonts w:ascii="Times New Roman" w:hAnsi="Times New Roman" w:cs="Times New Roman"/>
          <w:sz w:val="28"/>
          <w:szCs w:val="28"/>
        </w:rPr>
        <w:t xml:space="preserve"> 2023</w:t>
      </w:r>
      <w:r w:rsidR="008B6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611B">
        <w:rPr>
          <w:rFonts w:ascii="Times New Roman" w:hAnsi="Times New Roman" w:cs="Times New Roman"/>
          <w:sz w:val="28"/>
          <w:szCs w:val="28"/>
        </w:rPr>
        <w:t>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1578A3"/>
    <w:rsid w:val="00236ED4"/>
    <w:rsid w:val="002C0672"/>
    <w:rsid w:val="002D761C"/>
    <w:rsid w:val="003156DE"/>
    <w:rsid w:val="00364F79"/>
    <w:rsid w:val="003F29E2"/>
    <w:rsid w:val="00580A7A"/>
    <w:rsid w:val="005C26B7"/>
    <w:rsid w:val="005F2A14"/>
    <w:rsid w:val="005F37A0"/>
    <w:rsid w:val="006013AF"/>
    <w:rsid w:val="006060FE"/>
    <w:rsid w:val="0061496B"/>
    <w:rsid w:val="00633009"/>
    <w:rsid w:val="006556EE"/>
    <w:rsid w:val="006753D6"/>
    <w:rsid w:val="00681160"/>
    <w:rsid w:val="00682410"/>
    <w:rsid w:val="006A6DAE"/>
    <w:rsid w:val="006C40CD"/>
    <w:rsid w:val="006F507C"/>
    <w:rsid w:val="007106DA"/>
    <w:rsid w:val="00720845"/>
    <w:rsid w:val="00773A4E"/>
    <w:rsid w:val="008B67E7"/>
    <w:rsid w:val="00972989"/>
    <w:rsid w:val="00973C10"/>
    <w:rsid w:val="00974D21"/>
    <w:rsid w:val="009858C0"/>
    <w:rsid w:val="009F3077"/>
    <w:rsid w:val="00A41E6C"/>
    <w:rsid w:val="00A44171"/>
    <w:rsid w:val="00A71779"/>
    <w:rsid w:val="00A8165F"/>
    <w:rsid w:val="00AF3DD2"/>
    <w:rsid w:val="00B50C19"/>
    <w:rsid w:val="00C05FA6"/>
    <w:rsid w:val="00C67F23"/>
    <w:rsid w:val="00CB3B8E"/>
    <w:rsid w:val="00CD21CB"/>
    <w:rsid w:val="00D257E9"/>
    <w:rsid w:val="00D65C4E"/>
    <w:rsid w:val="00D74BDD"/>
    <w:rsid w:val="00DA4EC9"/>
    <w:rsid w:val="00DB28E0"/>
    <w:rsid w:val="00E00618"/>
    <w:rsid w:val="00E539AF"/>
    <w:rsid w:val="00EA611B"/>
    <w:rsid w:val="00ED01DC"/>
    <w:rsid w:val="00F120F2"/>
    <w:rsid w:val="00F45D14"/>
    <w:rsid w:val="00F55C72"/>
    <w:rsid w:val="00F80650"/>
    <w:rsid w:val="00FB0DCA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3A8F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F0EF-4C8D-4BDA-B784-1A13B430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29</cp:revision>
  <cp:lastPrinted>2021-07-15T08:23:00Z</cp:lastPrinted>
  <dcterms:created xsi:type="dcterms:W3CDTF">2020-05-08T06:32:00Z</dcterms:created>
  <dcterms:modified xsi:type="dcterms:W3CDTF">2023-06-16T07:37:00Z</dcterms:modified>
</cp:coreProperties>
</file>