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04" w:rsidRPr="004377FD" w:rsidRDefault="008F1A04" w:rsidP="008F1A0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846B1" wp14:editId="642CC48C">
            <wp:extent cx="45720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04" w:rsidRPr="004377FD" w:rsidRDefault="008F1A04" w:rsidP="008F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A04" w:rsidRPr="004377FD" w:rsidRDefault="008F1A04" w:rsidP="008F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F1A04" w:rsidRPr="004377FD" w:rsidRDefault="008F1A04" w:rsidP="008F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ОСТЕРСКОГО СЕЛЬСКОГО ПОСЕЛЕНИЯ</w:t>
      </w:r>
    </w:p>
    <w:p w:rsidR="008F1A04" w:rsidRPr="004377FD" w:rsidRDefault="008F1A04" w:rsidP="008F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8F1A04" w:rsidRPr="004377FD" w:rsidRDefault="008F1A04" w:rsidP="008F1A04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1A04" w:rsidRPr="004377FD" w:rsidRDefault="008F1A04" w:rsidP="008F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F1A04" w:rsidRPr="004377FD" w:rsidRDefault="008F1A04" w:rsidP="008F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A04" w:rsidRPr="004377FD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18.05.2020    №99</w:t>
      </w:r>
    </w:p>
    <w:p w:rsidR="008F1A04" w:rsidRPr="004377FD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F1A04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формирования</w:t>
      </w:r>
    </w:p>
    <w:p w:rsidR="008F1A04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 реестра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  (площадок) накопления </w:t>
      </w:r>
    </w:p>
    <w:p w:rsidR="008F1A04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  коммунальных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отходов  на территории</w:t>
      </w:r>
    </w:p>
    <w:p w:rsidR="008F1A04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</w:p>
    <w:p w:rsidR="008F1A04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 области</w:t>
      </w:r>
    </w:p>
    <w:p w:rsidR="008F1A04" w:rsidRPr="004377FD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04" w:rsidRPr="004377FD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привидения в соответствие с требованиями Постановления Правительства Российской Федерации от 31.08.2018 №1039 «Об утверждении Правил благоустройства мест (площадок) накопления твердых коммунальных отходов и ведения их реестра»,</w:t>
      </w:r>
    </w:p>
    <w:p w:rsidR="008F1A04" w:rsidRPr="004377FD" w:rsidRDefault="008F1A04" w:rsidP="008F1A0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A04" w:rsidRPr="004377FD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8F1A04" w:rsidRPr="004377FD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F1A04" w:rsidRPr="004377FD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8F1A04" w:rsidRPr="004377FD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8F1A04" w:rsidRPr="004377FD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Порядок формирования и ведения реестра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утвержденный постановлением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20.02.2020 №</w:t>
      </w:r>
      <w:proofErr w:type="gramStart"/>
      <w:r>
        <w:rPr>
          <w:sz w:val="28"/>
          <w:szCs w:val="28"/>
        </w:rPr>
        <w:t>67, 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пункты 3, </w:t>
      </w:r>
      <w:proofErr w:type="gramStart"/>
      <w:r>
        <w:rPr>
          <w:sz w:val="28"/>
          <w:szCs w:val="28"/>
        </w:rPr>
        <w:t>4  признать</w:t>
      </w:r>
      <w:proofErr w:type="gramEnd"/>
      <w:r>
        <w:rPr>
          <w:sz w:val="28"/>
          <w:szCs w:val="28"/>
        </w:rPr>
        <w:t xml:space="preserve"> утратившими силу;</w:t>
      </w: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пункт 5 изложить в следующей редакции:</w:t>
      </w: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«5.</w:t>
      </w:r>
      <w:r w:rsidRPr="00655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место (площадка) накопления твердых коммунальных отходов создано Администрацией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(за исключением установленных законодательством Российской Федерации случаев, когда такая обязанность лежит на других лицах) в соответствии с  Порядком создания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сведения о таком месте (площадке) накопления твердых коммунальных отходов подлежат включению  в Реестр в срок не позднее 3 рабочих дней со дня принятия решения о его создании.» .</w:t>
      </w:r>
    </w:p>
    <w:p w:rsidR="008F1A04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</w:t>
      </w:r>
      <w:r>
        <w:rPr>
          <w:sz w:val="28"/>
          <w:szCs w:val="28"/>
        </w:rPr>
        <w:t>.</w:t>
      </w:r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«Интернет».</w:t>
      </w:r>
    </w:p>
    <w:p w:rsidR="008F1A04" w:rsidRDefault="008F1A04" w:rsidP="008F1A04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F1A04" w:rsidRPr="00705BB3" w:rsidRDefault="008F1A04" w:rsidP="008F1A04">
      <w:pPr>
        <w:tabs>
          <w:tab w:val="left" w:pos="1740"/>
        </w:tabs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04" w:rsidRDefault="008F1A04" w:rsidP="008F1A04">
      <w:pPr>
        <w:pStyle w:val="Default"/>
        <w:ind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8F1A04" w:rsidRDefault="008F1A04" w:rsidP="008F1A04">
      <w:pPr>
        <w:pStyle w:val="Default"/>
        <w:ind w:left="-567" w:right="-284"/>
        <w:jc w:val="both"/>
        <w:rPr>
          <w:sz w:val="28"/>
          <w:szCs w:val="28"/>
        </w:rPr>
      </w:pPr>
    </w:p>
    <w:p w:rsidR="00C87FE9" w:rsidRDefault="00C87FE9" w:rsidP="008F1A04">
      <w:pPr>
        <w:ind w:left="-567" w:right="-284"/>
      </w:pPr>
      <w:bookmarkStart w:id="0" w:name="_GoBack"/>
      <w:bookmarkEnd w:id="0"/>
    </w:p>
    <w:sectPr w:rsidR="00C8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EC"/>
    <w:rsid w:val="008F1A04"/>
    <w:rsid w:val="009C55EC"/>
    <w:rsid w:val="00AF4A25"/>
    <w:rsid w:val="00C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8898-CE65-48F9-93EC-2C30642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3</cp:revision>
  <dcterms:created xsi:type="dcterms:W3CDTF">2020-05-26T08:56:00Z</dcterms:created>
  <dcterms:modified xsi:type="dcterms:W3CDTF">2020-05-26T08:57:00Z</dcterms:modified>
</cp:coreProperties>
</file>