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53" w:rsidRDefault="009F4953" w:rsidP="009F4953">
      <w:pPr>
        <w:ind w:left="-285"/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30" w:rsidRDefault="00623A30" w:rsidP="009F4953">
      <w:pPr>
        <w:ind w:left="-285"/>
      </w:pPr>
    </w:p>
    <w:p w:rsidR="009F4953" w:rsidRDefault="009F4953" w:rsidP="00623A30">
      <w:pPr>
        <w:ind w:lef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F4953" w:rsidRDefault="009F4953" w:rsidP="00623A30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9F4953" w:rsidRDefault="009F4953" w:rsidP="00623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9F4953" w:rsidRDefault="009F4953" w:rsidP="009F4953">
      <w:pPr>
        <w:jc w:val="both"/>
        <w:rPr>
          <w:b/>
          <w:sz w:val="28"/>
          <w:szCs w:val="28"/>
        </w:rPr>
      </w:pPr>
    </w:p>
    <w:p w:rsidR="009F4953" w:rsidRDefault="009F4953" w:rsidP="009F4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4953" w:rsidRDefault="009F4953" w:rsidP="009F4953">
      <w:pPr>
        <w:jc w:val="center"/>
        <w:rPr>
          <w:b/>
          <w:sz w:val="28"/>
          <w:szCs w:val="28"/>
        </w:rPr>
      </w:pPr>
    </w:p>
    <w:p w:rsidR="009F4953" w:rsidRDefault="00757AD4" w:rsidP="009F4953">
      <w:pPr>
        <w:ind w:left="-567" w:right="-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11.02.2020 №54</w:t>
      </w:r>
    </w:p>
    <w:p w:rsidR="009F4953" w:rsidRPr="006B15BA" w:rsidRDefault="009F4953" w:rsidP="009F4953">
      <w:pPr>
        <w:ind w:left="-567" w:right="-284"/>
        <w:rPr>
          <w:sz w:val="28"/>
          <w:szCs w:val="28"/>
          <w:u w:val="single"/>
        </w:rPr>
      </w:pPr>
    </w:p>
    <w:p w:rsidR="00EA1ECB" w:rsidRPr="008007FD" w:rsidRDefault="009F4953" w:rsidP="00EA1ECB">
      <w:pPr>
        <w:suppressAutoHyphens/>
        <w:ind w:left="-567" w:right="4817"/>
        <w:jc w:val="both"/>
        <w:rPr>
          <w:bCs/>
          <w:iCs/>
          <w:spacing w:val="5"/>
          <w:sz w:val="28"/>
          <w:szCs w:val="28"/>
          <w:lang w:eastAsia="ar-SA"/>
        </w:rPr>
      </w:pPr>
      <w:r>
        <w:t xml:space="preserve"> </w:t>
      </w:r>
      <w:r w:rsidR="00EA1ECB" w:rsidRPr="008007FD">
        <w:rPr>
          <w:bCs/>
          <w:iCs/>
          <w:spacing w:val="5"/>
          <w:sz w:val="28"/>
          <w:szCs w:val="28"/>
          <w:lang w:eastAsia="ar-SA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</w:t>
      </w:r>
      <w:r w:rsidR="00EA1ECB">
        <w:rPr>
          <w:bCs/>
          <w:iCs/>
          <w:spacing w:val="5"/>
          <w:sz w:val="28"/>
          <w:szCs w:val="28"/>
          <w:lang w:eastAsia="ar-SA"/>
        </w:rPr>
        <w:t xml:space="preserve">храны на территории </w:t>
      </w:r>
      <w:proofErr w:type="spellStart"/>
      <w:proofErr w:type="gramStart"/>
      <w:r w:rsidR="00EA1ECB">
        <w:rPr>
          <w:bCs/>
          <w:iCs/>
          <w:spacing w:val="5"/>
          <w:sz w:val="28"/>
          <w:szCs w:val="28"/>
          <w:lang w:eastAsia="ar-SA"/>
        </w:rPr>
        <w:t>Остерского</w:t>
      </w:r>
      <w:proofErr w:type="spellEnd"/>
      <w:r w:rsidR="00EA1ECB">
        <w:rPr>
          <w:bCs/>
          <w:iCs/>
          <w:spacing w:val="5"/>
          <w:sz w:val="28"/>
          <w:szCs w:val="28"/>
          <w:lang w:eastAsia="ar-SA"/>
        </w:rPr>
        <w:t xml:space="preserve"> </w:t>
      </w:r>
      <w:r w:rsidR="00EA1ECB" w:rsidRPr="008007FD">
        <w:rPr>
          <w:bCs/>
          <w:iCs/>
          <w:spacing w:val="5"/>
          <w:sz w:val="28"/>
          <w:szCs w:val="28"/>
          <w:lang w:eastAsia="ar-SA"/>
        </w:rPr>
        <w:t xml:space="preserve"> сельского</w:t>
      </w:r>
      <w:proofErr w:type="gramEnd"/>
      <w:r w:rsidR="00EA1ECB" w:rsidRPr="008007FD">
        <w:rPr>
          <w:bCs/>
          <w:iCs/>
          <w:spacing w:val="5"/>
          <w:sz w:val="28"/>
          <w:szCs w:val="28"/>
          <w:lang w:eastAsia="ar-SA"/>
        </w:rPr>
        <w:t xml:space="preserve"> поселения</w:t>
      </w:r>
      <w:r w:rsidR="00EA1ECB">
        <w:rPr>
          <w:bCs/>
          <w:iCs/>
          <w:spacing w:val="5"/>
          <w:sz w:val="28"/>
          <w:szCs w:val="28"/>
          <w:lang w:eastAsia="ar-SA"/>
        </w:rPr>
        <w:t xml:space="preserve"> </w:t>
      </w:r>
      <w:proofErr w:type="spellStart"/>
      <w:r w:rsidR="00EA1ECB">
        <w:rPr>
          <w:bCs/>
          <w:iCs/>
          <w:spacing w:val="5"/>
          <w:sz w:val="28"/>
          <w:szCs w:val="28"/>
          <w:lang w:eastAsia="ar-SA"/>
        </w:rPr>
        <w:t>Рославльского</w:t>
      </w:r>
      <w:proofErr w:type="spellEnd"/>
      <w:r w:rsidR="00EA1ECB">
        <w:rPr>
          <w:bCs/>
          <w:iCs/>
          <w:spacing w:val="5"/>
          <w:sz w:val="28"/>
          <w:szCs w:val="28"/>
          <w:lang w:eastAsia="ar-SA"/>
        </w:rPr>
        <w:t xml:space="preserve"> района Смоленской области</w:t>
      </w:r>
    </w:p>
    <w:p w:rsidR="009F4953" w:rsidRPr="00885513" w:rsidRDefault="009F4953" w:rsidP="00EA1ECB">
      <w:pPr>
        <w:ind w:left="-567" w:right="-284"/>
      </w:pPr>
      <w:r>
        <w:t xml:space="preserve"> </w:t>
      </w:r>
    </w:p>
    <w:p w:rsidR="009F4953" w:rsidRDefault="00EA1ECB" w:rsidP="00EA1ECB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7FD">
        <w:rPr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 </w:t>
      </w:r>
      <w:r>
        <w:rPr>
          <w:bCs/>
          <w:iCs/>
          <w:sz w:val="28"/>
          <w:szCs w:val="28"/>
        </w:rPr>
        <w:t xml:space="preserve">руководствуясь Уставом </w:t>
      </w:r>
      <w:proofErr w:type="spellStart"/>
      <w:r>
        <w:rPr>
          <w:bCs/>
          <w:iCs/>
          <w:sz w:val="28"/>
          <w:szCs w:val="28"/>
        </w:rPr>
        <w:t>Остерского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</w:t>
      </w:r>
      <w:proofErr w:type="spellStart"/>
      <w:r>
        <w:rPr>
          <w:bCs/>
          <w:iCs/>
          <w:sz w:val="28"/>
          <w:szCs w:val="28"/>
        </w:rPr>
        <w:t>Рославльского</w:t>
      </w:r>
      <w:proofErr w:type="spellEnd"/>
      <w:r>
        <w:rPr>
          <w:bCs/>
          <w:iCs/>
          <w:sz w:val="28"/>
          <w:szCs w:val="28"/>
        </w:rPr>
        <w:t xml:space="preserve"> района Смоленской области, </w:t>
      </w:r>
      <w:r w:rsidRPr="008007FD">
        <w:rPr>
          <w:sz w:val="28"/>
          <w:szCs w:val="28"/>
        </w:rPr>
        <w:t>в целях определения форм участия граждан в обеспечении первичных мер пожарной безопасности в том числе в деятельности добровольной пожарной охраны на</w:t>
      </w:r>
      <w:r>
        <w:rPr>
          <w:sz w:val="28"/>
          <w:szCs w:val="28"/>
          <w:shd w:val="clear" w:color="auto" w:fill="FFFFFF"/>
        </w:rPr>
        <w:t xml:space="preserve"> </w:t>
      </w:r>
      <w:r w:rsidR="009F4953" w:rsidRPr="00081470">
        <w:rPr>
          <w:sz w:val="28"/>
          <w:szCs w:val="28"/>
        </w:rPr>
        <w:t>территории</w:t>
      </w:r>
      <w:r w:rsidR="009F4953">
        <w:rPr>
          <w:sz w:val="28"/>
          <w:szCs w:val="28"/>
        </w:rPr>
        <w:t xml:space="preserve">  </w:t>
      </w:r>
      <w:proofErr w:type="spellStart"/>
      <w:r w:rsidR="009F4953">
        <w:rPr>
          <w:sz w:val="28"/>
          <w:szCs w:val="28"/>
        </w:rPr>
        <w:t>Остерского</w:t>
      </w:r>
      <w:proofErr w:type="spellEnd"/>
      <w:r w:rsidR="009F4953">
        <w:rPr>
          <w:sz w:val="28"/>
          <w:szCs w:val="28"/>
        </w:rPr>
        <w:t xml:space="preserve"> сельского поселения </w:t>
      </w:r>
      <w:proofErr w:type="spellStart"/>
      <w:r w:rsidR="009F4953">
        <w:rPr>
          <w:sz w:val="28"/>
          <w:szCs w:val="28"/>
        </w:rPr>
        <w:t>Рославльского</w:t>
      </w:r>
      <w:proofErr w:type="spellEnd"/>
      <w:r w:rsidR="009F4953">
        <w:rPr>
          <w:sz w:val="28"/>
          <w:szCs w:val="28"/>
        </w:rPr>
        <w:t xml:space="preserve"> района Смоленской области,</w:t>
      </w:r>
    </w:p>
    <w:p w:rsidR="00EA1ECB" w:rsidRPr="00EA1ECB" w:rsidRDefault="00EA1ECB" w:rsidP="00EA1ECB">
      <w:pPr>
        <w:suppressAutoHyphens/>
        <w:ind w:left="-567"/>
        <w:jc w:val="both"/>
        <w:rPr>
          <w:bCs/>
          <w:iCs/>
          <w:spacing w:val="5"/>
          <w:sz w:val="28"/>
          <w:szCs w:val="28"/>
          <w:lang w:eastAsia="ar-SA"/>
        </w:rPr>
      </w:pPr>
    </w:p>
    <w:p w:rsidR="009F4953" w:rsidRDefault="009F4953" w:rsidP="00EA1EC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</w:t>
      </w:r>
    </w:p>
    <w:p w:rsidR="009F4953" w:rsidRDefault="009F4953" w:rsidP="00EA1EC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</w:t>
      </w:r>
    </w:p>
    <w:p w:rsidR="009F4953" w:rsidRDefault="009F4953" w:rsidP="00EA1EC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EA1ECB" w:rsidRDefault="009F4953" w:rsidP="00EA1EC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EA1ECB" w:rsidRDefault="00EA1ECB" w:rsidP="00EA1ECB">
      <w:pPr>
        <w:ind w:left="-567"/>
        <w:jc w:val="both"/>
        <w:rPr>
          <w:sz w:val="28"/>
          <w:szCs w:val="28"/>
        </w:rPr>
      </w:pPr>
    </w:p>
    <w:p w:rsidR="00EA1ECB" w:rsidRDefault="00EA1ECB" w:rsidP="00EA1ECB">
      <w:pPr>
        <w:ind w:left="-567"/>
        <w:jc w:val="both"/>
        <w:rPr>
          <w:bCs/>
          <w:iCs/>
          <w:spacing w:val="5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8B1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Утвердить Положение </w:t>
      </w:r>
      <w:r>
        <w:rPr>
          <w:bCs/>
          <w:iCs/>
          <w:spacing w:val="5"/>
          <w:sz w:val="28"/>
          <w:szCs w:val="28"/>
          <w:lang w:eastAsia="ar-SA"/>
        </w:rPr>
        <w:t xml:space="preserve">об </w:t>
      </w:r>
      <w:r w:rsidRPr="008007FD">
        <w:rPr>
          <w:bCs/>
          <w:iCs/>
          <w:spacing w:val="5"/>
          <w:sz w:val="28"/>
          <w:szCs w:val="28"/>
          <w:lang w:eastAsia="ar-SA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>
        <w:rPr>
          <w:bCs/>
          <w:iCs/>
          <w:spacing w:val="5"/>
          <w:sz w:val="28"/>
          <w:szCs w:val="28"/>
          <w:lang w:eastAsia="ar-SA"/>
        </w:rPr>
        <w:t>, согласно приложению №1.</w:t>
      </w:r>
    </w:p>
    <w:p w:rsidR="008B1640" w:rsidRDefault="008B1640" w:rsidP="00507260">
      <w:pPr>
        <w:ind w:left="-720"/>
        <w:jc w:val="both"/>
        <w:rPr>
          <w:bCs/>
          <w:iCs/>
          <w:spacing w:val="5"/>
          <w:sz w:val="28"/>
          <w:szCs w:val="28"/>
          <w:lang w:eastAsia="ar-SA"/>
        </w:rPr>
      </w:pPr>
      <w:r>
        <w:rPr>
          <w:bCs/>
          <w:iCs/>
          <w:spacing w:val="5"/>
          <w:sz w:val="28"/>
          <w:szCs w:val="28"/>
          <w:lang w:eastAsia="ar-SA"/>
        </w:rPr>
        <w:t xml:space="preserve">      </w:t>
      </w:r>
      <w:r w:rsidR="00507260">
        <w:rPr>
          <w:bCs/>
          <w:iCs/>
          <w:spacing w:val="5"/>
          <w:sz w:val="28"/>
          <w:szCs w:val="28"/>
          <w:lang w:eastAsia="ar-SA"/>
        </w:rPr>
        <w:t xml:space="preserve">  </w:t>
      </w:r>
      <w:r>
        <w:rPr>
          <w:bCs/>
          <w:iCs/>
          <w:spacing w:val="5"/>
          <w:sz w:val="28"/>
          <w:szCs w:val="28"/>
          <w:lang w:eastAsia="ar-SA"/>
        </w:rPr>
        <w:t>2. Утвердить р</w:t>
      </w:r>
      <w:r w:rsidRPr="008007FD">
        <w:rPr>
          <w:bCs/>
          <w:iCs/>
          <w:spacing w:val="5"/>
          <w:sz w:val="28"/>
          <w:szCs w:val="28"/>
          <w:lang w:eastAsia="ar-SA"/>
        </w:rPr>
        <w:t>екомендуемые нормы оснащения первичными средствами пожаротушения индивидуальных жилых домов, квартир и других объектов недвижимости, принадле</w:t>
      </w:r>
      <w:r>
        <w:rPr>
          <w:bCs/>
          <w:iCs/>
          <w:spacing w:val="5"/>
          <w:sz w:val="28"/>
          <w:szCs w:val="28"/>
          <w:lang w:eastAsia="ar-SA"/>
        </w:rPr>
        <w:t>жащих гражданам, согласно приложению №2.</w:t>
      </w:r>
    </w:p>
    <w:p w:rsidR="008B1640" w:rsidRPr="008007FD" w:rsidRDefault="008B1640" w:rsidP="008B1640">
      <w:pPr>
        <w:suppressAutoHyphens/>
        <w:ind w:left="-567"/>
        <w:jc w:val="both"/>
        <w:rPr>
          <w:bCs/>
          <w:iCs/>
          <w:spacing w:val="5"/>
          <w:sz w:val="28"/>
          <w:szCs w:val="28"/>
          <w:lang w:eastAsia="ar-SA"/>
        </w:rPr>
      </w:pPr>
      <w:r>
        <w:rPr>
          <w:bCs/>
          <w:iCs/>
          <w:spacing w:val="5"/>
          <w:sz w:val="28"/>
          <w:szCs w:val="28"/>
          <w:lang w:eastAsia="ar-SA"/>
        </w:rPr>
        <w:t xml:space="preserve">      3. </w:t>
      </w:r>
      <w:r w:rsidRPr="008007FD">
        <w:rPr>
          <w:bCs/>
          <w:iCs/>
          <w:spacing w:val="5"/>
          <w:sz w:val="28"/>
          <w:szCs w:val="28"/>
          <w:lang w:eastAsia="ar-SA"/>
        </w:rPr>
        <w:t xml:space="preserve">Перечень социально значимых работ по обеспечению первичных мер пожарной безопасности на территории </w:t>
      </w:r>
      <w:proofErr w:type="spellStart"/>
      <w:r>
        <w:rPr>
          <w:bCs/>
          <w:iCs/>
          <w:spacing w:val="5"/>
          <w:sz w:val="28"/>
          <w:szCs w:val="28"/>
          <w:lang w:eastAsia="ar-SA"/>
        </w:rPr>
        <w:t>Остерского</w:t>
      </w:r>
      <w:proofErr w:type="spellEnd"/>
      <w:r>
        <w:rPr>
          <w:bCs/>
          <w:iCs/>
          <w:spacing w:val="5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bCs/>
          <w:iCs/>
          <w:spacing w:val="5"/>
          <w:sz w:val="28"/>
          <w:szCs w:val="28"/>
          <w:lang w:eastAsia="ar-SA"/>
        </w:rPr>
        <w:t>Рославльского</w:t>
      </w:r>
      <w:proofErr w:type="spellEnd"/>
      <w:r>
        <w:rPr>
          <w:bCs/>
          <w:iCs/>
          <w:spacing w:val="5"/>
          <w:sz w:val="28"/>
          <w:szCs w:val="28"/>
          <w:lang w:eastAsia="ar-SA"/>
        </w:rPr>
        <w:t xml:space="preserve"> района Смоленской области, согласно приложению №3.</w:t>
      </w:r>
    </w:p>
    <w:p w:rsidR="008B1640" w:rsidRDefault="008B1640" w:rsidP="008B164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D86831">
        <w:rPr>
          <w:sz w:val="28"/>
        </w:rPr>
        <w:t xml:space="preserve">Признать утратившим силу постановление Администрации </w:t>
      </w:r>
      <w:proofErr w:type="spellStart"/>
      <w:r w:rsidRPr="00D86831">
        <w:rPr>
          <w:sz w:val="28"/>
        </w:rPr>
        <w:t>Остерского</w:t>
      </w:r>
      <w:proofErr w:type="spellEnd"/>
      <w:r w:rsidRPr="00D86831">
        <w:rPr>
          <w:sz w:val="28"/>
        </w:rPr>
        <w:t xml:space="preserve"> сельского поселения </w:t>
      </w:r>
      <w:proofErr w:type="spellStart"/>
      <w:r w:rsidRPr="00D86831">
        <w:rPr>
          <w:sz w:val="28"/>
        </w:rPr>
        <w:t>Рославльског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района Смоленской области   от </w:t>
      </w:r>
      <w:proofErr w:type="gramStart"/>
      <w:r>
        <w:rPr>
          <w:sz w:val="28"/>
        </w:rPr>
        <w:t>18.02.2013  №</w:t>
      </w:r>
      <w:proofErr w:type="gramEnd"/>
      <w:r>
        <w:rPr>
          <w:sz w:val="28"/>
        </w:rPr>
        <w:t xml:space="preserve">17 </w:t>
      </w:r>
      <w:r w:rsidRPr="00D86831">
        <w:rPr>
          <w:sz w:val="28"/>
        </w:rPr>
        <w:t xml:space="preserve"> «</w:t>
      </w:r>
      <w:r>
        <w:rPr>
          <w:sz w:val="28"/>
        </w:rPr>
        <w:t>Об определении форм участия граждан в обеспечении первичных мер пожарной безопасности».</w:t>
      </w:r>
      <w:r>
        <w:rPr>
          <w:sz w:val="28"/>
          <w:szCs w:val="28"/>
        </w:rPr>
        <w:t xml:space="preserve">    </w:t>
      </w:r>
    </w:p>
    <w:p w:rsidR="008B1640" w:rsidRDefault="008B1640" w:rsidP="008B164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 </w:t>
      </w:r>
      <w:r w:rsidRPr="00D86831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размещению </w:t>
      </w:r>
      <w:r w:rsidRPr="00AF3613">
        <w:rPr>
          <w:sz w:val="28"/>
          <w:szCs w:val="28"/>
        </w:rPr>
        <w:t xml:space="preserve"> на</w:t>
      </w:r>
      <w:proofErr w:type="gramEnd"/>
      <w:r w:rsidRPr="00AF3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 w:rsidRPr="00AF3613">
        <w:rPr>
          <w:sz w:val="28"/>
          <w:szCs w:val="28"/>
        </w:rPr>
        <w:t>Остерского</w:t>
      </w:r>
      <w:proofErr w:type="spellEnd"/>
      <w:r w:rsidRPr="00AF3613">
        <w:rPr>
          <w:sz w:val="28"/>
          <w:szCs w:val="28"/>
        </w:rPr>
        <w:t xml:space="preserve"> сельского поселения </w:t>
      </w:r>
      <w:proofErr w:type="spellStart"/>
      <w:r w:rsidRPr="00AF3613">
        <w:rPr>
          <w:sz w:val="28"/>
          <w:szCs w:val="28"/>
        </w:rPr>
        <w:t>Рославльского</w:t>
      </w:r>
      <w:proofErr w:type="spellEnd"/>
      <w:r w:rsidRPr="00AF3613">
        <w:rPr>
          <w:sz w:val="28"/>
          <w:szCs w:val="28"/>
        </w:rPr>
        <w:t xml:space="preserve"> района Смоленской области в</w:t>
      </w:r>
      <w:r>
        <w:rPr>
          <w:sz w:val="28"/>
          <w:szCs w:val="28"/>
        </w:rPr>
        <w:t xml:space="preserve"> информационно-телекоммуникационной сети  «</w:t>
      </w:r>
      <w:r w:rsidRPr="00AF361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3613">
        <w:rPr>
          <w:sz w:val="28"/>
          <w:szCs w:val="28"/>
        </w:rPr>
        <w:t>.</w:t>
      </w:r>
    </w:p>
    <w:p w:rsidR="008B1640" w:rsidRPr="009F4953" w:rsidRDefault="00623A30" w:rsidP="008B164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640">
        <w:rPr>
          <w:sz w:val="28"/>
          <w:szCs w:val="28"/>
        </w:rPr>
        <w:t xml:space="preserve">6. </w:t>
      </w:r>
      <w:r w:rsidR="008B1640" w:rsidRPr="00D86831">
        <w:rPr>
          <w:sz w:val="28"/>
        </w:rPr>
        <w:t>Контроль за исполнением настоящего постановления оставляю за собой.</w:t>
      </w:r>
    </w:p>
    <w:p w:rsidR="008B1640" w:rsidRDefault="008B1640" w:rsidP="008B1640">
      <w:pPr>
        <w:ind w:left="-567" w:firstLine="567"/>
        <w:jc w:val="both"/>
        <w:rPr>
          <w:sz w:val="28"/>
        </w:rPr>
      </w:pPr>
    </w:p>
    <w:p w:rsidR="008B1640" w:rsidRDefault="008B1640" w:rsidP="008B164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8B1640" w:rsidRPr="00EB1A43" w:rsidRDefault="008B1640" w:rsidP="008B1640">
      <w:pPr>
        <w:ind w:left="-567"/>
        <w:rPr>
          <w:sz w:val="28"/>
          <w:szCs w:val="28"/>
        </w:rPr>
      </w:pPr>
      <w:r w:rsidRPr="00EB1A43">
        <w:rPr>
          <w:sz w:val="28"/>
          <w:szCs w:val="28"/>
        </w:rPr>
        <w:t>Глава муниципального образования</w:t>
      </w:r>
    </w:p>
    <w:p w:rsidR="008B1640" w:rsidRPr="00EB1A43" w:rsidRDefault="008B1640" w:rsidP="008B1640">
      <w:pPr>
        <w:ind w:left="-567"/>
        <w:rPr>
          <w:sz w:val="28"/>
          <w:szCs w:val="28"/>
        </w:rPr>
      </w:pPr>
      <w:proofErr w:type="spellStart"/>
      <w:r w:rsidRPr="00EB1A43">
        <w:rPr>
          <w:sz w:val="28"/>
          <w:szCs w:val="28"/>
        </w:rPr>
        <w:t>Остерского</w:t>
      </w:r>
      <w:proofErr w:type="spellEnd"/>
      <w:r w:rsidRPr="00EB1A43">
        <w:rPr>
          <w:sz w:val="28"/>
          <w:szCs w:val="28"/>
        </w:rPr>
        <w:t xml:space="preserve"> сельского поселения</w:t>
      </w:r>
    </w:p>
    <w:p w:rsidR="008B1640" w:rsidRPr="008007FD" w:rsidRDefault="008B1640" w:rsidP="008B1640">
      <w:pPr>
        <w:ind w:left="-567"/>
        <w:jc w:val="both"/>
        <w:rPr>
          <w:sz w:val="28"/>
          <w:szCs w:val="28"/>
        </w:rPr>
      </w:pPr>
      <w:proofErr w:type="spellStart"/>
      <w:r w:rsidRPr="00EB1A43">
        <w:rPr>
          <w:sz w:val="28"/>
          <w:szCs w:val="28"/>
        </w:rPr>
        <w:t>Рославльского</w:t>
      </w:r>
      <w:proofErr w:type="spellEnd"/>
      <w:r w:rsidRPr="00EB1A43">
        <w:rPr>
          <w:sz w:val="28"/>
          <w:szCs w:val="28"/>
        </w:rPr>
        <w:t xml:space="preserve"> района Смоленской области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9F4953" w:rsidRDefault="009F4953" w:rsidP="00EA1EC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8007FD" w:rsidRDefault="008007FD" w:rsidP="00EA1ECB">
      <w:pPr>
        <w:ind w:left="-567"/>
        <w:rPr>
          <w:sz w:val="28"/>
          <w:szCs w:val="28"/>
        </w:rPr>
      </w:pPr>
    </w:p>
    <w:p w:rsidR="008007FD" w:rsidRDefault="008007FD" w:rsidP="00EA1ECB">
      <w:pPr>
        <w:ind w:left="-567"/>
        <w:rPr>
          <w:sz w:val="28"/>
          <w:szCs w:val="28"/>
        </w:rPr>
      </w:pPr>
    </w:p>
    <w:p w:rsidR="008007FD" w:rsidRDefault="008007FD" w:rsidP="00EA1ECB">
      <w:pPr>
        <w:ind w:left="-567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B1640" w:rsidRDefault="008B1640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  <w:bookmarkStart w:id="0" w:name="_GoBack"/>
      <w:bookmarkEnd w:id="0"/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Default="008007FD" w:rsidP="009F4953">
      <w:pPr>
        <w:ind w:left="-567" w:right="-284"/>
        <w:rPr>
          <w:sz w:val="28"/>
          <w:szCs w:val="28"/>
        </w:rPr>
      </w:pPr>
    </w:p>
    <w:p w:rsidR="008007FD" w:rsidRPr="00EB1A43" w:rsidRDefault="008007FD" w:rsidP="009F4953">
      <w:pPr>
        <w:ind w:left="-567" w:right="-284"/>
        <w:rPr>
          <w:sz w:val="28"/>
          <w:szCs w:val="28"/>
        </w:rPr>
      </w:pPr>
    </w:p>
    <w:p w:rsidR="00DC0FBF" w:rsidRDefault="00DC0FBF" w:rsidP="009F4953">
      <w:pPr>
        <w:ind w:left="-567" w:right="-284"/>
      </w:pPr>
    </w:p>
    <w:sectPr w:rsidR="00DC0FBF" w:rsidSect="0050726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64"/>
    <w:rsid w:val="000E554D"/>
    <w:rsid w:val="001A48BC"/>
    <w:rsid w:val="004B653D"/>
    <w:rsid w:val="004F1EFD"/>
    <w:rsid w:val="00507260"/>
    <w:rsid w:val="00623A30"/>
    <w:rsid w:val="00757AD4"/>
    <w:rsid w:val="008007FD"/>
    <w:rsid w:val="008B1640"/>
    <w:rsid w:val="009F4953"/>
    <w:rsid w:val="00A77A64"/>
    <w:rsid w:val="00C21E8E"/>
    <w:rsid w:val="00DC0FBF"/>
    <w:rsid w:val="00E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1816-F25D-4762-A5E2-59E2D70D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F495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B65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6</cp:revision>
  <cp:lastPrinted>2020-02-10T11:18:00Z</cp:lastPrinted>
  <dcterms:created xsi:type="dcterms:W3CDTF">2020-02-10T08:43:00Z</dcterms:created>
  <dcterms:modified xsi:type="dcterms:W3CDTF">2020-02-21T12:44:00Z</dcterms:modified>
</cp:coreProperties>
</file>